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DC" w:rsidRDefault="00E209DC" w:rsidP="00E209DC">
      <w:pPr>
        <w:jc w:val="center"/>
        <w:rPr>
          <w:b/>
          <w:snapToGrid w:val="0"/>
          <w:color w:val="000000"/>
          <w:lang w:eastAsia="ru-RU"/>
        </w:rPr>
      </w:pPr>
      <w:r>
        <w:rPr>
          <w:b/>
          <w:snapToGrid w:val="0"/>
          <w:color w:val="000000"/>
          <w:lang w:eastAsia="ru-RU"/>
        </w:rPr>
        <w:t>СОВЕТ ЯГОДНОГО СЕЛЬСКОГО ПОСЕЛЕНИЯ</w:t>
      </w:r>
    </w:p>
    <w:p w:rsidR="00E209DC" w:rsidRDefault="00E209DC" w:rsidP="00E209DC">
      <w:pPr>
        <w:jc w:val="center"/>
        <w:rPr>
          <w:b/>
          <w:snapToGrid w:val="0"/>
          <w:color w:val="000000"/>
          <w:lang w:eastAsia="ru-RU"/>
        </w:rPr>
      </w:pPr>
      <w:r w:rsidRPr="00A677FD">
        <w:rPr>
          <w:rFonts w:eastAsia="Calibri"/>
          <w:b/>
          <w:bCs/>
          <w:spacing w:val="-1"/>
          <w:szCs w:val="24"/>
        </w:rPr>
        <w:t>Четвертый</w:t>
      </w:r>
      <w:r w:rsidRPr="00A677FD">
        <w:rPr>
          <w:rFonts w:eastAsia="Calibri"/>
          <w:b/>
          <w:bCs/>
          <w:szCs w:val="24"/>
        </w:rPr>
        <w:t xml:space="preserve"> созыв</w:t>
      </w:r>
    </w:p>
    <w:p w:rsidR="00E209DC" w:rsidRDefault="00E209DC" w:rsidP="00E209DC">
      <w:pPr>
        <w:jc w:val="center"/>
        <w:rPr>
          <w:b/>
          <w:snapToGrid w:val="0"/>
          <w:color w:val="000000"/>
          <w:lang w:eastAsia="ru-RU"/>
        </w:rPr>
      </w:pPr>
      <w:r>
        <w:rPr>
          <w:b/>
          <w:snapToGrid w:val="0"/>
          <w:color w:val="000000"/>
          <w:lang w:eastAsia="ru-RU"/>
        </w:rPr>
        <w:t>Асиновского района Томской области</w:t>
      </w:r>
    </w:p>
    <w:p w:rsidR="00E209DC" w:rsidRDefault="00E209DC" w:rsidP="00E209DC">
      <w:pPr>
        <w:jc w:val="center"/>
        <w:rPr>
          <w:b/>
          <w:snapToGrid w:val="0"/>
          <w:color w:val="000000"/>
          <w:lang w:eastAsia="ru-RU"/>
        </w:rPr>
      </w:pPr>
    </w:p>
    <w:p w:rsidR="00E209DC" w:rsidRPr="00A677FD" w:rsidRDefault="00E209DC" w:rsidP="00E209DC">
      <w:pPr>
        <w:jc w:val="center"/>
        <w:rPr>
          <w:bCs/>
          <w:color w:val="000000"/>
          <w:szCs w:val="24"/>
          <w:lang w:eastAsia="ru-RU"/>
        </w:rPr>
      </w:pPr>
      <w:r w:rsidRPr="00A677FD">
        <w:rPr>
          <w:bCs/>
          <w:color w:val="000000"/>
          <w:szCs w:val="24"/>
          <w:lang w:eastAsia="ru-RU"/>
        </w:rPr>
        <w:t>РЕШЕНИЕ</w:t>
      </w:r>
    </w:p>
    <w:p w:rsidR="00E209DC" w:rsidRPr="002303B7" w:rsidRDefault="00E209DC" w:rsidP="00E209DC">
      <w:pPr>
        <w:rPr>
          <w:bCs/>
          <w:color w:val="000000"/>
          <w:szCs w:val="24"/>
          <w:lang w:eastAsia="ru-RU"/>
        </w:rPr>
      </w:pPr>
    </w:p>
    <w:p w:rsidR="00E209DC" w:rsidRPr="002303B7" w:rsidRDefault="00E209DC" w:rsidP="00E209DC">
      <w:pPr>
        <w:rPr>
          <w:bCs/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29.04</w:t>
      </w:r>
      <w:r w:rsidRPr="002303B7">
        <w:rPr>
          <w:bCs/>
          <w:color w:val="000000"/>
          <w:szCs w:val="24"/>
          <w:lang w:eastAsia="ru-RU"/>
        </w:rPr>
        <w:t xml:space="preserve">.2019                                                         </w:t>
      </w:r>
      <w:r>
        <w:rPr>
          <w:bCs/>
          <w:color w:val="000000"/>
          <w:szCs w:val="24"/>
          <w:lang w:eastAsia="ru-RU"/>
        </w:rPr>
        <w:t xml:space="preserve">                              </w:t>
      </w:r>
      <w:r w:rsidRPr="002303B7">
        <w:rPr>
          <w:bCs/>
          <w:color w:val="000000"/>
          <w:szCs w:val="24"/>
          <w:lang w:eastAsia="ru-RU"/>
        </w:rPr>
        <w:t xml:space="preserve">                                         № </w:t>
      </w:r>
      <w:r>
        <w:rPr>
          <w:bCs/>
          <w:color w:val="000000"/>
          <w:szCs w:val="24"/>
          <w:lang w:eastAsia="ru-RU"/>
        </w:rPr>
        <w:t>82</w:t>
      </w:r>
    </w:p>
    <w:p w:rsidR="002A18E5" w:rsidRPr="002A18E5" w:rsidRDefault="002A18E5" w:rsidP="002A18E5">
      <w:pPr>
        <w:rPr>
          <w:b/>
          <w:i/>
          <w:sz w:val="26"/>
          <w:szCs w:val="26"/>
          <w:lang w:eastAsia="ru-RU"/>
        </w:rPr>
      </w:pPr>
      <w:r w:rsidRPr="002A18E5">
        <w:rPr>
          <w:b/>
          <w:i/>
          <w:sz w:val="26"/>
          <w:szCs w:val="26"/>
          <w:lang w:eastAsia="ru-RU"/>
        </w:rPr>
        <w:t>(</w:t>
      </w:r>
      <w:proofErr w:type="gramStart"/>
      <w:r w:rsidRPr="002A18E5">
        <w:rPr>
          <w:b/>
          <w:i/>
          <w:sz w:val="26"/>
          <w:szCs w:val="26"/>
          <w:lang w:eastAsia="ru-RU"/>
        </w:rPr>
        <w:t>в</w:t>
      </w:r>
      <w:proofErr w:type="gramEnd"/>
      <w:r w:rsidRPr="002A18E5">
        <w:rPr>
          <w:b/>
          <w:i/>
          <w:sz w:val="26"/>
          <w:szCs w:val="26"/>
          <w:lang w:eastAsia="ru-RU"/>
        </w:rPr>
        <w:t xml:space="preserve"> редакции решения Совета</w:t>
      </w:r>
    </w:p>
    <w:p w:rsidR="002A18E5" w:rsidRPr="002A18E5" w:rsidRDefault="002A18E5" w:rsidP="002A18E5">
      <w:pPr>
        <w:rPr>
          <w:b/>
          <w:i/>
          <w:sz w:val="26"/>
          <w:szCs w:val="26"/>
          <w:lang w:eastAsia="ru-RU"/>
        </w:rPr>
      </w:pPr>
      <w:r w:rsidRPr="002A18E5">
        <w:rPr>
          <w:b/>
          <w:i/>
          <w:sz w:val="26"/>
          <w:szCs w:val="26"/>
          <w:lang w:eastAsia="ru-RU"/>
        </w:rPr>
        <w:t>Ягодного сельского поселения</w:t>
      </w:r>
    </w:p>
    <w:p w:rsidR="002A18E5" w:rsidRPr="002A18E5" w:rsidRDefault="002A18E5" w:rsidP="002A18E5">
      <w:pPr>
        <w:rPr>
          <w:b/>
          <w:i/>
          <w:sz w:val="26"/>
          <w:szCs w:val="26"/>
          <w:lang w:eastAsia="ru-RU"/>
        </w:rPr>
      </w:pPr>
      <w:proofErr w:type="gramStart"/>
      <w:r>
        <w:rPr>
          <w:b/>
          <w:i/>
          <w:sz w:val="26"/>
          <w:szCs w:val="26"/>
          <w:lang w:eastAsia="ru-RU"/>
        </w:rPr>
        <w:t>от</w:t>
      </w:r>
      <w:proofErr w:type="gramEnd"/>
      <w:r>
        <w:rPr>
          <w:b/>
          <w:i/>
          <w:sz w:val="26"/>
          <w:szCs w:val="26"/>
          <w:lang w:eastAsia="ru-RU"/>
        </w:rPr>
        <w:t xml:space="preserve"> 24</w:t>
      </w:r>
      <w:r w:rsidRPr="002A18E5">
        <w:rPr>
          <w:b/>
          <w:i/>
          <w:sz w:val="26"/>
          <w:szCs w:val="26"/>
          <w:lang w:eastAsia="ru-RU"/>
        </w:rPr>
        <w:t>.</w:t>
      </w:r>
      <w:r>
        <w:rPr>
          <w:b/>
          <w:i/>
          <w:sz w:val="26"/>
          <w:szCs w:val="26"/>
          <w:lang w:eastAsia="ru-RU"/>
        </w:rPr>
        <w:t>03.2022 № 214</w:t>
      </w:r>
      <w:r w:rsidRPr="002A18E5">
        <w:rPr>
          <w:b/>
          <w:i/>
          <w:sz w:val="26"/>
          <w:szCs w:val="26"/>
          <w:lang w:eastAsia="ru-RU"/>
        </w:rPr>
        <w:t>)</w:t>
      </w:r>
    </w:p>
    <w:p w:rsidR="002A18E5" w:rsidRDefault="002A18E5" w:rsidP="00E209DC">
      <w:pPr>
        <w:jc w:val="center"/>
        <w:rPr>
          <w:bCs/>
          <w:color w:val="000000"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Cs/>
          <w:color w:val="000000"/>
          <w:szCs w:val="24"/>
          <w:lang w:eastAsia="ru-RU"/>
        </w:rPr>
      </w:pPr>
      <w:r w:rsidRPr="002303B7">
        <w:rPr>
          <w:bCs/>
          <w:color w:val="000000"/>
          <w:szCs w:val="24"/>
          <w:lang w:eastAsia="ru-RU"/>
        </w:rPr>
        <w:t>с. Ягодное</w:t>
      </w: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  <w:r w:rsidRPr="002303B7">
        <w:rPr>
          <w:b/>
          <w:szCs w:val="24"/>
          <w:lang w:eastAsia="ru-RU"/>
        </w:rPr>
        <w:t xml:space="preserve">Об утверждении Правил благоустройства территории </w:t>
      </w: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  <w:r w:rsidRPr="002303B7">
        <w:rPr>
          <w:b/>
          <w:szCs w:val="24"/>
          <w:lang w:eastAsia="ru-RU"/>
        </w:rPr>
        <w:t xml:space="preserve">Ягодного сельского поселения </w:t>
      </w: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области».</w:t>
      </w:r>
    </w:p>
    <w:p w:rsidR="00E209DC" w:rsidRPr="002303B7" w:rsidRDefault="00E209DC" w:rsidP="00E209DC">
      <w:pPr>
        <w:ind w:firstLine="708"/>
        <w:jc w:val="both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  <w:r w:rsidRPr="002303B7">
        <w:rPr>
          <w:b/>
          <w:szCs w:val="24"/>
          <w:lang w:eastAsia="ru-RU"/>
        </w:rPr>
        <w:t>СОВЕТ ЯГОДНОГО СЕЛЬСКОГО ПОСЕЛЕНИЯ РЕШИЛ:</w:t>
      </w: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widowControl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2303B7">
        <w:rPr>
          <w:szCs w:val="24"/>
          <w:lang w:eastAsia="ru-RU"/>
        </w:rPr>
        <w:t xml:space="preserve">           1. Утвердить Правила благоустройства территории Ягодного сельского поселения согласно приложению.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 xml:space="preserve">2. </w:t>
      </w:r>
      <w:r w:rsidRPr="002303B7">
        <w:rPr>
          <w:szCs w:val="24"/>
          <w:lang w:eastAsia="ru-RU"/>
        </w:rPr>
        <w:t xml:space="preserve">Настоящее решение подлежит официальному опубликованию на сайте муниципального образования «Ягодное сельское поселение» </w:t>
      </w:r>
      <w:hyperlink r:id="rId4" w:history="1">
        <w:r w:rsidRPr="007C0D59">
          <w:rPr>
            <w:rStyle w:val="a3"/>
            <w:rFonts w:eastAsia="Calibri"/>
            <w:snapToGrid w:val="0"/>
            <w:szCs w:val="24"/>
            <w:lang w:eastAsia="en-US"/>
          </w:rPr>
          <w:t>www.yaselp.asino.ru</w:t>
        </w:r>
      </w:hyperlink>
      <w:r>
        <w:rPr>
          <w:szCs w:val="24"/>
          <w:lang w:eastAsia="ru-RU"/>
        </w:rPr>
        <w:t xml:space="preserve">                         </w:t>
      </w:r>
      <w:r w:rsidRPr="002303B7">
        <w:rPr>
          <w:szCs w:val="24"/>
          <w:lang w:eastAsia="ru-RU"/>
        </w:rPr>
        <w:t>и обнародованию</w:t>
      </w:r>
      <w:r>
        <w:rPr>
          <w:szCs w:val="24"/>
          <w:lang w:eastAsia="ru-RU"/>
        </w:rPr>
        <w:t xml:space="preserve"> </w:t>
      </w:r>
      <w:r w:rsidRPr="002303B7">
        <w:rPr>
          <w:szCs w:val="24"/>
          <w:lang w:eastAsia="ru-RU"/>
        </w:rPr>
        <w:t xml:space="preserve"> в «Информационном бюллетене</w:t>
      </w:r>
      <w:r w:rsidRPr="002303B7">
        <w:rPr>
          <w:szCs w:val="24"/>
          <w:lang w:eastAsia="ru-RU" w:bidi="ru-RU"/>
        </w:rPr>
        <w:t xml:space="preserve">». </w:t>
      </w:r>
    </w:p>
    <w:p w:rsidR="00E209DC" w:rsidRPr="002303B7" w:rsidRDefault="00E209DC" w:rsidP="00E209DC">
      <w:pPr>
        <w:widowControl w:val="0"/>
        <w:shd w:val="clear" w:color="auto" w:fill="FFFFFF"/>
        <w:autoSpaceDE w:val="0"/>
        <w:autoSpaceDN w:val="0"/>
        <w:adjustRightInd w:val="0"/>
        <w:ind w:left="5" w:right="-2"/>
        <w:jc w:val="both"/>
        <w:rPr>
          <w:szCs w:val="24"/>
          <w:lang w:eastAsia="ru-RU"/>
        </w:rPr>
      </w:pPr>
      <w:r w:rsidRPr="002303B7">
        <w:rPr>
          <w:szCs w:val="24"/>
          <w:lang w:eastAsia="ru-RU"/>
        </w:rPr>
        <w:tab/>
        <w:t xml:space="preserve">3. Настоящее решение вступает в силу </w:t>
      </w:r>
      <w:r>
        <w:rPr>
          <w:szCs w:val="24"/>
          <w:lang w:eastAsia="ru-RU"/>
        </w:rPr>
        <w:t>со дня</w:t>
      </w:r>
      <w:r w:rsidRPr="002303B7">
        <w:rPr>
          <w:szCs w:val="24"/>
          <w:lang w:eastAsia="ru-RU"/>
        </w:rPr>
        <w:t xml:space="preserve"> официального опубликования.</w:t>
      </w:r>
    </w:p>
    <w:p w:rsidR="00E209DC" w:rsidRPr="002303B7" w:rsidRDefault="00E209DC" w:rsidP="00E209DC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303B7">
        <w:rPr>
          <w:color w:val="000000"/>
          <w:szCs w:val="24"/>
          <w:lang w:eastAsia="ru-RU"/>
        </w:rPr>
        <w:tab/>
        <w:t xml:space="preserve">4. </w:t>
      </w:r>
      <w:r w:rsidRPr="002303B7">
        <w:rPr>
          <w:szCs w:val="24"/>
          <w:lang w:eastAsia="ru-RU"/>
        </w:rPr>
        <w:t xml:space="preserve"> С момента вступления в силу настоящих Правил признать утратившими силу:</w:t>
      </w:r>
    </w:p>
    <w:p w:rsidR="00E209DC" w:rsidRPr="002303B7" w:rsidRDefault="00E209DC" w:rsidP="00E209DC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Cs w:val="24"/>
          <w:lang w:eastAsia="ru-RU"/>
        </w:rPr>
      </w:pPr>
      <w:r w:rsidRPr="002303B7">
        <w:rPr>
          <w:color w:val="000000"/>
          <w:szCs w:val="24"/>
          <w:lang w:eastAsia="ru-RU"/>
        </w:rPr>
        <w:t xml:space="preserve">- решение Совета Ягодного сельского поселения  </w:t>
      </w:r>
      <w:r w:rsidRPr="002303B7">
        <w:rPr>
          <w:snapToGrid w:val="0"/>
          <w:szCs w:val="24"/>
          <w:lang w:eastAsia="ru-RU"/>
        </w:rPr>
        <w:t xml:space="preserve">от 28.05.2012   №  139 </w:t>
      </w:r>
      <w:r>
        <w:rPr>
          <w:snapToGrid w:val="0"/>
          <w:szCs w:val="24"/>
          <w:lang w:eastAsia="ru-RU"/>
        </w:rPr>
        <w:t xml:space="preserve">                       </w:t>
      </w:r>
      <w:r w:rsidRPr="002303B7">
        <w:rPr>
          <w:snapToGrid w:val="0"/>
          <w:szCs w:val="24"/>
          <w:lang w:eastAsia="ru-RU"/>
        </w:rPr>
        <w:t>«О Правилах благоустройства территорий Ягодного  сельского  поселения».</w:t>
      </w:r>
    </w:p>
    <w:p w:rsidR="00E209DC" w:rsidRPr="002303B7" w:rsidRDefault="00E209DC" w:rsidP="00E209D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eastAsia="ru-RU"/>
        </w:rPr>
      </w:pPr>
      <w:r w:rsidRPr="002303B7">
        <w:rPr>
          <w:color w:val="000000"/>
          <w:szCs w:val="24"/>
          <w:lang w:eastAsia="ru-RU"/>
        </w:rPr>
        <w:t xml:space="preserve">5. Контроль за исполнением данного решения, возложить на специалиста </w:t>
      </w:r>
      <w:r>
        <w:rPr>
          <w:color w:val="000000"/>
          <w:szCs w:val="24"/>
          <w:lang w:eastAsia="ru-RU"/>
        </w:rPr>
        <w:t xml:space="preserve">                         </w:t>
      </w:r>
      <w:r w:rsidRPr="002303B7">
        <w:rPr>
          <w:color w:val="000000"/>
          <w:szCs w:val="24"/>
          <w:lang w:eastAsia="ru-RU"/>
        </w:rPr>
        <w:t>I категории по жизнеобеспечении и благоустройству.</w:t>
      </w: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</w:p>
    <w:p w:rsidR="00E209DC" w:rsidRPr="002303B7" w:rsidRDefault="00E209DC" w:rsidP="00E209DC">
      <w:pPr>
        <w:ind w:firstLine="708"/>
        <w:jc w:val="both"/>
        <w:rPr>
          <w:szCs w:val="24"/>
          <w:lang w:eastAsia="ru-RU"/>
        </w:rPr>
      </w:pPr>
    </w:p>
    <w:p w:rsidR="00E209DC" w:rsidRPr="002303B7" w:rsidRDefault="00E209DC" w:rsidP="00E209DC">
      <w:pPr>
        <w:ind w:firstLine="708"/>
        <w:jc w:val="both"/>
        <w:rPr>
          <w:szCs w:val="24"/>
          <w:lang w:eastAsia="ru-RU"/>
        </w:rPr>
      </w:pPr>
    </w:p>
    <w:p w:rsidR="00E209DC" w:rsidRPr="002303B7" w:rsidRDefault="00E209DC" w:rsidP="00E209DC">
      <w:pPr>
        <w:ind w:firstLine="708"/>
        <w:jc w:val="both"/>
        <w:rPr>
          <w:iCs/>
          <w:szCs w:val="24"/>
          <w:lang w:eastAsia="ru-RU"/>
        </w:rPr>
      </w:pPr>
      <w:r w:rsidRPr="002303B7">
        <w:rPr>
          <w:iCs/>
          <w:szCs w:val="24"/>
          <w:lang w:eastAsia="ru-RU"/>
        </w:rPr>
        <w:t xml:space="preserve">Глава Ягодного сельского поселения                </w:t>
      </w:r>
      <w:r>
        <w:rPr>
          <w:iCs/>
          <w:szCs w:val="24"/>
          <w:lang w:eastAsia="ru-RU"/>
        </w:rPr>
        <w:t xml:space="preserve">              </w:t>
      </w:r>
      <w:r w:rsidRPr="002303B7">
        <w:rPr>
          <w:iCs/>
          <w:szCs w:val="24"/>
          <w:lang w:eastAsia="ru-RU"/>
        </w:rPr>
        <w:t xml:space="preserve">                 Г.И. Баранов</w:t>
      </w: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Pr="002303B7" w:rsidRDefault="00E209DC" w:rsidP="00E209DC">
      <w:pPr>
        <w:jc w:val="center"/>
        <w:rPr>
          <w:b/>
          <w:szCs w:val="24"/>
          <w:lang w:eastAsia="ru-RU"/>
        </w:rPr>
      </w:pPr>
    </w:p>
    <w:p w:rsidR="00E209DC" w:rsidRDefault="00E209DC" w:rsidP="00E209DC">
      <w:pPr>
        <w:rPr>
          <w:b/>
          <w:szCs w:val="24"/>
          <w:lang w:eastAsia="ru-RU"/>
        </w:rPr>
      </w:pPr>
    </w:p>
    <w:p w:rsidR="002A18E5" w:rsidRDefault="002A18E5" w:rsidP="00E209DC">
      <w:pPr>
        <w:rPr>
          <w:b/>
          <w:szCs w:val="24"/>
          <w:lang w:eastAsia="ru-RU"/>
        </w:rPr>
      </w:pPr>
    </w:p>
    <w:p w:rsidR="00E209DC" w:rsidRPr="002303B7" w:rsidRDefault="00E209DC" w:rsidP="00E209DC">
      <w:pPr>
        <w:rPr>
          <w:b/>
          <w:szCs w:val="24"/>
          <w:lang w:eastAsia="ru-RU"/>
        </w:rPr>
      </w:pPr>
    </w:p>
    <w:p w:rsidR="00E209DC" w:rsidRPr="002303B7" w:rsidRDefault="00E209DC" w:rsidP="00E209DC">
      <w:pPr>
        <w:widowControl w:val="0"/>
        <w:suppressAutoHyphens/>
        <w:ind w:left="5664"/>
        <w:jc w:val="both"/>
        <w:rPr>
          <w:rFonts w:eastAsia="Lucida Sans Unicode"/>
          <w:szCs w:val="24"/>
          <w:lang w:eastAsia="ru-RU" w:bidi="ru-RU"/>
        </w:rPr>
      </w:pPr>
      <w:r>
        <w:rPr>
          <w:rFonts w:eastAsia="Lucida Sans Unicode"/>
          <w:szCs w:val="24"/>
          <w:lang w:eastAsia="ru-RU" w:bidi="ru-RU"/>
        </w:rPr>
        <w:lastRenderedPageBreak/>
        <w:t xml:space="preserve">   </w:t>
      </w:r>
      <w:r w:rsidRPr="002303B7">
        <w:rPr>
          <w:rFonts w:eastAsia="Lucida Sans Unicode"/>
          <w:szCs w:val="24"/>
          <w:lang w:eastAsia="ru-RU" w:bidi="ru-RU"/>
        </w:rPr>
        <w:t xml:space="preserve">     Приложен</w:t>
      </w:r>
      <w:bookmarkStart w:id="0" w:name="_GoBack"/>
      <w:bookmarkEnd w:id="0"/>
      <w:r w:rsidRPr="002303B7">
        <w:rPr>
          <w:rFonts w:eastAsia="Lucida Sans Unicode"/>
          <w:szCs w:val="24"/>
          <w:lang w:eastAsia="ru-RU" w:bidi="ru-RU"/>
        </w:rPr>
        <w:t>ие</w:t>
      </w:r>
    </w:p>
    <w:p w:rsidR="00E209DC" w:rsidRPr="002303B7" w:rsidRDefault="00E209DC" w:rsidP="00E209DC">
      <w:pPr>
        <w:widowControl w:val="0"/>
        <w:suppressAutoHyphens/>
        <w:ind w:left="5664"/>
        <w:jc w:val="both"/>
        <w:rPr>
          <w:rFonts w:eastAsia="Lucida Sans Unicode"/>
          <w:szCs w:val="24"/>
          <w:lang w:eastAsia="ru-RU" w:bidi="ru-RU"/>
        </w:rPr>
      </w:pPr>
      <w:r>
        <w:rPr>
          <w:rFonts w:eastAsia="Lucida Sans Unicode"/>
          <w:szCs w:val="24"/>
          <w:lang w:eastAsia="ru-RU" w:bidi="ru-RU"/>
        </w:rPr>
        <w:t xml:space="preserve">  </w:t>
      </w:r>
      <w:r w:rsidRPr="002303B7">
        <w:rPr>
          <w:rFonts w:eastAsia="Lucida Sans Unicode"/>
          <w:szCs w:val="24"/>
          <w:lang w:eastAsia="ru-RU" w:bidi="ru-RU"/>
        </w:rPr>
        <w:t xml:space="preserve">      УТВЕРЖДЕНЫ</w:t>
      </w:r>
    </w:p>
    <w:p w:rsidR="00E209DC" w:rsidRPr="002303B7" w:rsidRDefault="00E209DC" w:rsidP="00E209DC">
      <w:pPr>
        <w:widowControl w:val="0"/>
        <w:suppressAutoHyphens/>
        <w:ind w:left="5664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        решением Совета </w:t>
      </w:r>
    </w:p>
    <w:p w:rsidR="00E209DC" w:rsidRPr="002303B7" w:rsidRDefault="00E209DC" w:rsidP="00E209DC">
      <w:pPr>
        <w:widowControl w:val="0"/>
        <w:suppressAutoHyphens/>
        <w:ind w:left="5664"/>
        <w:jc w:val="both"/>
        <w:rPr>
          <w:rFonts w:eastAsia="Lucida Sans Unicode"/>
          <w:szCs w:val="24"/>
          <w:lang w:eastAsia="ru-RU" w:bidi="ru-RU"/>
        </w:rPr>
      </w:pPr>
      <w:r>
        <w:rPr>
          <w:rFonts w:eastAsia="Lucida Sans Unicode"/>
          <w:szCs w:val="24"/>
          <w:lang w:eastAsia="ru-RU" w:bidi="ru-RU"/>
        </w:rPr>
        <w:t xml:space="preserve">   </w:t>
      </w:r>
      <w:r w:rsidRPr="002303B7">
        <w:rPr>
          <w:rFonts w:eastAsia="Lucida Sans Unicode"/>
          <w:szCs w:val="24"/>
          <w:lang w:eastAsia="ru-RU" w:bidi="ru-RU"/>
        </w:rPr>
        <w:t xml:space="preserve">     Ягодного сельского  </w:t>
      </w:r>
    </w:p>
    <w:p w:rsidR="00E209DC" w:rsidRPr="002303B7" w:rsidRDefault="00E209DC" w:rsidP="00E209DC">
      <w:pPr>
        <w:widowControl w:val="0"/>
        <w:suppressAutoHyphens/>
        <w:ind w:left="5664"/>
        <w:jc w:val="both"/>
        <w:rPr>
          <w:rFonts w:eastAsia="Lucida Sans Unicode"/>
          <w:szCs w:val="24"/>
          <w:lang w:eastAsia="ru-RU" w:bidi="ru-RU"/>
        </w:rPr>
      </w:pPr>
      <w:r>
        <w:rPr>
          <w:rFonts w:eastAsia="Lucida Sans Unicode"/>
          <w:szCs w:val="24"/>
          <w:lang w:eastAsia="ru-RU" w:bidi="ru-RU"/>
        </w:rPr>
        <w:t xml:space="preserve">     </w:t>
      </w:r>
      <w:r w:rsidRPr="002303B7">
        <w:rPr>
          <w:rFonts w:eastAsia="Lucida Sans Unicode"/>
          <w:szCs w:val="24"/>
          <w:lang w:eastAsia="ru-RU" w:bidi="ru-RU"/>
        </w:rPr>
        <w:t xml:space="preserve">   поселения от </w:t>
      </w:r>
      <w:r>
        <w:rPr>
          <w:rFonts w:eastAsia="Lucida Sans Unicode"/>
          <w:szCs w:val="24"/>
          <w:lang w:eastAsia="ru-RU" w:bidi="ru-RU"/>
        </w:rPr>
        <w:t>29.04</w:t>
      </w:r>
      <w:r w:rsidRPr="002303B7">
        <w:rPr>
          <w:rFonts w:eastAsia="Lucida Sans Unicode"/>
          <w:szCs w:val="24"/>
          <w:lang w:eastAsia="ru-RU" w:bidi="ru-RU"/>
        </w:rPr>
        <w:t xml:space="preserve">.2019 № </w:t>
      </w:r>
      <w:r>
        <w:rPr>
          <w:rFonts w:eastAsia="Lucida Sans Unicode"/>
          <w:szCs w:val="24"/>
          <w:lang w:eastAsia="ru-RU" w:bidi="ru-RU"/>
        </w:rPr>
        <w:t>82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 xml:space="preserve">ПРАВИЛА 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>благоустройства территории Ягодного сельского поселения</w:t>
      </w:r>
    </w:p>
    <w:p w:rsidR="00E209DC" w:rsidRPr="002303B7" w:rsidRDefault="00E209DC" w:rsidP="00E209DC">
      <w:pPr>
        <w:widowControl w:val="0"/>
        <w:suppressAutoHyphens/>
        <w:jc w:val="right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b/>
          <w:bCs/>
          <w:szCs w:val="24"/>
          <w:lang w:eastAsia="ru-RU" w:bidi="ru-RU"/>
        </w:rPr>
        <w:t>1. Общие положения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1. Настоящие Правила благоустройства территории Ягодного сельского поселения (далее по тексту – Правила, муниципальное образование) устанавливают единые                        </w:t>
      </w:r>
      <w:r>
        <w:rPr>
          <w:rFonts w:eastAsia="Lucida Sans Unicode"/>
          <w:szCs w:val="24"/>
          <w:lang w:eastAsia="ru-RU" w:bidi="ru-RU"/>
        </w:rPr>
        <w:t xml:space="preserve">                     </w:t>
      </w:r>
      <w:r w:rsidRPr="002303B7">
        <w:rPr>
          <w:rFonts w:eastAsia="Lucida Sans Unicode"/>
          <w:szCs w:val="24"/>
          <w:lang w:eastAsia="ru-RU" w:bidi="ru-RU"/>
        </w:rPr>
        <w:t xml:space="preserve">       и обязательные к исполнению нормы и требования к поддержанию и улучшению санитарного и эстетического состояния территории населенных пунктов муниципального образования, расположенных на такой территории объектов, в том числе территорий общего пользования, земельных участков, зданий, строений, сооружений, прилегающих территорий, направленные на обеспечение и повышение комфортности условий проживания жителей муниципального образования.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2. Настоящие Правила действуют на территории муниципального образования                            и обязательны для исполнения гражданами, индивидуальными предпринимателями, юридическими лицами независимо от организационно-правовой формы, иностранными гражданами и юридическими лицами, лицами без гражданства.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3. Основные понятия, используемые в настоящих Правилах: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1) несанкционированная свалка - самовольный сброс или складирование твердых коммунальных отходов, крупногабаритных материалов, отходов производства </w:t>
      </w:r>
      <w:r>
        <w:rPr>
          <w:rFonts w:eastAsia="Lucida Sans Unicode"/>
          <w:szCs w:val="24"/>
          <w:lang w:eastAsia="ru-RU" w:bidi="ru-RU"/>
        </w:rPr>
        <w:t xml:space="preserve">                              </w:t>
      </w:r>
      <w:r w:rsidRPr="002303B7">
        <w:rPr>
          <w:rFonts w:eastAsia="Lucida Sans Unicode"/>
          <w:szCs w:val="24"/>
          <w:lang w:eastAsia="ru-RU" w:bidi="ru-RU"/>
        </w:rPr>
        <w:t>и строительства, другого мусора, образованного в процессе деятельности юридических, физических лиц, индивидуальных предпринимателей;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строительный мусор - отходы (остатки) строительных материалов, а также мусор, образующийся в результате сноса, разборки, ремонта зданий, сооружений, в том числе   в результате ремонта жилых и нежилых помещений;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малые архитектурные формы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шкафы телефонной связи и другое);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4) границы прилегающей территории – используется в значении, определенном Законом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</w:t>
      </w:r>
      <w:r>
        <w:rPr>
          <w:rFonts w:eastAsia="Lucida Sans Unicode"/>
          <w:szCs w:val="24"/>
          <w:lang w:eastAsia="ru-RU" w:bidi="ru-RU"/>
        </w:rPr>
        <w:t xml:space="preserve">              </w:t>
      </w:r>
      <w:r w:rsidRPr="002303B7">
        <w:rPr>
          <w:rFonts w:eastAsia="Lucida Sans Unicode"/>
          <w:szCs w:val="24"/>
          <w:lang w:eastAsia="ru-RU" w:bidi="ru-RU"/>
        </w:rPr>
        <w:t>и порядке определения границ прилегающих территорий».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b/>
          <w:bCs/>
          <w:szCs w:val="24"/>
          <w:lang w:eastAsia="ru-RU" w:bidi="ru-RU"/>
        </w:rPr>
        <w:t>2. Содержание территорий общего пользования, порядок пользования такими территориями и объектами благоустройства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4. 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образования,</w:t>
      </w:r>
      <w:r>
        <w:rPr>
          <w:rFonts w:eastAsia="Lucida Sans Unicode"/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 xml:space="preserve">в том числе на земельных участках, принадлежащих им на праве собственности или иной вещном праве, а также на прилегающих территориях, </w:t>
      </w:r>
      <w:r>
        <w:rPr>
          <w:rFonts w:eastAsia="Lucida Sans Unicode"/>
          <w:szCs w:val="24"/>
          <w:lang w:eastAsia="ru-RU" w:bidi="ru-RU"/>
        </w:rPr>
        <w:t xml:space="preserve">                             </w:t>
      </w:r>
      <w:r w:rsidRPr="002303B7">
        <w:rPr>
          <w:rFonts w:eastAsia="Lucida Sans Unicode"/>
          <w:szCs w:val="24"/>
          <w:lang w:eastAsia="ru-RU" w:bidi="ru-RU"/>
        </w:rPr>
        <w:t>в соответствии с настоящими Правилами.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5. Запрещается загрязнение, засорение общественных мест, выбрасывание, допущение складирования мусора в не отведенных для этих целей местах.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6. Содержание и санитарная уборка территории муниципального образования </w:t>
      </w:r>
      <w:r w:rsidRPr="002303B7">
        <w:rPr>
          <w:rFonts w:eastAsia="Lucida Sans Unicode"/>
          <w:szCs w:val="24"/>
          <w:lang w:eastAsia="ru-RU" w:bidi="ru-RU"/>
        </w:rPr>
        <w:lastRenderedPageBreak/>
        <w:t xml:space="preserve">осуществляется силами и средствами собственников, владельцев, пользователей </w:t>
      </w:r>
      <w:r>
        <w:rPr>
          <w:rFonts w:eastAsia="Lucida Sans Unicode"/>
          <w:szCs w:val="24"/>
          <w:lang w:eastAsia="ru-RU" w:bidi="ru-RU"/>
        </w:rPr>
        <w:t xml:space="preserve">                          </w:t>
      </w:r>
      <w:r w:rsidRPr="002303B7">
        <w:rPr>
          <w:rFonts w:eastAsia="Lucida Sans Unicode"/>
          <w:szCs w:val="24"/>
          <w:lang w:eastAsia="ru-RU" w:bidi="ru-RU"/>
        </w:rPr>
        <w:t>и арендаторов земельных участков.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</w:t>
      </w:r>
      <w:r w:rsidRPr="002303B7">
        <w:rPr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>на территориях общего пользования, прилегающих к земельным участкам.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Управляющим организациям, товариществам собственников жилья, жилищным кооперативам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 к земельным участкам, на которых расположены многоквартирные дома.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7. Содержание территории включает в себя текущий ремонт объектов благоустройства, уборку от мусора, снега, льда, подсыпку песком проезжей части улиц</w:t>
      </w:r>
      <w:r>
        <w:rPr>
          <w:rFonts w:eastAsia="Lucida Sans Unicode"/>
          <w:szCs w:val="24"/>
          <w:lang w:eastAsia="ru-RU" w:bidi="ru-RU"/>
        </w:rPr>
        <w:t xml:space="preserve">               </w:t>
      </w:r>
      <w:r w:rsidRPr="002303B7">
        <w:rPr>
          <w:rFonts w:eastAsia="Lucida Sans Unicode"/>
          <w:szCs w:val="24"/>
          <w:lang w:eastAsia="ru-RU" w:bidi="ru-RU"/>
        </w:rPr>
        <w:t xml:space="preserve"> и 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 и кустарников, выкашивание травы, борьбу </w:t>
      </w:r>
      <w:r>
        <w:rPr>
          <w:rFonts w:eastAsia="Lucida Sans Unicode"/>
          <w:szCs w:val="24"/>
          <w:lang w:eastAsia="ru-RU" w:bidi="ru-RU"/>
        </w:rPr>
        <w:t xml:space="preserve">              </w:t>
      </w:r>
      <w:r w:rsidRPr="002303B7">
        <w:rPr>
          <w:rFonts w:eastAsia="Lucida Sans Unicode"/>
          <w:szCs w:val="24"/>
          <w:lang w:eastAsia="ru-RU" w:bidi="ru-RU"/>
        </w:rPr>
        <w:t>с сорняками, уход за зелеными насаждениями, малыми архитектурными формами</w:t>
      </w:r>
      <w:r>
        <w:rPr>
          <w:rFonts w:eastAsia="Lucida Sans Unicode"/>
          <w:szCs w:val="24"/>
          <w:lang w:eastAsia="ru-RU" w:bidi="ru-RU"/>
        </w:rPr>
        <w:t xml:space="preserve">                      </w:t>
      </w:r>
      <w:r w:rsidRPr="002303B7">
        <w:rPr>
          <w:rFonts w:eastAsia="Lucida Sans Unicode"/>
          <w:szCs w:val="24"/>
          <w:lang w:eastAsia="ru-RU" w:bidi="ru-RU"/>
        </w:rPr>
        <w:t xml:space="preserve"> и уличным освещением на всей территории муниципального образования.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Санитарная уборка территории включает в себя уборку от снега и льда, опавших листьев, мусора, обработку </w:t>
      </w:r>
      <w:proofErr w:type="spellStart"/>
      <w:r w:rsidRPr="002303B7">
        <w:rPr>
          <w:rFonts w:eastAsia="Lucida Sans Unicode"/>
          <w:szCs w:val="24"/>
          <w:lang w:eastAsia="ru-RU" w:bidi="ru-RU"/>
        </w:rPr>
        <w:t>противогололедной</w:t>
      </w:r>
      <w:proofErr w:type="spellEnd"/>
      <w:r w:rsidRPr="002303B7">
        <w:rPr>
          <w:rFonts w:eastAsia="Lucida Sans Unicode"/>
          <w:szCs w:val="24"/>
          <w:lang w:eastAsia="ru-RU" w:bidi="ru-RU"/>
        </w:rPr>
        <w:t xml:space="preserve"> смесью либо подсыпку песком проезжей части улиц и тротуаров.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color w:val="000000"/>
          <w:szCs w:val="24"/>
          <w:lang w:eastAsia="ru-RU" w:bidi="ru-RU"/>
        </w:rPr>
      </w:pPr>
      <w:r w:rsidRPr="002303B7">
        <w:rPr>
          <w:rFonts w:eastAsia="Lucida Sans Unicode"/>
          <w:color w:val="000000"/>
          <w:szCs w:val="24"/>
          <w:lang w:eastAsia="ru-RU"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color w:val="000000"/>
          <w:szCs w:val="24"/>
          <w:lang w:eastAsia="ru-RU" w:bidi="ru-RU"/>
        </w:rPr>
      </w:pPr>
      <w:r w:rsidRPr="002303B7">
        <w:rPr>
          <w:rFonts w:eastAsia="Lucida Sans Unicode"/>
          <w:color w:val="000000"/>
          <w:szCs w:val="24"/>
          <w:lang w:eastAsia="ru-RU" w:bidi="ru-RU"/>
        </w:rPr>
        <w:t>Автомобильные дороги содержатся силами собственников.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>7.1. Закрепление территории общего пользования, которая прилегает (то есть имеют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 Ягодного сельского поселения путем издания постановления Администрации Ягодного сельского поселения, утверждающего карты-схемы прилагающих территории.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 xml:space="preserve"> Карты-схемы прилегающих территорий формируются уполномоченными должностными лицами Администрации Ягодного сельского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строения,</w:t>
      </w:r>
      <w:r>
        <w:rPr>
          <w:szCs w:val="24"/>
          <w:lang w:eastAsia="ru-RU" w:bidi="ru-RU"/>
        </w:rPr>
        <w:t xml:space="preserve"> сооружения, земельного участка </w:t>
      </w:r>
      <w:r w:rsidRPr="002303B7">
        <w:rPr>
          <w:szCs w:val="24"/>
          <w:lang w:eastAsia="ru-RU" w:bidi="ru-RU"/>
        </w:rPr>
        <w:t xml:space="preserve">в существующей застройке, вида  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</w:t>
      </w:r>
      <w:r>
        <w:rPr>
          <w:szCs w:val="24"/>
          <w:lang w:eastAsia="ru-RU" w:bidi="ru-RU"/>
        </w:rPr>
        <w:t xml:space="preserve">                     </w:t>
      </w:r>
      <w:r w:rsidRPr="002303B7">
        <w:rPr>
          <w:szCs w:val="24"/>
          <w:lang w:eastAsia="ru-RU" w:bidi="ru-RU"/>
        </w:rPr>
        <w:t>и минимальной площади прилегающей территории установленной в соответствии</w:t>
      </w:r>
      <w:r>
        <w:rPr>
          <w:szCs w:val="24"/>
          <w:lang w:eastAsia="ru-RU" w:bidi="ru-RU"/>
        </w:rPr>
        <w:t xml:space="preserve">   </w:t>
      </w:r>
      <w:r w:rsidRPr="002303B7">
        <w:rPr>
          <w:szCs w:val="24"/>
          <w:lang w:eastAsia="ru-RU" w:bidi="ru-RU"/>
        </w:rPr>
        <w:t xml:space="preserve"> </w:t>
      </w:r>
      <w:r>
        <w:rPr>
          <w:szCs w:val="24"/>
          <w:lang w:eastAsia="ru-RU" w:bidi="ru-RU"/>
        </w:rPr>
        <w:t xml:space="preserve">                   </w:t>
      </w:r>
      <w:r w:rsidRPr="002303B7">
        <w:rPr>
          <w:szCs w:val="24"/>
          <w:lang w:eastAsia="ru-RU" w:bidi="ru-RU"/>
        </w:rPr>
        <w:t xml:space="preserve">с положениями настоящих Правил.  Утвержденные карты-схемы прилегающих территорий публикуются в порядке, установленном Уставом муниципального образования «Ягодное сельское поселение» и размещаются на официальном сайте муниципального образования «Ягодное сельское поселение» не позднее пятнадцати календарных дней после их утверждения, а также подлежат размещению </w:t>
      </w:r>
      <w:r>
        <w:rPr>
          <w:szCs w:val="24"/>
          <w:lang w:eastAsia="ru-RU" w:bidi="ru-RU"/>
        </w:rPr>
        <w:t xml:space="preserve">                                    </w:t>
      </w:r>
      <w:r w:rsidRPr="002303B7">
        <w:rPr>
          <w:szCs w:val="24"/>
          <w:lang w:eastAsia="ru-RU" w:bidi="ru-RU"/>
        </w:rPr>
        <w:t>в информационной системе обеспечения градостроительной деятельности</w:t>
      </w:r>
      <w:r>
        <w:rPr>
          <w:szCs w:val="24"/>
          <w:lang w:eastAsia="ru-RU" w:bidi="ru-RU"/>
        </w:rPr>
        <w:t xml:space="preserve">                                    </w:t>
      </w:r>
      <w:r w:rsidRPr="002303B7">
        <w:rPr>
          <w:szCs w:val="24"/>
          <w:lang w:eastAsia="ru-RU" w:bidi="ru-RU"/>
        </w:rPr>
        <w:t>в установленном действующем законодательством порядке.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bookmarkStart w:id="1" w:name="Par174"/>
      <w:bookmarkEnd w:id="1"/>
      <w:r w:rsidRPr="002303B7">
        <w:rPr>
          <w:szCs w:val="24"/>
          <w:lang w:eastAsia="ru-RU" w:bidi="ru-RU"/>
        </w:rPr>
        <w:t xml:space="preserve"> При составлении карт-схем прилегающих территорий уполномоченными должностными лицами Администрации Ягодного сельского поселения учитываются ограничения, закреплённые </w:t>
      </w:r>
      <w:r>
        <w:rPr>
          <w:szCs w:val="24"/>
          <w:lang w:eastAsia="ru-RU" w:bidi="ru-RU"/>
        </w:rPr>
        <w:t xml:space="preserve">    </w:t>
      </w:r>
      <w:r w:rsidRPr="002303B7">
        <w:rPr>
          <w:szCs w:val="24"/>
          <w:lang w:eastAsia="ru-RU" w:bidi="ru-RU"/>
        </w:rPr>
        <w:t xml:space="preserve">в статье 10.1 Закон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 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lastRenderedPageBreak/>
        <w:t xml:space="preserve"> Максимальная и минимальная площадь прилегающей территории, на которой собственникам (владельцам) зданий, строений, сооружений, земельных участков необходимо проводить санитарную уборку, устанавливается дифференцированно для различных видов прилегающих территорий: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 -  площадь прилегающей территории должна быть не менее 10 кв. м. и не более 300 кв. м.;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>2) для индивидуальных жилых домов – площадь прилегающей территории должна быть не менее 10 кв. м. и не более 1 000 кв. м.;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bookmarkStart w:id="2" w:name="Par182"/>
      <w:bookmarkEnd w:id="2"/>
      <w:r w:rsidRPr="002303B7">
        <w:rPr>
          <w:szCs w:val="24"/>
          <w:lang w:eastAsia="ru-RU" w:bidi="ru-RU"/>
        </w:rPr>
        <w:t xml:space="preserve">3)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площадь прилегающей территории должна быть не менее 10 кв. м. и не более </w:t>
      </w:r>
      <w:r>
        <w:rPr>
          <w:szCs w:val="24"/>
          <w:lang w:eastAsia="ru-RU" w:bidi="ru-RU"/>
        </w:rPr>
        <w:t xml:space="preserve">               </w:t>
      </w:r>
      <w:r w:rsidRPr="002303B7">
        <w:rPr>
          <w:szCs w:val="24"/>
          <w:lang w:eastAsia="ru-RU" w:bidi="ru-RU"/>
        </w:rPr>
        <w:t>3 000 кв. м.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 xml:space="preserve">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>4) для зданий, строений, сооружений - площадь прилегающей территории должна быть не менее 10 кв. м. и не более 10 000 кв. м.;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>5) для линий железнодорожного транспорта общего и промышленного назначения - площадь прилегающей территории должна быть в пределах полосы отвода.</w:t>
      </w:r>
      <w:r w:rsidRPr="002303B7">
        <w:rPr>
          <w:szCs w:val="24"/>
          <w:lang w:eastAsia="ru-RU" w:bidi="ru-RU"/>
        </w:rPr>
        <w:tab/>
      </w:r>
    </w:p>
    <w:p w:rsidR="00E209DC" w:rsidRPr="002303B7" w:rsidRDefault="00E209DC" w:rsidP="00E209DC">
      <w:pPr>
        <w:ind w:firstLine="708"/>
        <w:jc w:val="both"/>
        <w:rPr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 xml:space="preserve"> Определение границ прилегающей территории на карте-схеме прилегающей территории производиться на основе инженерно-топографических планов земельных участков с учетом установленной настоящими Правилами максимальной и минимальной площади прилегающей территории. В карте-схеме прилегающей территории указываются кадастровый номер (при наличии) и адрес здания, строения, сооружения, земельного участка, в отношении которого определены границы прилегающей территории, границы прилегающей территории и площадь прилегающей территории.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color w:val="000000"/>
          <w:szCs w:val="24"/>
          <w:lang w:eastAsia="ru-RU" w:bidi="ru-RU"/>
        </w:rPr>
      </w:pPr>
      <w:r w:rsidRPr="002303B7">
        <w:rPr>
          <w:szCs w:val="24"/>
          <w:lang w:eastAsia="ru-RU" w:bidi="ru-RU"/>
        </w:rPr>
        <w:t>7.2. В случае если в одном здании и (или) на земельном участке имеется более одного лица, обязанного осуществлять уборку прилегающей территории, то обязанность по уборке прилегающей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ними.</w:t>
      </w:r>
    </w:p>
    <w:p w:rsidR="00E209DC" w:rsidRPr="002303B7" w:rsidRDefault="00E209DC" w:rsidP="00E209DC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color w:val="000000"/>
          <w:szCs w:val="24"/>
          <w:lang w:eastAsia="ru-RU" w:bidi="ru-RU"/>
        </w:rPr>
        <w:t xml:space="preserve">           8. </w:t>
      </w:r>
      <w:r w:rsidRPr="002303B7">
        <w:rPr>
          <w:rFonts w:eastAsia="Lucida Sans Unicode"/>
          <w:szCs w:val="24"/>
          <w:lang w:eastAsia="ru-RU" w:bidi="ru-RU"/>
        </w:rPr>
        <w:t>Все физические лица (в том числе индивидуальные предприниматели), юридические лица, независимо от организационно-правовой формы, - владельцы строений и временных сооружений – обязаны: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2303B7">
        <w:rPr>
          <w:rFonts w:eastAsia="Calibri"/>
          <w:szCs w:val="24"/>
          <w:lang w:eastAsia="en-US"/>
        </w:rPr>
        <w:t>1) соблюдать чистоту и порядок на всей территории муниципального образования                     в соответствии с настоящими Правилами;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Cs w:val="24"/>
          <w:lang w:eastAsia="en-US"/>
        </w:rPr>
      </w:pPr>
      <w:r w:rsidRPr="002303B7">
        <w:rPr>
          <w:rFonts w:eastAsia="Calibri"/>
          <w:szCs w:val="24"/>
          <w:lang w:eastAsia="en-US"/>
        </w:rPr>
        <w:t xml:space="preserve">2) осуществлять благоустройство (включая очистку и уборку) объектов благоустройства;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обеспечить вывоз мусора и нечистот в специально отведенные места;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производить очистку от снега и удалять сосульки с карнизов зданий и балконов;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осуществлять благоустройство (включая очистку и уборку) объектов благоустройства,</w:t>
      </w:r>
      <w:r>
        <w:rPr>
          <w:rFonts w:eastAsia="Lucida Sans Unicode"/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>в том числе в предусмотренных настоящими Правилами случаях - прилегающих территорий,  в соответствии с настоящими Правилами.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9. 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предприниматели</w:t>
      </w:r>
      <w:r>
        <w:rPr>
          <w:rFonts w:eastAsia="Lucida Sans Unicode"/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>- землепользователи – обязаны: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разрабатывать планы благо устроительных работ с обозначением мероприятий                   и работ, выполняемых ими или за их счет (или с их помощью);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создать защитные полосы из зеленых насаждений;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3) благоустроить и содержать в исправности и чистоте выезды с территорий на </w:t>
      </w:r>
      <w:r w:rsidRPr="002303B7">
        <w:rPr>
          <w:rFonts w:eastAsia="Lucida Sans Unicode"/>
          <w:szCs w:val="24"/>
          <w:lang w:eastAsia="ru-RU" w:bidi="ru-RU"/>
        </w:rPr>
        <w:lastRenderedPageBreak/>
        <w:t>магистрали и подъездные пути;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10. Все землепользователи участков индивидуальной застройки, а также садоводческих участков обязаны: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и проездах;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не допускать подтопления соседних участков, тротуаров, улиц и проездов;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не засыпать траншеи, лощины естественного стока рельефных вод;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производить ремонт лицевых (уличных) заборов, ворот, фасадов зданий, строений, сооружений, гаражей;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6) озеленять лицевые части участков;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7) устанавливать и содержать в порядке номерной знак дома (участка) установленного образца (образец номерного знака утверждается Администрацией)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</w:t>
      </w:r>
      <w:r w:rsidRPr="002303B7">
        <w:rPr>
          <w:rFonts w:eastAsia="Lucida Sans Unicode"/>
          <w:szCs w:val="24"/>
          <w:lang w:eastAsia="ru-RU" w:bidi="ru-RU"/>
        </w:rPr>
        <w:t xml:space="preserve">и фонари, освещающие номерной знак и подход к дому в темное время суток;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8) 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самостоятельно утилизировать отходы на площадке для временного хранения твердых коммунальных отходов;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9) утилизацию и захоронение жидких коммунальных отходов (в </w:t>
      </w:r>
      <w:proofErr w:type="spellStart"/>
      <w:r w:rsidRPr="002303B7">
        <w:rPr>
          <w:rFonts w:eastAsia="Lucida Sans Unicode"/>
          <w:szCs w:val="24"/>
          <w:lang w:eastAsia="ru-RU" w:bidi="ru-RU"/>
        </w:rPr>
        <w:t>неканализованых</w:t>
      </w:r>
      <w:proofErr w:type="spellEnd"/>
      <w:r w:rsidRPr="002303B7">
        <w:rPr>
          <w:rFonts w:eastAsia="Lucida Sans Unicode"/>
          <w:szCs w:val="24"/>
          <w:lang w:eastAsia="ru-RU" w:bidi="ru-RU"/>
        </w:rPr>
        <w:t xml:space="preserve">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10) производить земляные и строительные работы только при наличии разрешения на осуществление земляных работ, выданного Администрацией.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11. На территории муниципального образования запрещается: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сваливать любого рода нечистоты, мусор, строительные мусор,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осуществлять ремонт и мыть транспортные средства на землях общего пользования, на проезжей части улиц, на территории смежного земельного участка и на его прилегающей территории;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складировать (допускать складирование) имущество на улицах, а также иных территориях, не отведенных для этих целей;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расклеивать афиши и объявления на заборах, фасадах зданий, деревьях, опорах                      и остановочных пунктах ожидания общественного транспорта;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6) 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7)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8)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9) стоянка тяжелой техники в жилой зоне муниципального образования (за </w:t>
      </w:r>
      <w:r w:rsidRPr="002303B7">
        <w:rPr>
          <w:rFonts w:eastAsia="Lucida Sans Unicode"/>
          <w:szCs w:val="24"/>
          <w:lang w:eastAsia="ru-RU" w:bidi="ru-RU"/>
        </w:rPr>
        <w:lastRenderedPageBreak/>
        <w:t>исключением осуществления погрузочно-разгрузочных или ремонтных работ).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12.</w:t>
      </w:r>
      <w:r w:rsidRPr="002303B7">
        <w:rPr>
          <w:rFonts w:eastAsia="Lucida Sans Unicode"/>
          <w:b/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>Все собственники, землепользователи, арендаторы земельных участков, расположенных на территории Ягодного сельского поселения обязаны не допускать зарастание земельных участков сорняками или кустарниками.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13. Уборка территории в весенне-летний период: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весенне-летний период устанавливается с 15 апреля по 15 октября. В это время запрещается проводить механизированную уборку улиц и подметание без увлажнения;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запрещается сгребать смет и мусор на газоны, водоприемные колодцы                                  и в канализационную сеть, сжигать мусор в черте муниципального образования в любое время года.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14.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15. Уборка территории в осенне-зимний период: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1) осенне-зимний период устанавливается с 15 октября по 15 апреля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        </w:t>
      </w:r>
      <w:r w:rsidRPr="002303B7">
        <w:rPr>
          <w:rFonts w:eastAsia="Lucida Sans Unicode"/>
          <w:szCs w:val="24"/>
          <w:lang w:eastAsia="ru-RU" w:bidi="ru-RU"/>
        </w:rPr>
        <w:t>и предусматривает работы по уборке территорий, вывоз снега, грязи, опавших листьев, очистку дорог от снега;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уборка проезжей части, вывозка снега производятся в зависимости от погодных условий предприятиями, осуществляющими соответствующую деятельность согласно требований действующего законодательства;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3) укладка выпавшего снега в валы и кучи разрешается на всех улицах, площадях                       с последующей вывозкой. В зависимости от ширины проезжей части улиц и характера движения на них, валы рекомендуется укладывать либо по обеим сторонам проезжей части, либо с одной стороны проезжей части с оставлением необходимых проходов </w:t>
      </w:r>
      <w:r w:rsidR="00A13A96">
        <w:rPr>
          <w:rFonts w:eastAsia="Lucida Sans Unicode"/>
          <w:szCs w:val="24"/>
          <w:lang w:eastAsia="ru-RU" w:bidi="ru-RU"/>
        </w:rPr>
        <w:t xml:space="preserve">                    </w:t>
      </w:r>
      <w:r w:rsidRPr="002303B7">
        <w:rPr>
          <w:rFonts w:eastAsia="Lucida Sans Unicode"/>
          <w:szCs w:val="24"/>
          <w:lang w:eastAsia="ru-RU" w:bidi="ru-RU"/>
        </w:rPr>
        <w:t>и проездов.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Вывозка снега, скола льда разрешается только на места, определенные постановлением Администрации и согласованные с санэпиднадзором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                 </w:t>
      </w:r>
      <w:r w:rsidRPr="002303B7">
        <w:rPr>
          <w:rFonts w:eastAsia="Lucida Sans Unicode"/>
          <w:szCs w:val="24"/>
          <w:lang w:eastAsia="ru-RU" w:bidi="ru-RU"/>
        </w:rPr>
        <w:t xml:space="preserve">и природоохранными органами, исключая возможность отрицательного воздействия на окружающую среду;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4) вывоз снега, сброшенного с крыш, производится владельцами зданий, строений, сооружений. Очистка крыш от снега и удаление наростов на карнизах, крышах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 </w:t>
      </w:r>
      <w:r w:rsidRPr="002303B7">
        <w:rPr>
          <w:rFonts w:eastAsia="Lucida Sans Unicode"/>
          <w:szCs w:val="24"/>
          <w:lang w:eastAsia="ru-RU" w:bidi="ru-RU"/>
        </w:rPr>
        <w:t>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16. Правила санитарного содержания территории частного сектора: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гражданам, проживающим в жилых домах частного сектора, запрещается: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а) выливать жидкие бытовые отходы на проезжую часть улиц и земли общего пользования; 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б) загромождать проезжую часть дороги при производстве земляных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      </w:t>
      </w:r>
      <w:r w:rsidRPr="002303B7">
        <w:rPr>
          <w:rFonts w:eastAsia="Lucida Sans Unicode"/>
          <w:szCs w:val="24"/>
          <w:lang w:eastAsia="ru-RU" w:bidi="ru-RU"/>
        </w:rPr>
        <w:t>и строительных работ;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proofErr w:type="gramStart"/>
      <w:r w:rsidRPr="002303B7">
        <w:rPr>
          <w:rFonts w:eastAsia="Lucida Sans Unicode"/>
          <w:szCs w:val="24"/>
          <w:lang w:eastAsia="ru-RU" w:bidi="ru-RU"/>
        </w:rPr>
        <w:t>в</w:t>
      </w:r>
      <w:proofErr w:type="gramEnd"/>
      <w:r w:rsidRPr="002303B7">
        <w:rPr>
          <w:rFonts w:eastAsia="Lucida Sans Unicode"/>
          <w:szCs w:val="24"/>
          <w:lang w:eastAsia="ru-RU" w:bidi="ru-RU"/>
        </w:rPr>
        <w:t>) 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г) 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lastRenderedPageBreak/>
        <w:t>д) сваливать на земли общего пользования бытовой, дворовый, строительный мусор, золу, пищевые отходы;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е) засорять канализационные, водопроводные колодцы и другие инженерные коммуникации;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en-US"/>
        </w:rPr>
      </w:pPr>
      <w:r w:rsidRPr="002303B7">
        <w:rPr>
          <w:rFonts w:eastAsia="Lucida Sans Unicode"/>
          <w:szCs w:val="24"/>
          <w:lang w:eastAsia="ru-RU" w:bidi="ru-RU"/>
        </w:rPr>
        <w:t>ж) откидывать снег от жилых усадеб на проезжую часть улиц.</w:t>
      </w:r>
      <w:r w:rsidRPr="002303B7">
        <w:rPr>
          <w:rFonts w:eastAsia="Calibri"/>
          <w:szCs w:val="24"/>
          <w:lang w:eastAsia="en-US"/>
        </w:rPr>
        <w:t xml:space="preserve">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17. Уборка и санитарное содержание общественных зданий, производственных                           и промышленных территорий: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</w:t>
      </w:r>
      <w:r w:rsidRPr="002303B7">
        <w:rPr>
          <w:rFonts w:eastAsia="Lucida Sans Unicode"/>
          <w:b/>
          <w:szCs w:val="24"/>
          <w:lang w:eastAsia="ru-RU" w:bidi="ru-RU"/>
        </w:rPr>
        <w:t xml:space="preserve"> в</w:t>
      </w:r>
      <w:r w:rsidRPr="002303B7">
        <w:rPr>
          <w:rFonts w:eastAsia="Lucida Sans Unicode"/>
          <w:szCs w:val="24"/>
          <w:lang w:eastAsia="ru-RU" w:bidi="ru-RU"/>
        </w:rPr>
        <w:t>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владельцы общественных зданий, офисов, производственных и промышленных территорий обязаны: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а) проводить ремонт фасадов зданий и сооружений, ограждения;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б) содержать в чистоте и порядке подъездные пути, пешеходные дорожки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</w:t>
      </w:r>
      <w:r w:rsidRPr="002303B7">
        <w:rPr>
          <w:rFonts w:eastAsia="Lucida Sans Unicode"/>
          <w:szCs w:val="24"/>
          <w:lang w:eastAsia="ru-RU" w:bidi="ru-RU"/>
        </w:rPr>
        <w:t>в границах своих объектов и территорий;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в) обеспечить освещение в темное время суток фасадов зданий, подъездов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</w:t>
      </w:r>
      <w:r w:rsidRPr="002303B7">
        <w:rPr>
          <w:rFonts w:eastAsia="Lucida Sans Unicode"/>
          <w:szCs w:val="24"/>
          <w:lang w:eastAsia="ru-RU" w:bidi="ru-RU"/>
        </w:rPr>
        <w:t xml:space="preserve"> и подходов   к объектам и территориям;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г) обеспечить озеленение прилегающей к объектам территории, путём создания                         и содержания газонов и цветников, посадок зелёных насаждений.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18. Уборка и санитарное содержание объектов торговли, общественного питания                       и бытового обслуживания населения: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1)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праве, и прилегающим к ним территорий в соответствии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         </w:t>
      </w:r>
      <w:r w:rsidRPr="002303B7">
        <w:rPr>
          <w:rFonts w:eastAsia="Lucida Sans Unicode"/>
          <w:szCs w:val="24"/>
          <w:lang w:eastAsia="ru-RU" w:bidi="ru-RU"/>
        </w:rPr>
        <w:t>с пунктами 4-15 настоящих Правил;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2) физические, юридические лица, индивидуальные предприниматели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на расстоянии не менее </w:t>
      </w:r>
      <w:r w:rsidR="00A13A96">
        <w:rPr>
          <w:rFonts w:eastAsia="Lucida Sans Unicode"/>
          <w:szCs w:val="24"/>
          <w:lang w:eastAsia="ru-RU" w:bidi="ru-RU"/>
        </w:rPr>
        <w:t xml:space="preserve">                   </w:t>
      </w:r>
      <w:r w:rsidRPr="002303B7">
        <w:rPr>
          <w:rFonts w:eastAsia="Lucida Sans Unicode"/>
          <w:szCs w:val="24"/>
          <w:lang w:eastAsia="ru-RU" w:bidi="ru-RU"/>
        </w:rPr>
        <w:t xml:space="preserve">15 метров, а на территории зеленых насаждений не менее 25 метров в каждую сторону от объекта;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3) подходы и подъезды к объектам торговли, общественного питания и бытового обслуживания населения, а также периметр указанных объектов должны освещаться </w:t>
      </w:r>
      <w:r w:rsidR="00A13A96">
        <w:rPr>
          <w:rFonts w:eastAsia="Lucida Sans Unicode"/>
          <w:szCs w:val="24"/>
          <w:lang w:eastAsia="ru-RU" w:bidi="ru-RU"/>
        </w:rPr>
        <w:t xml:space="preserve">                   </w:t>
      </w:r>
      <w:r w:rsidRPr="002303B7">
        <w:rPr>
          <w:rFonts w:eastAsia="Lucida Sans Unicode"/>
          <w:szCs w:val="24"/>
          <w:lang w:eastAsia="ru-RU" w:bidi="ru-RU"/>
        </w:rPr>
        <w:t xml:space="preserve">в темное время суток, радиус действия осветительного прибора должен быть не менее </w:t>
      </w:r>
      <w:r w:rsidR="00A13A96">
        <w:rPr>
          <w:rFonts w:eastAsia="Lucida Sans Unicode"/>
          <w:szCs w:val="24"/>
          <w:lang w:eastAsia="ru-RU" w:bidi="ru-RU"/>
        </w:rPr>
        <w:t xml:space="preserve">               </w:t>
      </w:r>
      <w:r w:rsidRPr="002303B7">
        <w:rPr>
          <w:rFonts w:eastAsia="Lucida Sans Unicode"/>
          <w:szCs w:val="24"/>
          <w:lang w:eastAsia="ru-RU" w:bidi="ru-RU"/>
        </w:rPr>
        <w:t>15 метров;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ремонт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 в весенний период, а в случаях стихийных бедствий, вследствие повреждений - дополнительно перед зимним периодом;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пешеходные дорожки должны иметь не скользкую поверхность, очищаться от мусора</w:t>
      </w:r>
      <w:r>
        <w:rPr>
          <w:rFonts w:eastAsia="Lucida Sans Unicode"/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 xml:space="preserve">и снега. Крыльцо, имеющее скользкую поверхность (металлическую, из гладкой плитки) должно иметь жестко закрепленные резиновые коврики, обеспечивающие безопасное движение посетителей;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6)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товаров; 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color w:val="000000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7)</w:t>
      </w:r>
      <w:r w:rsidRPr="002303B7">
        <w:rPr>
          <w:rFonts w:eastAsia="Lucida Sans Unicode"/>
          <w:color w:val="000000"/>
          <w:szCs w:val="24"/>
          <w:lang w:eastAsia="ru-RU" w:bidi="ru-RU"/>
        </w:rPr>
        <w:t xml:space="preserve"> с</w:t>
      </w:r>
      <w:r w:rsidRPr="002303B7">
        <w:rPr>
          <w:rFonts w:eastAsia="Lucida Sans Unicode"/>
          <w:szCs w:val="24"/>
          <w:lang w:eastAsia="ru-RU" w:bidi="ru-RU"/>
        </w:rPr>
        <w:t xml:space="preserve">бор мусора осуществляется в урны и контейнеры, принадлежащие собственнику объекта торговли, общественного питания и бытового обслуживания </w:t>
      </w:r>
      <w:r w:rsidRPr="002303B7">
        <w:rPr>
          <w:rFonts w:eastAsia="Lucida Sans Unicode"/>
          <w:szCs w:val="24"/>
          <w:lang w:eastAsia="ru-RU" w:bidi="ru-RU"/>
        </w:rPr>
        <w:lastRenderedPageBreak/>
        <w:t>населения. Очистка урн производится по мере их наполнения. Вывоз и утилизация мусора осуществляется предприятиями на договорной основе;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19. Уборка и санитарное содержание объектов общественного транспорта: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уборка и санитарное содержание остановок общественного транспорта, торгово-остановочных комплексов, осуществляется предприятиями и частными лицами,</w:t>
      </w:r>
      <w:r w:rsidR="00A13A96">
        <w:rPr>
          <w:rFonts w:eastAsia="Lucida Sans Unicode"/>
          <w:szCs w:val="24"/>
          <w:lang w:eastAsia="ru-RU" w:bidi="ru-RU"/>
        </w:rPr>
        <w:t xml:space="preserve">                 </w:t>
      </w:r>
      <w:r w:rsidRPr="002303B7">
        <w:rPr>
          <w:rFonts w:eastAsia="Lucida Sans Unicode"/>
          <w:szCs w:val="24"/>
          <w:lang w:eastAsia="ru-RU" w:bidi="ru-RU"/>
        </w:rPr>
        <w:t xml:space="preserve"> в эксплуатации или ведении которых они находятся;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2) остановки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 посадку   и высадку пассажиров; 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содержание торгово-остановочного комплекса осуществляется их собственниками или владельцами в соответствии с пунктом 21 настоящих Правил;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</w:t>
      </w:r>
      <w:r w:rsidRPr="002303B7">
        <w:rPr>
          <w:rFonts w:eastAsia="Lucida Sans Unicode"/>
          <w:b/>
          <w:szCs w:val="24"/>
          <w:lang w:eastAsia="ru-RU" w:bidi="ru-RU"/>
        </w:rPr>
        <w:t xml:space="preserve"> у</w:t>
      </w:r>
      <w:r w:rsidRPr="002303B7">
        <w:rPr>
          <w:rFonts w:eastAsia="Lucida Sans Unicode"/>
          <w:szCs w:val="24"/>
          <w:lang w:eastAsia="ru-RU" w:bidi="ru-RU"/>
        </w:rPr>
        <w:t xml:space="preserve">борка (подметание) остановочных площадок общественного транспорта, торгово-остановочных комплексов, осуществляется собственниками, владельцами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</w:t>
      </w:r>
      <w:r w:rsidRPr="002303B7">
        <w:rPr>
          <w:rFonts w:eastAsia="Lucida Sans Unicode"/>
          <w:szCs w:val="24"/>
          <w:lang w:eastAsia="ru-RU" w:bidi="ru-RU"/>
        </w:rPr>
        <w:t>и эксплуатирующими организациями;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20. Содержание малых архитектурных форм: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организации и граждане обязаны содержать в порядке все сооружения малых архитектурных форм, производить их ремонт.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21. Содержание подъездных путей к строительным площадкам и их территорий: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обустройство и содержание подъездных путей к строительным площадкам возлагается на застройщика;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территория стройплощадки по всему периметру должна быть огорожена сплошным забором. При въезде на строительную площадку устанавливается табличка</w:t>
      </w:r>
      <w:r w:rsidR="00A13A96">
        <w:rPr>
          <w:rFonts w:eastAsia="Lucida Sans Unicode"/>
          <w:szCs w:val="24"/>
          <w:lang w:eastAsia="ru-RU" w:bidi="ru-RU"/>
        </w:rPr>
        <w:t xml:space="preserve">                 </w:t>
      </w:r>
      <w:r w:rsidRPr="002303B7">
        <w:rPr>
          <w:rFonts w:eastAsia="Lucida Sans Unicode"/>
          <w:szCs w:val="24"/>
          <w:lang w:eastAsia="ru-RU" w:bidi="ru-RU"/>
        </w:rPr>
        <w:t xml:space="preserve">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</w:t>
      </w:r>
      <w:r w:rsidRPr="002303B7">
        <w:rPr>
          <w:rFonts w:eastAsia="Lucida Sans Unicode"/>
          <w:b/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>выезды со строительной площадки должны выходить на второстепенные улицы. Подъездные пути должны иметь твердое покрытие;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на период строительства за застройщиком закрепляется участок дороги до 50 метров  в обе стороны от выезда со стройплощадки для ежедневной его очистки от мусора и грязи;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при производстве работ, связанных со строительством, необходимо обеспечить сохранность действующих подземных коммуникаций и наружного освещения;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6) все элементы благоустройства, поврежденные при производстве работ, восстанавливаются в полном объеме застройщиком;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7) запрещается: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а) 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б) выезд на асфальтированные дороги со строительной площадки транспортных средств, не очищенных от грязи.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22. Содержание гаражей: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владельцы металлических гаражей и гаражей, расположенных в блоках обязаны: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а) производить ремонт фасадов гаражей в блоке;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б) проводить уборку прилегающей к гаражам территории;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в) не складировать (допускать складирование) бытовых отходов, металлического лома на прилегающей к гаражам территории;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2) каждый блок гаражей должен иметь номерной знак в соответствии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     </w:t>
      </w:r>
      <w:r w:rsidRPr="002303B7">
        <w:rPr>
          <w:rFonts w:eastAsia="Lucida Sans Unicode"/>
          <w:szCs w:val="24"/>
          <w:lang w:eastAsia="ru-RU" w:bidi="ru-RU"/>
        </w:rPr>
        <w:t>с присвоенным адресом;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lastRenderedPageBreak/>
        <w:t>23. 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24. В случаях поломки каменных, железобетонных и металлических оград, опор фонарей уличного освещения, трансформаторных будок производится их ремонт.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b/>
          <w:bCs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/>
          <w:b/>
          <w:bCs/>
          <w:szCs w:val="24"/>
          <w:lang w:eastAsia="ru-RU" w:bidi="ru-RU"/>
        </w:rPr>
      </w:pPr>
      <w:r w:rsidRPr="002303B7">
        <w:rPr>
          <w:rFonts w:eastAsia="Lucida Sans Unicode"/>
          <w:b/>
          <w:bCs/>
          <w:szCs w:val="24"/>
          <w:lang w:eastAsia="ru-RU" w:bidi="ru-RU"/>
        </w:rPr>
        <w:t xml:space="preserve">3. Производство работ при строительстве или ремонте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b/>
          <w:bCs/>
          <w:szCs w:val="24"/>
          <w:lang w:eastAsia="ru-RU" w:bidi="ru-RU"/>
        </w:rPr>
        <w:t>инженерных коммуникаций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25.</w:t>
      </w:r>
      <w:r w:rsidRPr="002303B7">
        <w:rPr>
          <w:rFonts w:eastAsia="Lucida Sans Unicode"/>
          <w:b/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>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26. Строительство, реконструкция и ремонт инженерных коммуникаций осуществляется только при наличии разрешения на осуществление земляных работ (далее – Разрешение), выданного Администрацией на основании разрешения на строительство, реконструкцию и ремонт инженерных коммуникаций.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color w:val="000000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27. С целью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 в Администрацию плановые заявки с приложением чертежей трасс, намечаемых к прокладке или реконструкции.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Самовольное разрытие улиц и площадей запрещается.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28. До начала производства земляных работ необходимо: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выставить дорожные знаки, обеспечивающие безопасность движения транспорта                   и пешеходов в любое время суток, оградить место раскопок;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в темное время суток обозначить ограждение красными световыми сигналами;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3) вывесить на ограждении таблички с названием организации, производящей работы, фамилию, имя, отчество (последнее – при наличии) лица ответственного за производство работ, </w:t>
      </w:r>
      <w:r>
        <w:rPr>
          <w:rFonts w:eastAsia="Lucida Sans Unicode"/>
          <w:szCs w:val="24"/>
          <w:lang w:eastAsia="ru-RU" w:bidi="ru-RU"/>
        </w:rPr>
        <w:t xml:space="preserve">              </w:t>
      </w:r>
      <w:r w:rsidRPr="002303B7">
        <w:rPr>
          <w:rFonts w:eastAsia="Lucida Sans Unicode"/>
          <w:szCs w:val="24"/>
          <w:lang w:eastAsia="ru-RU" w:bidi="ru-RU"/>
        </w:rPr>
        <w:t>и срок окончания работ;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снять и буртовать растительный слой грунта;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осуществить перенос или в исключительных случаях снос зелёных насаждений.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29. При производстве земляных работ лицо, их осуществляющее, обязано: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1) организовать подъезды и подходы ко всем близлежащим зданиям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       </w:t>
      </w:r>
      <w:r w:rsidRPr="002303B7">
        <w:rPr>
          <w:rFonts w:eastAsia="Lucida Sans Unicode"/>
          <w:szCs w:val="24"/>
          <w:lang w:eastAsia="ru-RU" w:bidi="ru-RU"/>
        </w:rPr>
        <w:t>и сооружениям;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       </w:t>
      </w:r>
      <w:r w:rsidRPr="002303B7">
        <w:rPr>
          <w:rFonts w:eastAsia="Lucida Sans Unicode"/>
          <w:szCs w:val="24"/>
          <w:lang w:eastAsia="ru-RU" w:bidi="ru-RU"/>
        </w:rPr>
        <w:tab/>
        <w:t>2) устроить через траншеи надлежащей прочности мостики с ограждением;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      </w:t>
      </w:r>
      <w:r w:rsidRPr="002303B7">
        <w:rPr>
          <w:rFonts w:eastAsia="Lucida Sans Unicode"/>
          <w:szCs w:val="24"/>
          <w:lang w:eastAsia="ru-RU" w:bidi="ru-RU"/>
        </w:rPr>
        <w:tab/>
        <w:t>3) вывозить грунт, вынутый из траншеи и непригодный для обратной засыпки                            в отведенные для этих целей места;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       </w:t>
      </w:r>
      <w:r w:rsidRPr="002303B7">
        <w:rPr>
          <w:rFonts w:eastAsia="Lucida Sans Unicode"/>
          <w:szCs w:val="24"/>
          <w:lang w:eastAsia="ru-RU" w:bidi="ru-RU"/>
        </w:rPr>
        <w:tab/>
        <w:t>4) складировать пригодный для засыпки грунт в соответствии со схемой.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30. При производстве земляных работ запрещается: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заваливать строительными материалами зеленые насаждения, крышки люков, колодцев, водосточных решеток;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вырубка деревьев, кустарников без разрешения Администрации;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устройство временных отвалов снятого асфальта и мусора.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31. Ширина траншеи должна быть минимальной, </w:t>
      </w:r>
      <w:r w:rsidR="00A13A96">
        <w:rPr>
          <w:rFonts w:eastAsia="Lucida Sans Unicode"/>
          <w:szCs w:val="24"/>
          <w:lang w:eastAsia="ru-RU" w:bidi="ru-RU"/>
        </w:rPr>
        <w:t xml:space="preserve">не превышающей требования СНиП </w:t>
      </w:r>
      <w:r w:rsidRPr="002303B7">
        <w:rPr>
          <w:rFonts w:eastAsia="Lucida Sans Unicode"/>
          <w:szCs w:val="24"/>
          <w:lang w:eastAsia="ru-RU" w:bidi="ru-RU"/>
        </w:rPr>
        <w:t xml:space="preserve">  и технических условий на подземные прокладки</w:t>
      </w:r>
      <w:r w:rsidR="00A13A96">
        <w:rPr>
          <w:rFonts w:eastAsia="Lucida Sans Unicode"/>
          <w:szCs w:val="24"/>
          <w:lang w:eastAsia="ru-RU" w:bidi="ru-RU"/>
        </w:rPr>
        <w:t xml:space="preserve">  </w:t>
      </w:r>
      <w:r w:rsidRPr="002303B7">
        <w:rPr>
          <w:rFonts w:eastAsia="Lucida Sans Unicode"/>
          <w:szCs w:val="24"/>
          <w:lang w:eastAsia="ru-RU" w:bidi="ru-RU"/>
        </w:rPr>
        <w:t>(СНиП 3-02.01-87, СНиП 2.07.01-89).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32. Ответственность за сохранность существующих инженерных сетей, зеленых насаждений несет лицо, на которое оформлено Разрешение.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33. Восстановление дорожных покрытий, зеленых насаждений и наземных </w:t>
      </w:r>
      <w:r w:rsidRPr="002303B7">
        <w:rPr>
          <w:rFonts w:eastAsia="Lucida Sans Unicode"/>
          <w:szCs w:val="24"/>
          <w:lang w:eastAsia="ru-RU" w:bidi="ru-RU"/>
        </w:rPr>
        <w:lastRenderedPageBreak/>
        <w:t>сооружений производится лицом, ответственным за проведение раскопок в сроки, указанные в Разрешении.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34.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35. Переход подземных коммуникаций через улицы открытым способом допускается только на неблагоустроенных улицах. На участках дорог с твердым покрытием, исключительно </w:t>
      </w:r>
      <w:r>
        <w:rPr>
          <w:rFonts w:eastAsia="Lucida Sans Unicode"/>
          <w:szCs w:val="24"/>
          <w:lang w:eastAsia="ru-RU" w:bidi="ru-RU"/>
        </w:rPr>
        <w:t xml:space="preserve"> </w:t>
      </w:r>
      <w:r w:rsidRPr="002303B7">
        <w:rPr>
          <w:rFonts w:eastAsia="Lucida Sans Unicode"/>
          <w:szCs w:val="24"/>
          <w:lang w:eastAsia="ru-RU" w:bidi="ru-RU"/>
        </w:rPr>
        <w:t>в случаях, когда не возможна прокладка путем прокола.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36. При нарушении настоящих Правил, а также требований, установленных проектом строительства, по ходатайству надзорных органов Разрешение аннулируется. Повторное Разрешение выдаётся только после устранения выявленных недостатков.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37. По истечении намеченного в Разрешении срока начала и окончания работ, оно теряет силу и уже не может служить основанием для производства работ. Производство раскопок по просроченным Разрешениям расценивается как самовольное действие.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Lucida Sans Unicode" w:hAnsi="Arial" w:cs="Tahoma"/>
          <w:bCs/>
          <w:color w:val="000000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Lucida Sans Unicode" w:hAnsi="Arial" w:cs="Tahoma"/>
          <w:bCs/>
          <w:color w:val="000000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b/>
          <w:bCs/>
          <w:szCs w:val="24"/>
          <w:lang w:eastAsia="ru-RU" w:bidi="ru-RU"/>
        </w:rPr>
        <w:t>4. Содержание объектов зеленого хозяйства, содержание зеленых насаждений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38. По функциональному назначению все зеленые насаждения (кроме городских лесов) делятся на три группы: общего пользования, ограниченного пользования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</w:t>
      </w:r>
      <w:r w:rsidRPr="002303B7">
        <w:rPr>
          <w:rFonts w:eastAsia="Lucida Sans Unicode"/>
          <w:szCs w:val="24"/>
          <w:lang w:eastAsia="ru-RU" w:bidi="ru-RU"/>
        </w:rPr>
        <w:t>и специального назначения.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39. К насаждениям: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общего пользования относятся зеленые насаждения, находящиеся на территории жилых кварталов и групп домов, лесопарков, </w:t>
      </w:r>
      <w:proofErr w:type="spellStart"/>
      <w:r w:rsidRPr="002303B7">
        <w:rPr>
          <w:rFonts w:eastAsia="Lucida Sans Unicode"/>
          <w:szCs w:val="24"/>
          <w:lang w:eastAsia="ru-RU" w:bidi="ru-RU"/>
        </w:rPr>
        <w:t>лугопарков</w:t>
      </w:r>
      <w:proofErr w:type="spellEnd"/>
      <w:r w:rsidRPr="002303B7">
        <w:rPr>
          <w:rFonts w:eastAsia="Lucida Sans Unicode"/>
          <w:szCs w:val="24"/>
          <w:lang w:eastAsia="ru-RU" w:bidi="ru-RU"/>
        </w:rPr>
        <w:t>, а также насаждения вдоль улиц                                и транспортных магистралей;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специального назначения относятся зеленые насаждения, находящиеся на территории защитных полос, санитарно-защитных и </w:t>
      </w:r>
      <w:proofErr w:type="spellStart"/>
      <w:r w:rsidRPr="002303B7">
        <w:rPr>
          <w:rFonts w:eastAsia="Lucida Sans Unicode"/>
          <w:szCs w:val="24"/>
          <w:lang w:eastAsia="ru-RU" w:bidi="ru-RU"/>
        </w:rPr>
        <w:t>водоохранных</w:t>
      </w:r>
      <w:proofErr w:type="spellEnd"/>
      <w:r w:rsidRPr="002303B7">
        <w:rPr>
          <w:rFonts w:eastAsia="Lucida Sans Unicode"/>
          <w:szCs w:val="24"/>
          <w:lang w:eastAsia="ru-RU" w:bidi="ru-RU"/>
        </w:rPr>
        <w:t xml:space="preserve"> зон, кладбищ.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40. Обязанности организаций, граждан, индивидуальных предпринимателей по содержанию зеленых насаждений, объектов зеленого хозяйства: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2)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основе;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обязанности по содержанию зеленых насаждений возлагаются: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а) на улицах - на организации по благоустройству и другие организации, имеющие зеленые насаждения на своем балансе;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б) 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в) 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г) на территориях, отведенных под будущую застройку - на лиц, которым отведены земельные участки;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д) на пустырях, по берегам водоемов и рек - на прилегающие или расположенные                      </w:t>
      </w:r>
      <w:r w:rsidRPr="002303B7">
        <w:rPr>
          <w:rFonts w:eastAsia="Lucida Sans Unicode"/>
          <w:szCs w:val="24"/>
          <w:lang w:eastAsia="ru-RU" w:bidi="ru-RU"/>
        </w:rPr>
        <w:lastRenderedPageBreak/>
        <w:t>в данном районе предприятия, организации, жилищные организации по решению Администрации;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е) на территориях домовладений, принадлежащим гражданам на праве собственности                - на собственников домов (уполномоченных ими лиц);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правила содержания объектов зеленого хозяйств</w:t>
      </w:r>
      <w:r w:rsidR="00A13A96">
        <w:rPr>
          <w:rFonts w:eastAsia="Lucida Sans Unicode"/>
          <w:szCs w:val="24"/>
          <w:lang w:eastAsia="ru-RU" w:bidi="ru-RU"/>
        </w:rPr>
        <w:t xml:space="preserve">а, зеленых насаждений </w:t>
      </w:r>
      <w:proofErr w:type="gramStart"/>
      <w:r w:rsidR="00A13A96">
        <w:rPr>
          <w:rFonts w:eastAsia="Lucida Sans Unicode"/>
          <w:szCs w:val="24"/>
          <w:lang w:eastAsia="ru-RU" w:bidi="ru-RU"/>
        </w:rPr>
        <w:t xml:space="preserve">включают </w:t>
      </w:r>
      <w:r w:rsidRPr="002303B7">
        <w:rPr>
          <w:rFonts w:eastAsia="Lucida Sans Unicode"/>
          <w:szCs w:val="24"/>
          <w:lang w:eastAsia="ru-RU" w:bidi="ru-RU"/>
        </w:rPr>
        <w:t xml:space="preserve"> в</w:t>
      </w:r>
      <w:proofErr w:type="gramEnd"/>
      <w:r w:rsidRPr="002303B7">
        <w:rPr>
          <w:rFonts w:eastAsia="Lucida Sans Unicode"/>
          <w:szCs w:val="24"/>
          <w:lang w:eastAsia="ru-RU" w:bidi="ru-RU"/>
        </w:rPr>
        <w:t xml:space="preserve"> себя: правила ухода за зелеными насаждениями; правила уборки объектов зеленого хозяйства </w:t>
      </w:r>
      <w:r>
        <w:rPr>
          <w:rFonts w:eastAsia="Lucida Sans Unicode"/>
          <w:szCs w:val="24"/>
          <w:lang w:eastAsia="ru-RU" w:bidi="ru-RU"/>
        </w:rPr>
        <w:t xml:space="preserve">  </w:t>
      </w:r>
      <w:r w:rsidRPr="002303B7">
        <w:rPr>
          <w:rFonts w:eastAsia="Lucida Sans Unicode"/>
          <w:szCs w:val="24"/>
          <w:lang w:eastAsia="ru-RU" w:bidi="ru-RU"/>
        </w:rPr>
        <w:t>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41. К работам по уходу за зелеными насаждениями относятся заранее планируемые </w:t>
      </w:r>
      <w:proofErr w:type="spellStart"/>
      <w:r w:rsidRPr="002303B7">
        <w:rPr>
          <w:rFonts w:eastAsia="Lucida Sans Unicode"/>
          <w:szCs w:val="24"/>
          <w:lang w:eastAsia="ru-RU" w:bidi="ru-RU"/>
        </w:rPr>
        <w:t>лесо</w:t>
      </w:r>
      <w:proofErr w:type="spellEnd"/>
      <w:r w:rsidRPr="002303B7">
        <w:rPr>
          <w:rFonts w:eastAsia="Lucida Sans Unicode"/>
          <w:szCs w:val="24"/>
          <w:lang w:eastAsia="ru-RU" w:bidi="ru-RU"/>
        </w:rPr>
        <w:t xml:space="preserve"> 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42. Правила ухода за деревьями и кустарниками: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1) уход за деревьями и кустарниками должен осуществляться в течение всего года                     и включает в себя: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а) обрезку и формирование кроны, обрезку сухих сучьев;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б) стрижку живых изгородей;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в) вырубку сухостойных и больных деревьев, корчевку пней;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г) уборку мусора, срезанных веток, опавших листьев;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д) побелку стволов деревьев и кустарника;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в летнее время в сухую погоду поливать деревья, кустарники и живые изгороди;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3) дупла и механические повреждения на деревьях лечить (заделывать </w:t>
      </w:r>
      <w:r w:rsidR="00A13A96">
        <w:rPr>
          <w:rFonts w:eastAsia="Lucida Sans Unicode"/>
          <w:szCs w:val="24"/>
          <w:lang w:eastAsia="ru-RU" w:bidi="ru-RU"/>
        </w:rPr>
        <w:t xml:space="preserve">                                </w:t>
      </w:r>
      <w:r w:rsidRPr="002303B7">
        <w:rPr>
          <w:rFonts w:eastAsia="Lucida Sans Unicode"/>
          <w:szCs w:val="24"/>
          <w:lang w:eastAsia="ru-RU" w:bidi="ru-RU"/>
        </w:rPr>
        <w:t>и закрашивать масляной краской);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4)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предприятиями; 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при уходе за деревьями применяют три вида обрезки: формировочную, санитарную и омолаживающую;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6) живые изгороди и бордюры из кустарника стричь для усиления побегов, увеличения густоты кроны и поддержания заданной формы.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43. Правила ухода за газонами и цветниками, дорожками и площадками с зеленой растительностью: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1) к уходу за газонами относится полив, борьба с сорняками, стрижка, поверхностное удобрение, применение физиологически активных регуляторов роста </w:t>
      </w:r>
      <w:r w:rsidR="00A13A96">
        <w:rPr>
          <w:rFonts w:eastAsia="Lucida Sans Unicode"/>
          <w:szCs w:val="24"/>
          <w:lang w:eastAsia="ru-RU" w:bidi="ru-RU"/>
        </w:rPr>
        <w:t xml:space="preserve">                    </w:t>
      </w:r>
      <w:r w:rsidRPr="002303B7">
        <w:rPr>
          <w:rFonts w:eastAsia="Lucida Sans Unicode"/>
          <w:szCs w:val="24"/>
          <w:lang w:eastAsia="ru-RU" w:bidi="ru-RU"/>
        </w:rPr>
        <w:t>и другие приемы механической обработки и ремонта газонной дернины;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в летнее время в сухую погоду поливать газоны, цветники, дорожки и площадки                    с зеленой растительностью. Полив должен производиться в вечерние или ранние утренние часы.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44. Правила уборки объектов зеленого хозяйства и ухода за оборудованием, находящимся на их территории: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организации, физические лица, индивидуальные предприниматели, имеющие на своем балансе объекты зеленого хозяйства, обязаны: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а) содержать в исправном состоянии садово-парковые сооружения и оборудование;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б) иметь скамейки, проводить их ремонт и покраску;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в) расставлять урны, производить их выборку; при определении числа урн исходить из расчета - одна урна на 800 кв. м площади.  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45. Инвентаризация зеленых насаждений: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lastRenderedPageBreak/>
        <w:t>1) инвентаризация зеленых насаждений проводится с целью получения данных                        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proofErr w:type="gramStart"/>
      <w:r w:rsidRPr="002303B7">
        <w:rPr>
          <w:rFonts w:eastAsia="Lucida Sans Unicode"/>
          <w:szCs w:val="24"/>
          <w:lang w:eastAsia="ru-RU" w:bidi="ru-RU"/>
        </w:rPr>
        <w:t>ежегодная</w:t>
      </w:r>
      <w:proofErr w:type="gramEnd"/>
      <w:r w:rsidRPr="002303B7">
        <w:rPr>
          <w:rFonts w:eastAsia="Lucida Sans Unicode"/>
          <w:szCs w:val="24"/>
          <w:lang w:eastAsia="ru-RU" w:bidi="ru-RU"/>
        </w:rPr>
        <w:t xml:space="preserve"> - по состоянию на 1 ноября;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proofErr w:type="gramStart"/>
      <w:r w:rsidRPr="002303B7">
        <w:rPr>
          <w:rFonts w:eastAsia="Lucida Sans Unicode"/>
          <w:szCs w:val="24"/>
          <w:lang w:eastAsia="ru-RU" w:bidi="ru-RU"/>
        </w:rPr>
        <w:t>полная</w:t>
      </w:r>
      <w:proofErr w:type="gramEnd"/>
      <w:r w:rsidRPr="002303B7">
        <w:rPr>
          <w:rFonts w:eastAsia="Lucida Sans Unicode"/>
          <w:szCs w:val="24"/>
          <w:lang w:eastAsia="ru-RU" w:bidi="ru-RU"/>
        </w:rPr>
        <w:t xml:space="preserve"> - один раз в 5 лет;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2) материалы, полученные в результате инвентаризации и оценки зеленых насаждений, являются основными исходными данными для ежегодного планирования </w:t>
      </w:r>
      <w:r w:rsidR="00A13A96">
        <w:rPr>
          <w:rFonts w:eastAsia="Lucida Sans Unicode"/>
          <w:szCs w:val="24"/>
          <w:lang w:eastAsia="ru-RU" w:bidi="ru-RU"/>
        </w:rPr>
        <w:t xml:space="preserve">                 </w:t>
      </w:r>
      <w:r w:rsidRPr="002303B7">
        <w:rPr>
          <w:rFonts w:eastAsia="Lucida Sans Unicode"/>
          <w:szCs w:val="24"/>
          <w:lang w:eastAsia="ru-RU" w:bidi="ru-RU"/>
        </w:rPr>
        <w:t>и организации работ по содержанию насаждений.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46. На территории объектов зеленых насаждений запрещается: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проводить складирование любых материалов, мусора, загрязненного снега</w:t>
      </w:r>
      <w:r w:rsidR="00A13A96">
        <w:rPr>
          <w:rFonts w:eastAsia="Lucida Sans Unicode"/>
          <w:szCs w:val="24"/>
          <w:lang w:eastAsia="ru-RU" w:bidi="ru-RU"/>
        </w:rPr>
        <w:t xml:space="preserve">                   </w:t>
      </w:r>
      <w:r w:rsidRPr="002303B7">
        <w:rPr>
          <w:rFonts w:eastAsia="Lucida Sans Unicode"/>
          <w:szCs w:val="24"/>
          <w:lang w:eastAsia="ru-RU" w:bidi="ru-RU"/>
        </w:rPr>
        <w:t xml:space="preserve"> и льда;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устраивать игры на газонах, кататься на коньках и санках, за исключением мест, отведенных и оборудованных для этих целей;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разжигать костры, сжигать мусор, листву;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5) 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6)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7) рвать цветы, ломать деревья и кустарники;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8) пасти и выгуливать домашних и сельскохозяйственных животных;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9) производить строительные и ремонтные работы без ограждения насаждений щитами, гарантирующими защиту их от повреждений.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47. Порядок производства строительных работ в зоне зеленых насаждений: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при производстве строительных работ лица, осуществляющие работы, обязаны: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а) ограждать деревья, находящиеся на территории строительства в соответствии со СНиП;</w:t>
      </w:r>
    </w:p>
    <w:p w:rsidR="00E209DC" w:rsidRPr="002303B7" w:rsidRDefault="00E209DC" w:rsidP="00E209DC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б) при производстве замощений и асфальтирования проездов, площадей, дворов, тротуаров оставлять вокруг дерева свободные пространства диаметром не менее 2 метров с последующей установкой железобетонной решетки или другого покрытия.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>5. Содержание и эксплуатация сетей наружного освещения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48. Сети уличного освещения и контактные сети должны содержаться собственниками (владельцами) в исправном состоянии, не допускается их эксплуатация при наличии обрывов проводов, повреждение опор, изоляторов.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49. Специализированное предприятие, осуществляющее соответствующую деятельность согласно требований действующего законодательства, обязано: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обеспечить надлежащее освещение в вечернее и ночное время улиц, площадей                      и мостов, согласно режиму работы, утвержденному Администрацией;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производить замену перегоревших ламп, разрушенных опор, разбитой арматуры, ремонт установок уличного освещения.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50. При строительстве и реконструкции дорог, площадей, жилых домов, общественных зданий все застройщики обязаны: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согласовать производство всех видов работ в зоне расположения сетей наружного освещения в соответствии с требованиями действующего законодательства;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51. Включение и отключение наружного освещения улиц, дорог, площадей, </w:t>
      </w:r>
      <w:r w:rsidRPr="002303B7">
        <w:rPr>
          <w:rFonts w:eastAsia="Lucida Sans Unicode"/>
          <w:szCs w:val="24"/>
          <w:lang w:eastAsia="ru-RU" w:bidi="ru-RU"/>
        </w:rPr>
        <w:lastRenderedPageBreak/>
        <w:t>территорий микрорайонов и других освещаемых объектов производится в соответствии</w:t>
      </w:r>
      <w:r w:rsidR="00A13A96">
        <w:rPr>
          <w:rFonts w:eastAsia="Lucida Sans Unicode"/>
          <w:szCs w:val="24"/>
          <w:lang w:eastAsia="ru-RU" w:bidi="ru-RU"/>
        </w:rPr>
        <w:t xml:space="preserve">               </w:t>
      </w:r>
      <w:r w:rsidRPr="002303B7">
        <w:rPr>
          <w:rFonts w:eastAsia="Lucida Sans Unicode"/>
          <w:szCs w:val="24"/>
          <w:lang w:eastAsia="ru-RU" w:bidi="ru-RU"/>
        </w:rPr>
        <w:t xml:space="preserve"> с графиком включения и отключения наружного освещения, утвержденным Администрацией.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spacing w:line="276" w:lineRule="auto"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bCs/>
          <w:color w:val="000000"/>
          <w:szCs w:val="24"/>
          <w:lang w:eastAsia="ru-RU" w:bidi="ru-RU"/>
        </w:rPr>
        <w:t xml:space="preserve">6. </w:t>
      </w:r>
      <w:r w:rsidRPr="002303B7">
        <w:rPr>
          <w:rFonts w:eastAsia="Lucida Sans Unicode"/>
          <w:b/>
          <w:szCs w:val="24"/>
          <w:lang w:eastAsia="ru-RU" w:bidi="ru-RU"/>
        </w:rPr>
        <w:t>Содержание и эксплуатация водоразборных колонок</w:t>
      </w:r>
    </w:p>
    <w:p w:rsidR="00E209DC" w:rsidRPr="002303B7" w:rsidRDefault="00E209DC" w:rsidP="00E209DC">
      <w:pPr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52.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outlineLvl w:val="2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53. Руководители организаций, учреждений, в собственности которых находятся водоразборные колонки должны обеспечить: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outlineLvl w:val="2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1) очистку водоразборных колонок от мусора, снега;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outlineLvl w:val="2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2) скол льда и наледи с водоразборных колонок;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outlineLvl w:val="2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3) ремонт конструкции, утепляющей водоразборную колонку;</w:t>
      </w:r>
    </w:p>
    <w:p w:rsidR="00E209DC" w:rsidRPr="002303B7" w:rsidRDefault="00E209DC" w:rsidP="00E209DC">
      <w:pPr>
        <w:widowControl w:val="0"/>
        <w:suppressAutoHyphens/>
        <w:ind w:firstLine="708"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4) безопасный подход к водоразборным колонкам.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bCs/>
          <w:color w:val="000000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bCs/>
          <w:color w:val="000000"/>
          <w:szCs w:val="24"/>
          <w:lang w:eastAsia="ru-RU" w:bidi="ru-RU"/>
        </w:rPr>
      </w:pPr>
      <w:r w:rsidRPr="002303B7">
        <w:rPr>
          <w:rFonts w:eastAsia="Lucida Sans Unicode"/>
          <w:b/>
          <w:bCs/>
          <w:color w:val="000000"/>
          <w:szCs w:val="24"/>
          <w:lang w:eastAsia="ru-RU" w:bidi="ru-RU"/>
        </w:rPr>
        <w:t xml:space="preserve">7. Праздничное оформление территории муниципального образования </w:t>
      </w:r>
    </w:p>
    <w:p w:rsidR="00E209DC" w:rsidRPr="002303B7" w:rsidRDefault="00E209DC" w:rsidP="00E209DC">
      <w:pPr>
        <w:widowControl w:val="0"/>
        <w:suppressAutoHyphens/>
        <w:ind w:firstLine="709"/>
        <w:jc w:val="both"/>
        <w:rPr>
          <w:rFonts w:eastAsia="Lucida Sans Unicode"/>
          <w:bCs/>
          <w:color w:val="000000"/>
          <w:szCs w:val="24"/>
          <w:lang w:eastAsia="ru-RU" w:bidi="ru-RU"/>
        </w:rPr>
      </w:pPr>
      <w:r w:rsidRPr="002303B7">
        <w:rPr>
          <w:rFonts w:eastAsia="Lucida Sans Unicode"/>
          <w:bCs/>
          <w:color w:val="000000"/>
          <w:szCs w:val="24"/>
          <w:lang w:eastAsia="ru-RU" w:bidi="ru-RU"/>
        </w:rPr>
        <w:t xml:space="preserve">54. Праздничное оформление территории муниципального образования выполняется по решению Администрации Ягодного сельского поселения в целях создания высокохудожественной среды населенных пунктов на период проведения государственных, областных и сельских праздников, мероприятий, связанных </w:t>
      </w:r>
      <w:r w:rsidR="00A13A96">
        <w:rPr>
          <w:rFonts w:eastAsia="Lucida Sans Unicode"/>
          <w:bCs/>
          <w:color w:val="000000"/>
          <w:szCs w:val="24"/>
          <w:lang w:eastAsia="ru-RU" w:bidi="ru-RU"/>
        </w:rPr>
        <w:t xml:space="preserve">                              </w:t>
      </w:r>
      <w:r w:rsidRPr="002303B7">
        <w:rPr>
          <w:rFonts w:eastAsia="Lucida Sans Unicode"/>
          <w:bCs/>
          <w:color w:val="000000"/>
          <w:szCs w:val="24"/>
          <w:lang w:eastAsia="ru-RU" w:bidi="ru-RU"/>
        </w:rPr>
        <w:t>с памятными днями.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color w:val="000000"/>
          <w:szCs w:val="24"/>
          <w:lang w:eastAsia="ru-RU" w:bidi="ru-RU"/>
        </w:rPr>
      </w:pPr>
      <w:r w:rsidRPr="002303B7">
        <w:rPr>
          <w:rFonts w:eastAsia="Lucida Sans Unicode"/>
          <w:bCs/>
          <w:color w:val="000000"/>
          <w:szCs w:val="24"/>
          <w:lang w:eastAsia="ru-RU" w:bidi="ru-RU"/>
        </w:rPr>
        <w:t>Праздничное оформление включает д</w:t>
      </w:r>
      <w:r w:rsidRPr="002303B7">
        <w:rPr>
          <w:rFonts w:eastAsia="Calibri"/>
          <w:szCs w:val="24"/>
          <w:lang w:eastAsia="ru-RU"/>
        </w:rPr>
        <w:t>екоративное, техническое, планировочное, конструктивное устройство, элементы озеленения, различные виды оборудования                                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    и указатели (далее – элементы благоустройства).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color w:val="000000"/>
          <w:szCs w:val="24"/>
          <w:lang w:eastAsia="ru-RU" w:bidi="ru-RU"/>
        </w:rPr>
      </w:pPr>
      <w:r w:rsidRPr="002303B7">
        <w:rPr>
          <w:rFonts w:eastAsia="Lucida Sans Unicode"/>
          <w:bCs/>
          <w:color w:val="000000"/>
          <w:szCs w:val="24"/>
          <w:lang w:eastAsia="ru-RU" w:bidi="ru-RU"/>
        </w:rPr>
        <w:t>55. При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Lucida Sans Unicode"/>
          <w:bCs/>
          <w:color w:val="000000"/>
          <w:szCs w:val="24"/>
          <w:lang w:eastAsia="ru-RU" w:bidi="ru-RU"/>
        </w:rPr>
      </w:pPr>
      <w:r w:rsidRPr="002303B7">
        <w:rPr>
          <w:rFonts w:eastAsia="Lucida Sans Unicode"/>
          <w:bCs/>
          <w:color w:val="000000"/>
          <w:szCs w:val="24"/>
          <w:lang w:eastAsia="ru-RU" w:bidi="ru-RU"/>
        </w:rPr>
        <w:t>56. Оформление зданий, строений, сооружений осуществляется их собственниками (владельцами) в рамках утвержденной постановлением Администрации Ягодного сельского поселения концепции праздничного оформления территорий населенных пунктов, в сроки, установленные данным постановлением.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bCs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Calibri"/>
          <w:b/>
          <w:bCs/>
          <w:szCs w:val="24"/>
          <w:lang w:eastAsia="en-US"/>
        </w:rPr>
      </w:pPr>
      <w:r w:rsidRPr="002303B7">
        <w:rPr>
          <w:rFonts w:eastAsia="Lucida Sans Unicode"/>
          <w:b/>
          <w:bCs/>
          <w:szCs w:val="24"/>
          <w:lang w:eastAsia="ru-RU" w:bidi="ru-RU"/>
        </w:rPr>
        <w:t>8.</w:t>
      </w:r>
      <w:r w:rsidRPr="002303B7">
        <w:rPr>
          <w:rFonts w:eastAsia="Lucida Sans Unicode"/>
          <w:bCs/>
          <w:szCs w:val="24"/>
          <w:lang w:eastAsia="ru-RU" w:bidi="ru-RU"/>
        </w:rPr>
        <w:t xml:space="preserve"> </w:t>
      </w:r>
      <w:r w:rsidRPr="002303B7">
        <w:rPr>
          <w:rFonts w:eastAsia="Calibri"/>
          <w:b/>
          <w:bCs/>
          <w:szCs w:val="24"/>
          <w:lang w:eastAsia="en-US"/>
        </w:rPr>
        <w:t>Особые требования к доступности сельской среды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4"/>
          <w:lang w:eastAsia="en-US"/>
        </w:rPr>
      </w:pPr>
      <w:r w:rsidRPr="002303B7">
        <w:rPr>
          <w:rFonts w:eastAsia="Calibri"/>
          <w:bCs/>
          <w:szCs w:val="24"/>
          <w:lang w:eastAsia="en-US"/>
        </w:rPr>
        <w:t>57.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                           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4"/>
          <w:lang w:eastAsia="en-US"/>
        </w:rPr>
      </w:pPr>
      <w:r w:rsidRPr="002303B7">
        <w:rPr>
          <w:rFonts w:eastAsia="Calibri"/>
          <w:bCs/>
          <w:szCs w:val="24"/>
          <w:lang w:eastAsia="en-US"/>
        </w:rPr>
        <w:t>58.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E209DC" w:rsidRPr="002303B7" w:rsidRDefault="00E209DC" w:rsidP="00E209D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4"/>
          <w:lang w:eastAsia="en-US"/>
        </w:rPr>
      </w:pPr>
      <w:r w:rsidRPr="002303B7">
        <w:rPr>
          <w:rFonts w:eastAsia="Calibri"/>
          <w:bCs/>
          <w:szCs w:val="24"/>
          <w:lang w:eastAsia="en-US"/>
        </w:rPr>
        <w:t xml:space="preserve">59. Проектирование, строительство, установка технических средств </w:t>
      </w:r>
      <w:r w:rsidR="00A13A96">
        <w:rPr>
          <w:rFonts w:eastAsia="Calibri"/>
          <w:bCs/>
          <w:szCs w:val="24"/>
          <w:lang w:eastAsia="en-US"/>
        </w:rPr>
        <w:t xml:space="preserve">                                   </w:t>
      </w:r>
      <w:r w:rsidRPr="002303B7">
        <w:rPr>
          <w:rFonts w:eastAsia="Calibri"/>
          <w:bCs/>
          <w:szCs w:val="24"/>
          <w:lang w:eastAsia="en-US"/>
        </w:rPr>
        <w:t xml:space="preserve">и оборудования, способствующих передвижению инвалидов и других маломобильных групп населения, осуществляются при новом строительстве в соответствии </w:t>
      </w:r>
      <w:r w:rsidR="00A13A96">
        <w:rPr>
          <w:rFonts w:eastAsia="Calibri"/>
          <w:bCs/>
          <w:szCs w:val="24"/>
          <w:lang w:eastAsia="en-US"/>
        </w:rPr>
        <w:t xml:space="preserve">                                    </w:t>
      </w:r>
      <w:r w:rsidRPr="002303B7">
        <w:rPr>
          <w:rFonts w:eastAsia="Calibri"/>
          <w:bCs/>
          <w:szCs w:val="24"/>
          <w:lang w:eastAsia="en-US"/>
        </w:rPr>
        <w:lastRenderedPageBreak/>
        <w:t>с утвержденной проектной документацией и требованиями действующего законодательства.</w:t>
      </w:r>
    </w:p>
    <w:p w:rsidR="00E209DC" w:rsidRPr="002303B7" w:rsidRDefault="00E209DC" w:rsidP="00E209DC">
      <w:pPr>
        <w:autoSpaceDE w:val="0"/>
        <w:autoSpaceDN w:val="0"/>
        <w:adjustRightInd w:val="0"/>
        <w:jc w:val="both"/>
        <w:rPr>
          <w:rFonts w:eastAsia="Calibri"/>
          <w:b/>
          <w:szCs w:val="24"/>
          <w:lang w:eastAsia="en-US"/>
        </w:rPr>
      </w:pPr>
    </w:p>
    <w:p w:rsidR="00E209DC" w:rsidRPr="002303B7" w:rsidRDefault="00E209DC" w:rsidP="00E209DC">
      <w:pPr>
        <w:widowControl w:val="0"/>
        <w:tabs>
          <w:tab w:val="center" w:pos="4677"/>
        </w:tabs>
        <w:suppressAutoHyphens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 xml:space="preserve">9. Порядок и механизмы общественного участия в принятии решений и </w:t>
      </w:r>
    </w:p>
    <w:p w:rsidR="00E209DC" w:rsidRPr="002303B7" w:rsidRDefault="00E209DC" w:rsidP="00E209DC">
      <w:pPr>
        <w:widowControl w:val="0"/>
        <w:tabs>
          <w:tab w:val="center" w:pos="4677"/>
        </w:tabs>
        <w:suppressAutoHyphens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 xml:space="preserve">реализации проектов комплексного благоустройства территорий </w:t>
      </w:r>
    </w:p>
    <w:p w:rsidR="00E209DC" w:rsidRPr="002303B7" w:rsidRDefault="00E209DC" w:rsidP="00E209DC">
      <w:pPr>
        <w:widowControl w:val="0"/>
        <w:tabs>
          <w:tab w:val="center" w:pos="4677"/>
        </w:tabs>
        <w:suppressAutoHyphens/>
        <w:jc w:val="center"/>
        <w:rPr>
          <w:rFonts w:ascii="Arial" w:eastAsia="Lucida Sans Unicode" w:hAnsi="Arial" w:cs="Tahoma"/>
          <w:szCs w:val="28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>и развития городской среды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60. Принципы организации общественного участия: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1)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2)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 xml:space="preserve">3) принятие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</w:t>
      </w:r>
      <w:r w:rsidR="00A13A96">
        <w:rPr>
          <w:szCs w:val="24"/>
          <w:lang w:eastAsia="ar-SA"/>
        </w:rPr>
        <w:t xml:space="preserve">        </w:t>
      </w:r>
      <w:r w:rsidRPr="002303B7">
        <w:rPr>
          <w:szCs w:val="24"/>
          <w:lang w:eastAsia="ar-SA"/>
        </w:rPr>
        <w:t>и всех субъектов городской жизни;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4) обеспечение свободного доступа в сети «Интернет» к основной проектной                             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61. Формы общественного соучастия: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1)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б) определение основных видов активностей, функциональных зон и их взаимного расположения на выбранной территории;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г) консультации в выборе типов покрытий, с учетом функционального зонирования территории;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д) консультации по предполагаемым типам озеленения;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е) консультации по предполагаемым типам освещения и осветительного оборудования;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з) согласование проектных решений с участниками процесса проектирования                            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                                   и формирование рабочей группы, общественного совета проекта, либо наблюдательного совета проекта);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lastRenderedPageBreak/>
        <w:t>2) при реализации проектов необходимо обеспечить информирование общественности   о планирующихся изменениях и возможности участия в этом процессе;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3) информирование может осуществляться, но не ограничивается: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 xml:space="preserve">а) созданием единого информационного интернет - ресурса (сайта или приложения) который будет решать задачи по сбору информации, обеспечению «онлайн» участия                            и регулярном информировании о ходе реализации проектов по благоустройству, </w:t>
      </w:r>
      <w:r w:rsidR="00A13A96">
        <w:rPr>
          <w:szCs w:val="24"/>
          <w:lang w:eastAsia="ar-SA"/>
        </w:rPr>
        <w:t xml:space="preserve">                          </w:t>
      </w:r>
      <w:r w:rsidRPr="002303B7">
        <w:rPr>
          <w:szCs w:val="24"/>
          <w:lang w:eastAsia="ar-SA"/>
        </w:rPr>
        <w:t>с публикацией фото, видео и текстовых отчетов по итогам проведения общественных обсуждений;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б) работой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в) вывешиванием афиш и объявлений на информационных досках в подъездах жилых домов, расположенных в непосредственной близости к проектируемому объекту,</w:t>
      </w:r>
      <w:r w:rsidR="00A13A96">
        <w:rPr>
          <w:szCs w:val="24"/>
          <w:lang w:eastAsia="ar-SA"/>
        </w:rPr>
        <w:t xml:space="preserve">              </w:t>
      </w:r>
      <w:r w:rsidRPr="002303B7">
        <w:rPr>
          <w:szCs w:val="24"/>
          <w:lang w:eastAsia="ar-SA"/>
        </w:rPr>
        <w:t xml:space="preserve">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</w:t>
      </w:r>
      <w:r w:rsidR="00A13A96">
        <w:rPr>
          <w:szCs w:val="24"/>
          <w:lang w:eastAsia="ar-SA"/>
        </w:rPr>
        <w:t xml:space="preserve">              </w:t>
      </w:r>
      <w:r w:rsidRPr="002303B7">
        <w:rPr>
          <w:szCs w:val="24"/>
          <w:lang w:eastAsia="ar-SA"/>
        </w:rPr>
        <w:t xml:space="preserve"> в холлах значимых и социальных инфраструктурных объектов, расположенных по соседству  с проектируемой территории или на ней (поликлиники, Дома культуры, библиотеки, спортивные центры), на площадке проведения общественных обсуждений </w:t>
      </w:r>
      <w:r w:rsidR="00A13A96">
        <w:rPr>
          <w:szCs w:val="24"/>
          <w:lang w:eastAsia="ar-SA"/>
        </w:rPr>
        <w:t xml:space="preserve">                </w:t>
      </w:r>
      <w:r w:rsidRPr="002303B7">
        <w:rPr>
          <w:szCs w:val="24"/>
          <w:lang w:eastAsia="ar-SA"/>
        </w:rPr>
        <w:t>(в зоне входной группы, на специальных информационных стендах);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г) информированием местных жителей через школы и детские сады. В том числе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д) приглашением участников встречи лично, по электронной почте или по телефону;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е) использованием социальных сетей и Интернет-ресурсов для обеспечения донесения информации до различных городских и профессиональных сообществ;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ж) установкой интерактивных стендов с устройствами для заполнения и сбора небольших анкет, установка стендов с генпланом территории для проведения картир</w:t>
      </w:r>
      <w:r>
        <w:rPr>
          <w:szCs w:val="24"/>
          <w:lang w:eastAsia="ar-SA"/>
        </w:rPr>
        <w:t xml:space="preserve">ования </w:t>
      </w:r>
      <w:r w:rsidRPr="002303B7">
        <w:rPr>
          <w:szCs w:val="24"/>
          <w:lang w:eastAsia="ar-SA"/>
        </w:rPr>
        <w:t>и сбора пожеланий в центрах общественной жизни и местах пребывания большого количества людей;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з) установкой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62. Механизмы общественного участия: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 xml:space="preserve">1)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212-ФЗ «Об основах общественного контроля </w:t>
      </w:r>
      <w:r w:rsidR="00A13A96">
        <w:rPr>
          <w:szCs w:val="24"/>
          <w:lang w:eastAsia="ar-SA"/>
        </w:rPr>
        <w:t xml:space="preserve">                            </w:t>
      </w:r>
      <w:r w:rsidRPr="002303B7">
        <w:rPr>
          <w:szCs w:val="24"/>
          <w:lang w:eastAsia="ar-SA"/>
        </w:rPr>
        <w:t>в Российской Федерации»;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2) для реализации общественного участия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 xml:space="preserve">3)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</w:t>
      </w:r>
      <w:r>
        <w:rPr>
          <w:szCs w:val="24"/>
          <w:lang w:eastAsia="ar-SA"/>
        </w:rPr>
        <w:t xml:space="preserve">  </w:t>
      </w:r>
      <w:r w:rsidRPr="002303B7">
        <w:rPr>
          <w:szCs w:val="24"/>
          <w:lang w:eastAsia="ar-SA"/>
        </w:rPr>
        <w:t>в проекте сторон;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4) для проведения общественных обсуждений выбираются общественные центры, находящиеся в зоне хорошей транспортной доступности, расположенные по соседству                       с объектом проектирования;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lastRenderedPageBreak/>
        <w:t>5) по итогам встреч, проектных семинаров и любых других форматов общественных обсуждений формируется отчет о встрече, а также видеозапись самой встречи, которые 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 xml:space="preserve">6) для обеспечения квалифицированного участия публикуется достоверная </w:t>
      </w:r>
      <w:r w:rsidR="00A13A96">
        <w:rPr>
          <w:szCs w:val="24"/>
          <w:lang w:eastAsia="ar-SA"/>
        </w:rPr>
        <w:t xml:space="preserve">                        </w:t>
      </w:r>
      <w:r w:rsidRPr="002303B7">
        <w:rPr>
          <w:szCs w:val="24"/>
          <w:lang w:eastAsia="ar-SA"/>
        </w:rPr>
        <w:t>и актуальная информация о реализуемом проекте, результатах пред проектного исследования, а также сам проект не позднее, чем за 14 дней до проведения самого общественного обсуждения;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7) общественный контроль является одним из механизмов общественного участия.</w:t>
      </w:r>
    </w:p>
    <w:p w:rsidR="00E209DC" w:rsidRPr="002303B7" w:rsidRDefault="00E209DC" w:rsidP="00E209DC">
      <w:pPr>
        <w:ind w:firstLine="708"/>
        <w:jc w:val="both"/>
        <w:rPr>
          <w:szCs w:val="24"/>
          <w:lang w:eastAsia="ar-SA"/>
        </w:rPr>
      </w:pPr>
      <w:r w:rsidRPr="002303B7">
        <w:rPr>
          <w:szCs w:val="24"/>
          <w:lang w:eastAsia="ar-SA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фото-видео фиксации. Информация о выявленных</w:t>
      </w:r>
      <w:r w:rsidR="00A13A96">
        <w:rPr>
          <w:szCs w:val="24"/>
          <w:lang w:eastAsia="ar-SA"/>
        </w:rPr>
        <w:t xml:space="preserve">                                         </w:t>
      </w:r>
      <w:r w:rsidRPr="002303B7">
        <w:rPr>
          <w:szCs w:val="24"/>
          <w:lang w:eastAsia="ar-SA"/>
        </w:rPr>
        <w:t xml:space="preserve"> и зафиксированных в рамках общественного контроля нарушениях в области благоустройства направляется для принятия мер </w:t>
      </w:r>
      <w:r>
        <w:rPr>
          <w:szCs w:val="24"/>
          <w:lang w:eastAsia="ar-SA"/>
        </w:rPr>
        <w:t xml:space="preserve"> </w:t>
      </w:r>
      <w:r w:rsidRPr="002303B7">
        <w:rPr>
          <w:szCs w:val="24"/>
          <w:lang w:eastAsia="ar-SA"/>
        </w:rPr>
        <w:t>в органы муниципального контроля Администрации и (или) органы прокуратуры.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</w:p>
    <w:p w:rsidR="002A18E5" w:rsidRPr="002A18E5" w:rsidRDefault="002A18E5" w:rsidP="002A18E5">
      <w:pPr>
        <w:tabs>
          <w:tab w:val="left" w:pos="720"/>
        </w:tabs>
        <w:ind w:firstLine="709"/>
        <w:contextualSpacing/>
        <w:jc w:val="both"/>
        <w:outlineLvl w:val="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(</w:t>
      </w:r>
      <w:proofErr w:type="gramStart"/>
      <w:r>
        <w:rPr>
          <w:b/>
          <w:szCs w:val="24"/>
          <w:lang w:eastAsia="ru-RU"/>
        </w:rPr>
        <w:t>раздел</w:t>
      </w:r>
      <w:proofErr w:type="gramEnd"/>
      <w:r>
        <w:rPr>
          <w:b/>
          <w:szCs w:val="24"/>
          <w:lang w:eastAsia="ru-RU"/>
        </w:rPr>
        <w:t xml:space="preserve"> 10</w:t>
      </w:r>
      <w:r w:rsidRPr="002A18E5">
        <w:rPr>
          <w:b/>
          <w:szCs w:val="24"/>
          <w:lang w:eastAsia="ru-RU"/>
        </w:rPr>
        <w:t xml:space="preserve"> и</w:t>
      </w:r>
      <w:r>
        <w:rPr>
          <w:b/>
          <w:szCs w:val="24"/>
          <w:lang w:eastAsia="ru-RU"/>
        </w:rPr>
        <w:t>сключ</w:t>
      </w:r>
      <w:r w:rsidRPr="002A18E5">
        <w:rPr>
          <w:b/>
          <w:szCs w:val="24"/>
          <w:lang w:eastAsia="ru-RU"/>
        </w:rPr>
        <w:t xml:space="preserve">ен решением Совета от </w:t>
      </w:r>
      <w:r>
        <w:rPr>
          <w:b/>
          <w:szCs w:val="24"/>
          <w:lang w:eastAsia="ru-RU"/>
        </w:rPr>
        <w:t>24.03.2022</w:t>
      </w:r>
      <w:r w:rsidRPr="002A18E5">
        <w:rPr>
          <w:b/>
          <w:szCs w:val="24"/>
          <w:lang w:eastAsia="ru-RU"/>
        </w:rPr>
        <w:t xml:space="preserve"> № </w:t>
      </w:r>
      <w:r>
        <w:rPr>
          <w:b/>
          <w:szCs w:val="24"/>
          <w:lang w:eastAsia="ru-RU"/>
        </w:rPr>
        <w:t>214</w:t>
      </w:r>
      <w:r w:rsidRPr="002A18E5">
        <w:rPr>
          <w:b/>
          <w:szCs w:val="24"/>
          <w:lang w:eastAsia="ru-RU"/>
        </w:rPr>
        <w:t>)</w:t>
      </w: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ind w:left="5670"/>
        <w:jc w:val="both"/>
        <w:rPr>
          <w:sz w:val="22"/>
          <w:szCs w:val="22"/>
          <w:lang w:eastAsia="ru-RU"/>
        </w:rPr>
      </w:pPr>
    </w:p>
    <w:p w:rsidR="00A13A96" w:rsidRDefault="00A13A96" w:rsidP="00E209DC">
      <w:pPr>
        <w:jc w:val="both"/>
        <w:rPr>
          <w:sz w:val="22"/>
          <w:szCs w:val="22"/>
          <w:lang w:eastAsia="ru-RU"/>
        </w:rPr>
      </w:pPr>
    </w:p>
    <w:p w:rsidR="002A18E5" w:rsidRDefault="002A18E5" w:rsidP="00E209DC">
      <w:pPr>
        <w:jc w:val="both"/>
        <w:rPr>
          <w:sz w:val="22"/>
          <w:szCs w:val="22"/>
          <w:lang w:eastAsia="ru-RU"/>
        </w:rPr>
      </w:pPr>
    </w:p>
    <w:p w:rsidR="00E209DC" w:rsidRDefault="00E209DC" w:rsidP="00E209DC">
      <w:pPr>
        <w:jc w:val="both"/>
        <w:rPr>
          <w:sz w:val="22"/>
          <w:szCs w:val="22"/>
          <w:lang w:eastAsia="ru-RU"/>
        </w:rPr>
      </w:pP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  <w:r w:rsidRPr="002303B7">
        <w:rPr>
          <w:sz w:val="22"/>
          <w:szCs w:val="22"/>
          <w:lang w:eastAsia="ru-RU"/>
        </w:rPr>
        <w:lastRenderedPageBreak/>
        <w:t xml:space="preserve">   Приложение № 1 к Правилам </w:t>
      </w: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</w:t>
      </w:r>
      <w:r w:rsidRPr="002303B7">
        <w:rPr>
          <w:sz w:val="22"/>
          <w:szCs w:val="22"/>
          <w:lang w:eastAsia="ru-RU"/>
        </w:rPr>
        <w:t xml:space="preserve"> благоустройства территории </w:t>
      </w: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  <w:r w:rsidRPr="002303B7">
        <w:rPr>
          <w:sz w:val="22"/>
          <w:szCs w:val="22"/>
          <w:lang w:eastAsia="ru-RU"/>
        </w:rPr>
        <w:t xml:space="preserve">   муниципального образования </w:t>
      </w:r>
    </w:p>
    <w:p w:rsidR="00E209DC" w:rsidRPr="002303B7" w:rsidRDefault="00E209DC" w:rsidP="00E209DC">
      <w:pPr>
        <w:ind w:left="5670"/>
        <w:jc w:val="both"/>
        <w:rPr>
          <w:sz w:val="22"/>
          <w:szCs w:val="22"/>
          <w:lang w:eastAsia="ru-RU"/>
        </w:rPr>
      </w:pPr>
      <w:r w:rsidRPr="002303B7">
        <w:rPr>
          <w:sz w:val="22"/>
          <w:szCs w:val="22"/>
          <w:lang w:eastAsia="ru-RU"/>
        </w:rPr>
        <w:t xml:space="preserve">   «Ягодное сельское поселение»</w:t>
      </w:r>
    </w:p>
    <w:p w:rsidR="00E209DC" w:rsidRPr="002303B7" w:rsidRDefault="00E209DC" w:rsidP="00E209DC">
      <w:pPr>
        <w:tabs>
          <w:tab w:val="left" w:pos="6105"/>
        </w:tabs>
        <w:jc w:val="right"/>
        <w:rPr>
          <w:b/>
          <w:sz w:val="20"/>
          <w:lang w:eastAsia="ru-RU"/>
        </w:rPr>
      </w:pP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>АКТ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 xml:space="preserve">выявления нарушения Правил благоустройства территории 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>Ягодного сельского поселения</w:t>
      </w:r>
    </w:p>
    <w:p w:rsidR="00E209DC" w:rsidRPr="002303B7" w:rsidRDefault="00E209DC" w:rsidP="00E209DC">
      <w:pPr>
        <w:widowControl w:val="0"/>
        <w:suppressAutoHyphens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«___» __________ 20__ г.                          </w:t>
      </w:r>
      <w:r>
        <w:rPr>
          <w:rFonts w:eastAsia="Lucida Sans Unicode"/>
          <w:szCs w:val="24"/>
          <w:lang w:eastAsia="ru-RU" w:bidi="ru-RU"/>
        </w:rPr>
        <w:t xml:space="preserve">                               </w:t>
      </w:r>
      <w:r w:rsidRPr="002303B7">
        <w:rPr>
          <w:rFonts w:eastAsia="Lucida Sans Unicode"/>
          <w:szCs w:val="24"/>
          <w:lang w:eastAsia="ru-RU" w:bidi="ru-RU"/>
        </w:rPr>
        <w:t xml:space="preserve"> </w:t>
      </w:r>
      <w:r>
        <w:rPr>
          <w:rFonts w:eastAsia="Lucida Sans Unicode"/>
          <w:szCs w:val="24"/>
          <w:lang w:eastAsia="ru-RU" w:bidi="ru-RU"/>
        </w:rPr>
        <w:t xml:space="preserve">                </w:t>
      </w:r>
      <w:r w:rsidRPr="002303B7">
        <w:rPr>
          <w:rFonts w:eastAsia="Lucida Sans Unicode"/>
          <w:szCs w:val="24"/>
          <w:lang w:eastAsia="ru-RU" w:bidi="ru-RU"/>
        </w:rPr>
        <w:t xml:space="preserve">     № ____________</w:t>
      </w:r>
      <w:r w:rsidRPr="002303B7">
        <w:rPr>
          <w:rFonts w:eastAsia="Lucida Sans Unicode"/>
          <w:szCs w:val="24"/>
          <w:lang w:eastAsia="ru-RU" w:bidi="ru-RU"/>
        </w:rPr>
        <w:br/>
      </w:r>
      <w:r w:rsidRPr="002303B7">
        <w:rPr>
          <w:rFonts w:eastAsia="Lucida Sans Unicode"/>
          <w:szCs w:val="24"/>
          <w:lang w:eastAsia="ru-RU" w:bidi="ru-RU"/>
        </w:rPr>
        <w:br/>
        <w:t xml:space="preserve">Время «____» час. «____» мин.                </w:t>
      </w:r>
      <w:r>
        <w:rPr>
          <w:rFonts w:eastAsia="Lucida Sans Unicode"/>
          <w:szCs w:val="24"/>
          <w:lang w:eastAsia="ru-RU" w:bidi="ru-RU"/>
        </w:rPr>
        <w:t xml:space="preserve">                </w:t>
      </w:r>
      <w:r w:rsidRPr="002303B7">
        <w:rPr>
          <w:rFonts w:eastAsia="Lucida Sans Unicode"/>
          <w:szCs w:val="24"/>
          <w:lang w:eastAsia="ru-RU" w:bidi="ru-RU"/>
        </w:rPr>
        <w:t xml:space="preserve">                             </w:t>
      </w:r>
      <w:r>
        <w:rPr>
          <w:rFonts w:eastAsia="Lucida Sans Unicode"/>
          <w:szCs w:val="24"/>
          <w:lang w:eastAsia="ru-RU" w:bidi="ru-RU"/>
        </w:rPr>
        <w:t xml:space="preserve">            </w:t>
      </w:r>
      <w:r w:rsidRPr="002303B7">
        <w:rPr>
          <w:rFonts w:eastAsia="Lucida Sans Unicode"/>
          <w:szCs w:val="24"/>
          <w:lang w:eastAsia="ru-RU" w:bidi="ru-RU"/>
        </w:rPr>
        <w:t xml:space="preserve"> с. Ягодное</w:t>
      </w:r>
      <w:r w:rsidRPr="002303B7">
        <w:rPr>
          <w:rFonts w:eastAsia="Lucida Sans Unicode"/>
          <w:szCs w:val="24"/>
          <w:lang w:eastAsia="ru-RU" w:bidi="ru-RU"/>
        </w:rPr>
        <w:br/>
      </w:r>
      <w:r w:rsidRPr="002303B7">
        <w:rPr>
          <w:rFonts w:eastAsia="Lucida Sans Unicode"/>
          <w:szCs w:val="24"/>
          <w:lang w:eastAsia="ru-RU" w:bidi="ru-RU"/>
        </w:rPr>
        <w:br/>
        <w:t>Администрацией Ягодного сельского поселения  в лице __________________________________________________________________________</w:t>
      </w:r>
      <w:r>
        <w:rPr>
          <w:rFonts w:eastAsia="Lucida Sans Unicode"/>
          <w:szCs w:val="24"/>
          <w:lang w:eastAsia="ru-RU" w:bidi="ru-RU"/>
        </w:rPr>
        <w:t>______</w:t>
      </w:r>
      <w:r w:rsidRPr="002303B7">
        <w:rPr>
          <w:rFonts w:eastAsia="Lucida Sans Unicode"/>
          <w:szCs w:val="24"/>
          <w:lang w:eastAsia="ru-RU" w:bidi="ru-RU"/>
        </w:rPr>
        <w:t>___</w:t>
      </w:r>
      <w:r w:rsidRPr="002303B7">
        <w:rPr>
          <w:rFonts w:eastAsia="Lucida Sans Unicode"/>
          <w:szCs w:val="24"/>
          <w:lang w:eastAsia="ru-RU" w:bidi="ru-RU"/>
        </w:rPr>
        <w:br/>
        <w:t>_________________________________________________________________________</w:t>
      </w:r>
      <w:r>
        <w:rPr>
          <w:rFonts w:eastAsia="Lucida Sans Unicode"/>
          <w:szCs w:val="24"/>
          <w:lang w:eastAsia="ru-RU" w:bidi="ru-RU"/>
        </w:rPr>
        <w:t>______</w:t>
      </w:r>
      <w:r w:rsidRPr="002303B7">
        <w:rPr>
          <w:rFonts w:eastAsia="Lucida Sans Unicode"/>
          <w:szCs w:val="24"/>
          <w:lang w:eastAsia="ru-RU" w:bidi="ru-RU"/>
        </w:rPr>
        <w:t xml:space="preserve">____ 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>(</w:t>
      </w:r>
      <w:proofErr w:type="gramStart"/>
      <w:r w:rsidRPr="002303B7">
        <w:rPr>
          <w:rFonts w:eastAsia="Lucida Sans Unicode"/>
          <w:sz w:val="20"/>
          <w:lang w:eastAsia="ru-RU" w:bidi="ru-RU"/>
        </w:rPr>
        <w:t>должность</w:t>
      </w:r>
      <w:proofErr w:type="gramEnd"/>
      <w:r w:rsidRPr="002303B7">
        <w:rPr>
          <w:rFonts w:eastAsia="Lucida Sans Unicode"/>
          <w:sz w:val="20"/>
          <w:lang w:eastAsia="ru-RU" w:bidi="ru-RU"/>
        </w:rPr>
        <w:t>, фамилия, имя, отчество (последнее – при наличии)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с участием ____________________________________________________________________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</w:r>
      <w:r w:rsidRPr="002303B7">
        <w:rPr>
          <w:rFonts w:eastAsia="Lucida Sans Unicode"/>
          <w:sz w:val="20"/>
          <w:lang w:eastAsia="ru-RU" w:bidi="ru-RU"/>
        </w:rPr>
        <w:t xml:space="preserve">                                       (фамилия, имя, отчество (последнее – при наличии), принявшего участие)</w:t>
      </w:r>
      <w:r w:rsidRPr="002303B7">
        <w:rPr>
          <w:rFonts w:eastAsia="Lucida Sans Unicode"/>
          <w:sz w:val="20"/>
          <w:lang w:eastAsia="ru-RU" w:bidi="ru-RU"/>
        </w:rPr>
        <w:br/>
      </w:r>
      <w:r w:rsidRPr="002303B7">
        <w:rPr>
          <w:rFonts w:eastAsia="Lucida Sans Unicode"/>
          <w:szCs w:val="24"/>
          <w:lang w:eastAsia="ru-RU" w:bidi="ru-RU"/>
        </w:rPr>
        <w:t>в присутствии _________________________________________________________________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  <w:t xml:space="preserve">          </w:t>
      </w:r>
      <w:r w:rsidRPr="002303B7">
        <w:rPr>
          <w:rFonts w:eastAsia="Lucida Sans Unicode"/>
          <w:sz w:val="20"/>
          <w:lang w:eastAsia="ru-RU" w:bidi="ru-RU"/>
        </w:rPr>
        <w:t>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 w:rsidRPr="002303B7">
        <w:rPr>
          <w:rFonts w:eastAsia="Lucida Sans Unicode"/>
          <w:sz w:val="20"/>
          <w:lang w:eastAsia="ru-RU" w:bidi="ru-RU"/>
        </w:rPr>
        <w:br/>
      </w:r>
      <w:r w:rsidRPr="002303B7">
        <w:rPr>
          <w:rFonts w:eastAsia="Lucida Sans Unicode"/>
          <w:szCs w:val="24"/>
          <w:lang w:eastAsia="ru-RU" w:bidi="ru-RU"/>
        </w:rPr>
        <w:t>_____________________________________________________________________________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выявлены в ходе обследования территории Ягодного сельского поселения следующие нарушения Правил благоустройства территории Ягодного сельского поселения: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_____________________________________________________________________________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  <w:t>______________________________________________</w:t>
      </w:r>
      <w:r>
        <w:rPr>
          <w:rFonts w:eastAsia="Lucida Sans Unicode"/>
          <w:szCs w:val="24"/>
          <w:lang w:eastAsia="ru-RU" w:bidi="ru-RU"/>
        </w:rPr>
        <w:t>_______________________________</w:t>
      </w:r>
      <w:r w:rsidRPr="002303B7">
        <w:rPr>
          <w:rFonts w:eastAsia="Lucida Sans Unicode"/>
          <w:szCs w:val="24"/>
          <w:lang w:eastAsia="ru-RU" w:bidi="ru-RU"/>
        </w:rPr>
        <w:br/>
      </w:r>
      <w:r w:rsidRPr="002303B7">
        <w:rPr>
          <w:rFonts w:eastAsia="Lucida Sans Unicode"/>
          <w:sz w:val="20"/>
          <w:lang w:eastAsia="ru-RU" w:bidi="ru-RU"/>
        </w:rPr>
        <w:t xml:space="preserve"> (описание нарушений с указанием конкретной нормы Правил благоустройства территории Ягодного сельского поселения)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br/>
        <w:t>С актом ознакомлен, копию акта получил _________________________________________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  <w:t>__________________________________________________________________________</w:t>
      </w:r>
      <w:r>
        <w:rPr>
          <w:rFonts w:eastAsia="Lucida Sans Unicode"/>
          <w:szCs w:val="24"/>
          <w:lang w:eastAsia="ru-RU" w:bidi="ru-RU"/>
        </w:rPr>
        <w:t>______</w:t>
      </w:r>
      <w:r w:rsidRPr="002303B7">
        <w:rPr>
          <w:rFonts w:eastAsia="Lucida Sans Unicode"/>
          <w:szCs w:val="24"/>
          <w:lang w:eastAsia="ru-RU" w:bidi="ru-RU"/>
        </w:rPr>
        <w:t>___</w:t>
      </w:r>
      <w:r w:rsidRPr="002303B7">
        <w:rPr>
          <w:rFonts w:eastAsia="Lucida Sans Unicode"/>
          <w:szCs w:val="24"/>
          <w:lang w:eastAsia="ru-RU" w:bidi="ru-RU"/>
        </w:rPr>
        <w:br/>
      </w:r>
      <w:r w:rsidRPr="002303B7">
        <w:rPr>
          <w:rFonts w:eastAsia="Lucida Sans Unicode"/>
          <w:sz w:val="20"/>
          <w:lang w:eastAsia="ru-RU" w:bidi="ru-RU"/>
        </w:rPr>
        <w:t xml:space="preserve">               </w:t>
      </w:r>
      <w:proofErr w:type="gramStart"/>
      <w:r w:rsidRPr="002303B7">
        <w:rPr>
          <w:rFonts w:eastAsia="Lucida Sans Unicode"/>
          <w:sz w:val="20"/>
          <w:lang w:eastAsia="ru-RU" w:bidi="ru-RU"/>
        </w:rPr>
        <w:t xml:space="preserve">   (</w:t>
      </w:r>
      <w:proofErr w:type="gramEnd"/>
      <w:r w:rsidRPr="002303B7">
        <w:rPr>
          <w:rFonts w:eastAsia="Lucida Sans Unicode"/>
          <w:sz w:val="20"/>
          <w:lang w:eastAsia="ru-RU" w:bidi="ru-RU"/>
        </w:rPr>
        <w:t>фамилия, имя, отчество (последнее – при наличии), подпись, дата)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br/>
      </w:r>
      <w:r w:rsidRPr="002303B7">
        <w:rPr>
          <w:rFonts w:eastAsia="Lucida Sans Unicode"/>
          <w:szCs w:val="24"/>
          <w:lang w:eastAsia="ru-RU" w:bidi="ru-RU"/>
        </w:rPr>
        <w:t>Пометка об отказе ознакомления с актом __________________________________________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  <w:t>__________________________________________________________________________</w:t>
      </w:r>
      <w:r>
        <w:rPr>
          <w:rFonts w:eastAsia="Lucida Sans Unicode"/>
          <w:szCs w:val="24"/>
          <w:lang w:eastAsia="ru-RU" w:bidi="ru-RU"/>
        </w:rPr>
        <w:t>________</w:t>
      </w:r>
      <w:r w:rsidRPr="002303B7">
        <w:rPr>
          <w:rFonts w:eastAsia="Lucida Sans Unicode"/>
          <w:szCs w:val="24"/>
          <w:lang w:eastAsia="ru-RU" w:bidi="ru-RU"/>
        </w:rPr>
        <w:t>___</w:t>
      </w:r>
      <w:r w:rsidRPr="002303B7">
        <w:rPr>
          <w:rFonts w:eastAsia="Lucida Sans Unicode"/>
          <w:szCs w:val="24"/>
          <w:lang w:eastAsia="ru-RU" w:bidi="ru-RU"/>
        </w:rPr>
        <w:br/>
        <w:t xml:space="preserve">                </w:t>
      </w:r>
      <w:r w:rsidRPr="002303B7">
        <w:rPr>
          <w:rFonts w:eastAsia="Lucida Sans Unicode"/>
          <w:sz w:val="20"/>
          <w:lang w:eastAsia="ru-RU" w:bidi="ru-RU"/>
        </w:rPr>
        <w:t>(подпись лица, составившего акт)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При выявлении нарушения производились: ________________________________________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  <w:t>_______________________________</w:t>
      </w:r>
      <w:r>
        <w:rPr>
          <w:rFonts w:eastAsia="Lucida Sans Unicode"/>
          <w:szCs w:val="24"/>
          <w:lang w:eastAsia="ru-RU" w:bidi="ru-RU"/>
        </w:rPr>
        <w:t>_________________________</w:t>
      </w:r>
      <w:r w:rsidRPr="002303B7">
        <w:rPr>
          <w:rFonts w:eastAsia="Lucida Sans Unicode"/>
          <w:szCs w:val="24"/>
          <w:lang w:eastAsia="ru-RU" w:bidi="ru-RU"/>
        </w:rPr>
        <w:t>__________</w:t>
      </w:r>
      <w:r>
        <w:rPr>
          <w:rFonts w:eastAsia="Lucida Sans Unicode"/>
          <w:szCs w:val="24"/>
          <w:lang w:eastAsia="ru-RU" w:bidi="ru-RU"/>
        </w:rPr>
        <w:t>________</w:t>
      </w:r>
      <w:r w:rsidRPr="002303B7">
        <w:rPr>
          <w:rFonts w:eastAsia="Lucida Sans Unicode"/>
          <w:szCs w:val="24"/>
          <w:lang w:eastAsia="ru-RU" w:bidi="ru-RU"/>
        </w:rPr>
        <w:t>___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 xml:space="preserve">                    (указать действия)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Подпись лица (лиц), составившего акт ____________________________________________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</w:r>
      <w:r w:rsidRPr="002303B7">
        <w:rPr>
          <w:rFonts w:eastAsia="Lucida Sans Unicode"/>
          <w:szCs w:val="24"/>
          <w:lang w:eastAsia="ru-RU" w:bidi="ru-RU"/>
        </w:rPr>
        <w:br/>
        <w:t>Пометка об исполнении (неисполнении) предписания об устранении нарушений Правил благоустройства территории Ягодного сельского поселения</w:t>
      </w:r>
    </w:p>
    <w:p w:rsidR="00E209DC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________________________________________</w:t>
      </w:r>
      <w:r>
        <w:rPr>
          <w:rFonts w:eastAsia="Lucida Sans Unicode"/>
          <w:szCs w:val="24"/>
          <w:lang w:eastAsia="ru-RU" w:bidi="ru-RU"/>
        </w:rPr>
        <w:t>_____________________________________</w:t>
      </w:r>
      <w:r w:rsidRPr="002303B7">
        <w:rPr>
          <w:rFonts w:eastAsia="Lucida Sans Unicode"/>
          <w:szCs w:val="24"/>
          <w:lang w:eastAsia="ru-RU" w:bidi="ru-RU"/>
        </w:rPr>
        <w:br/>
        <w:t>_________________________________________________________________________</w:t>
      </w:r>
      <w:r>
        <w:rPr>
          <w:rFonts w:eastAsia="Lucida Sans Unicode"/>
          <w:szCs w:val="24"/>
          <w:lang w:eastAsia="ru-RU" w:bidi="ru-RU"/>
        </w:rPr>
        <w:t>____</w:t>
      </w:r>
      <w:r w:rsidRPr="002303B7">
        <w:rPr>
          <w:rFonts w:eastAsia="Lucida Sans Unicode"/>
          <w:szCs w:val="24"/>
          <w:lang w:eastAsia="ru-RU" w:bidi="ru-RU"/>
        </w:rPr>
        <w:br/>
        <w:t>Подпись лица (лиц), составившего акт ______________</w:t>
      </w:r>
      <w:r>
        <w:rPr>
          <w:rFonts w:eastAsia="Lucida Sans Unicode"/>
          <w:szCs w:val="24"/>
          <w:lang w:eastAsia="ru-RU" w:bidi="ru-RU"/>
        </w:rPr>
        <w:t>______________________________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 w:val="22"/>
          <w:szCs w:val="22"/>
          <w:lang w:eastAsia="ru-RU" w:bidi="ru-RU"/>
        </w:rPr>
      </w:pPr>
      <w:r>
        <w:rPr>
          <w:rFonts w:eastAsia="Lucida Sans Unicode"/>
          <w:sz w:val="22"/>
          <w:szCs w:val="22"/>
          <w:lang w:eastAsia="ru-RU" w:bidi="ru-RU"/>
        </w:rPr>
        <w:t xml:space="preserve">                                                              </w:t>
      </w:r>
      <w:r w:rsidRPr="002303B7">
        <w:rPr>
          <w:rFonts w:eastAsia="Lucida Sans Unicode"/>
          <w:sz w:val="22"/>
          <w:szCs w:val="22"/>
          <w:lang w:eastAsia="ru-RU" w:bidi="ru-RU"/>
        </w:rPr>
        <w:t xml:space="preserve">                   </w:t>
      </w:r>
      <w:r>
        <w:rPr>
          <w:rFonts w:eastAsia="Lucida Sans Unicode"/>
          <w:sz w:val="22"/>
          <w:szCs w:val="22"/>
          <w:lang w:eastAsia="ru-RU" w:bidi="ru-RU"/>
        </w:rPr>
        <w:t xml:space="preserve">             </w:t>
      </w:r>
      <w:r w:rsidRPr="002303B7">
        <w:rPr>
          <w:rFonts w:eastAsia="Lucida Sans Unicode"/>
          <w:sz w:val="22"/>
          <w:szCs w:val="22"/>
          <w:lang w:eastAsia="ru-RU" w:bidi="ru-RU"/>
        </w:rPr>
        <w:t xml:space="preserve">    Приложение № 2 к Правилам 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 w:val="22"/>
          <w:szCs w:val="22"/>
          <w:lang w:eastAsia="ru-RU" w:bidi="ru-RU"/>
        </w:rPr>
      </w:pPr>
      <w:r>
        <w:rPr>
          <w:rFonts w:eastAsia="Lucida Sans Unicode"/>
          <w:sz w:val="22"/>
          <w:szCs w:val="22"/>
          <w:lang w:eastAsia="ru-RU" w:bidi="ru-RU"/>
        </w:rPr>
        <w:t xml:space="preserve">                                                             </w:t>
      </w:r>
      <w:r w:rsidRPr="002303B7">
        <w:rPr>
          <w:rFonts w:eastAsia="Lucida Sans Unicode"/>
          <w:sz w:val="22"/>
          <w:szCs w:val="22"/>
          <w:lang w:eastAsia="ru-RU" w:bidi="ru-RU"/>
        </w:rPr>
        <w:t xml:space="preserve">                   </w:t>
      </w:r>
      <w:r>
        <w:rPr>
          <w:rFonts w:eastAsia="Lucida Sans Unicode"/>
          <w:sz w:val="22"/>
          <w:szCs w:val="22"/>
          <w:lang w:eastAsia="ru-RU" w:bidi="ru-RU"/>
        </w:rPr>
        <w:t xml:space="preserve">              </w:t>
      </w:r>
      <w:r w:rsidRPr="002303B7">
        <w:rPr>
          <w:rFonts w:eastAsia="Lucida Sans Unicode"/>
          <w:sz w:val="22"/>
          <w:szCs w:val="22"/>
          <w:lang w:eastAsia="ru-RU" w:bidi="ru-RU"/>
        </w:rPr>
        <w:t xml:space="preserve">    благоустройства территории 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 w:val="22"/>
          <w:szCs w:val="22"/>
          <w:lang w:eastAsia="ru-RU" w:bidi="ru-RU"/>
        </w:rPr>
      </w:pPr>
      <w:r>
        <w:rPr>
          <w:rFonts w:eastAsia="Lucida Sans Unicode"/>
          <w:sz w:val="22"/>
          <w:szCs w:val="22"/>
          <w:lang w:eastAsia="ru-RU" w:bidi="ru-RU"/>
        </w:rPr>
        <w:t xml:space="preserve">                                                             </w:t>
      </w:r>
      <w:r w:rsidRPr="002303B7">
        <w:rPr>
          <w:rFonts w:eastAsia="Lucida Sans Unicode"/>
          <w:sz w:val="22"/>
          <w:szCs w:val="22"/>
          <w:lang w:eastAsia="ru-RU" w:bidi="ru-RU"/>
        </w:rPr>
        <w:t xml:space="preserve">                  </w:t>
      </w:r>
      <w:r>
        <w:rPr>
          <w:rFonts w:eastAsia="Lucida Sans Unicode"/>
          <w:sz w:val="22"/>
          <w:szCs w:val="22"/>
          <w:lang w:eastAsia="ru-RU" w:bidi="ru-RU"/>
        </w:rPr>
        <w:t xml:space="preserve">              </w:t>
      </w:r>
      <w:r w:rsidRPr="002303B7">
        <w:rPr>
          <w:rFonts w:eastAsia="Lucida Sans Unicode"/>
          <w:sz w:val="22"/>
          <w:szCs w:val="22"/>
          <w:lang w:eastAsia="ru-RU" w:bidi="ru-RU"/>
        </w:rPr>
        <w:t xml:space="preserve">     муниципального образования 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 w:val="22"/>
          <w:szCs w:val="22"/>
          <w:lang w:eastAsia="ru-RU" w:bidi="ru-RU"/>
        </w:rPr>
      </w:pPr>
      <w:r>
        <w:rPr>
          <w:rFonts w:eastAsia="Lucida Sans Unicode"/>
          <w:sz w:val="22"/>
          <w:szCs w:val="22"/>
          <w:lang w:eastAsia="ru-RU" w:bidi="ru-RU"/>
        </w:rPr>
        <w:t xml:space="preserve">                                                                          </w:t>
      </w:r>
      <w:r w:rsidRPr="002303B7">
        <w:rPr>
          <w:rFonts w:eastAsia="Lucida Sans Unicode"/>
          <w:sz w:val="22"/>
          <w:szCs w:val="22"/>
          <w:lang w:eastAsia="ru-RU" w:bidi="ru-RU"/>
        </w:rPr>
        <w:t xml:space="preserve">                       «Ягодное сельское поселение»</w:t>
      </w: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both"/>
        <w:rPr>
          <w:rFonts w:ascii="Arial" w:eastAsia="Lucida Sans Unicode" w:hAnsi="Arial" w:cs="Tahoma"/>
          <w:b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bCs/>
          <w:szCs w:val="24"/>
          <w:lang w:eastAsia="ru-RU" w:bidi="ru-RU"/>
        </w:rPr>
      </w:pPr>
      <w:r w:rsidRPr="002303B7">
        <w:rPr>
          <w:rFonts w:eastAsia="Lucida Sans Unicode"/>
          <w:b/>
          <w:bCs/>
          <w:szCs w:val="24"/>
          <w:lang w:eastAsia="ru-RU" w:bidi="ru-RU"/>
        </w:rPr>
        <w:t xml:space="preserve">Предписание № </w:t>
      </w:r>
      <w:r w:rsidRPr="002303B7">
        <w:rPr>
          <w:rFonts w:eastAsia="Lucida Sans Unicode"/>
          <w:b/>
          <w:bCs/>
          <w:szCs w:val="24"/>
          <w:u w:val="single"/>
          <w:lang w:eastAsia="ru-RU" w:bidi="ru-RU"/>
        </w:rPr>
        <w:t>_________</w:t>
      </w:r>
      <w:r w:rsidRPr="002303B7">
        <w:rPr>
          <w:rFonts w:eastAsia="Lucida Sans Unicode"/>
          <w:b/>
          <w:bCs/>
          <w:szCs w:val="24"/>
          <w:lang w:eastAsia="ru-RU" w:bidi="ru-RU"/>
        </w:rPr>
        <w:t xml:space="preserve"> от </w:t>
      </w:r>
      <w:r w:rsidRPr="002303B7">
        <w:rPr>
          <w:rFonts w:eastAsia="Lucida Sans Unicode"/>
          <w:b/>
          <w:bCs/>
          <w:szCs w:val="24"/>
          <w:u w:val="single"/>
          <w:lang w:eastAsia="ru-RU" w:bidi="ru-RU"/>
        </w:rPr>
        <w:t>_______________</w:t>
      </w:r>
      <w:r w:rsidRPr="002303B7">
        <w:rPr>
          <w:rFonts w:eastAsia="Lucida Sans Unicode"/>
          <w:szCs w:val="24"/>
          <w:lang w:eastAsia="ru-RU" w:bidi="ru-RU"/>
        </w:rPr>
        <w:t xml:space="preserve"> </w:t>
      </w:r>
    </w:p>
    <w:p w:rsidR="00E209DC" w:rsidRPr="002303B7" w:rsidRDefault="00E209DC" w:rsidP="00E209DC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bCs/>
          <w:szCs w:val="24"/>
          <w:lang w:eastAsia="ru-RU" w:bidi="ru-RU"/>
        </w:rPr>
      </w:pPr>
      <w:r w:rsidRPr="002303B7">
        <w:rPr>
          <w:rFonts w:eastAsia="Lucida Sans Unicode"/>
          <w:b/>
          <w:bCs/>
          <w:szCs w:val="24"/>
          <w:lang w:eastAsia="ru-RU" w:bidi="ru-RU"/>
        </w:rPr>
        <w:t>об устранении нарушения в сфере благоустройства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szCs w:val="24"/>
          <w:u w:val="single"/>
          <w:lang w:eastAsia="ru-RU" w:bidi="ru-RU"/>
        </w:rPr>
      </w:pPr>
      <w:r w:rsidRPr="002303B7">
        <w:rPr>
          <w:rFonts w:eastAsia="Lucida Sans Unicode"/>
          <w:b/>
          <w:szCs w:val="24"/>
          <w:u w:val="single"/>
          <w:lang w:eastAsia="ru-RU" w:bidi="ru-RU"/>
        </w:rPr>
        <w:t>_____________________________________________________________________________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 xml:space="preserve"> (фамилия, имя, отчество (последнее – при наличии) лица/наименование организации, в адрес которых выносится предписание, паспортные данные)</w:t>
      </w:r>
    </w:p>
    <w:p w:rsidR="00E209DC" w:rsidRPr="002303B7" w:rsidRDefault="00E209DC" w:rsidP="00E209DC">
      <w:pPr>
        <w:widowControl w:val="0"/>
        <w:suppressAutoHyphens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u w:val="single"/>
          <w:lang w:eastAsia="ru-RU" w:bidi="ru-RU"/>
        </w:rPr>
      </w:pPr>
      <w:r w:rsidRPr="002303B7">
        <w:rPr>
          <w:rFonts w:eastAsia="Lucida Sans Unicode"/>
          <w:szCs w:val="24"/>
          <w:u w:val="single"/>
          <w:lang w:eastAsia="ru-RU" w:bidi="ru-RU"/>
        </w:rPr>
        <w:t>______ ____________________________________________________________________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>(адрес, месторасположение объекта благоустройства)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u w:val="single"/>
          <w:lang w:eastAsia="ru-RU" w:bidi="ru-RU"/>
        </w:rPr>
      </w:pPr>
      <w:r w:rsidRPr="002303B7">
        <w:rPr>
          <w:rFonts w:eastAsia="Lucida Sans Unicode"/>
          <w:szCs w:val="24"/>
          <w:u w:val="single"/>
          <w:lang w:eastAsia="ru-RU" w:bidi="ru-RU"/>
        </w:rPr>
        <w:t>_____________________________________________________________________________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 xml:space="preserve"> (описание нарушения в сфере благоустройства)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Чем нарушены: </w:t>
      </w:r>
      <w:r w:rsidRPr="002303B7">
        <w:rPr>
          <w:rFonts w:eastAsia="Lucida Sans Unicode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>(правовая норма, положения которой нарушены)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b/>
          <w:szCs w:val="24"/>
          <w:lang w:eastAsia="ru-RU" w:bidi="ru-RU"/>
        </w:rPr>
      </w:pPr>
      <w:r w:rsidRPr="002303B7">
        <w:rPr>
          <w:rFonts w:eastAsia="Lucida Sans Unicode"/>
          <w:b/>
          <w:szCs w:val="24"/>
          <w:lang w:eastAsia="ru-RU" w:bidi="ru-RU"/>
        </w:rPr>
        <w:t>ПРЕДПИСЫВАЮ</w:t>
      </w:r>
    </w:p>
    <w:p w:rsidR="00E209DC" w:rsidRPr="002303B7" w:rsidRDefault="00E209DC" w:rsidP="00E209DC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 xml:space="preserve"> (необходимые меры для устранения нарушения) 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both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pacing w:val="2"/>
          <w:szCs w:val="24"/>
          <w:shd w:val="clear" w:color="auto" w:fill="FFFFFF"/>
          <w:lang w:eastAsia="ru-RU" w:bidi="ru-RU"/>
        </w:rPr>
        <w:t>О результатах исполнения настоящего предписания сообщить до «___» _________20__ г.</w:t>
      </w:r>
      <w:r w:rsidRPr="002303B7">
        <w:rPr>
          <w:rFonts w:eastAsia="Lucida Sans Unicode"/>
          <w:szCs w:val="24"/>
          <w:lang w:eastAsia="ru-RU" w:bidi="ru-RU"/>
        </w:rPr>
        <w:t xml:space="preserve"> по адресу: с. Ягодное, ул. Школьная, 1г, </w:t>
      </w:r>
      <w:proofErr w:type="spellStart"/>
      <w:r w:rsidRPr="002303B7">
        <w:rPr>
          <w:rFonts w:eastAsia="Lucida Sans Unicode"/>
          <w:szCs w:val="24"/>
          <w:lang w:eastAsia="ru-RU" w:bidi="ru-RU"/>
        </w:rPr>
        <w:t>каб</w:t>
      </w:r>
      <w:proofErr w:type="spellEnd"/>
      <w:r w:rsidRPr="002303B7">
        <w:rPr>
          <w:rFonts w:eastAsia="Lucida Sans Unicode"/>
          <w:szCs w:val="24"/>
          <w:lang w:eastAsia="ru-RU" w:bidi="ru-RU"/>
        </w:rPr>
        <w:t>. 7, или по телефону (38 241) 4 35 37.</w:t>
      </w:r>
    </w:p>
    <w:p w:rsidR="00E209DC" w:rsidRPr="002303B7" w:rsidRDefault="00E209DC" w:rsidP="00E209DC">
      <w:pPr>
        <w:widowControl w:val="0"/>
        <w:suppressAutoHyphens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                                                                                       ___________________________________________________________________________</w:t>
      </w:r>
      <w:r>
        <w:rPr>
          <w:rFonts w:eastAsia="Lucida Sans Unicode"/>
          <w:szCs w:val="24"/>
          <w:lang w:eastAsia="ru-RU" w:bidi="ru-RU"/>
        </w:rPr>
        <w:t>________</w:t>
      </w:r>
      <w:r w:rsidRPr="002303B7">
        <w:rPr>
          <w:rFonts w:eastAsia="Lucida Sans Unicode"/>
          <w:szCs w:val="24"/>
          <w:lang w:eastAsia="ru-RU" w:bidi="ru-RU"/>
        </w:rPr>
        <w:t>__</w:t>
      </w:r>
    </w:p>
    <w:p w:rsidR="00E209DC" w:rsidRPr="002303B7" w:rsidRDefault="00E209DC" w:rsidP="00E209DC">
      <w:pPr>
        <w:widowControl w:val="0"/>
        <w:suppressAutoHyphens/>
        <w:spacing w:after="200" w:line="276" w:lineRule="auto"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>(подпись лица, получившего предписание)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Cs w:val="24"/>
          <w:u w:val="single"/>
          <w:lang w:eastAsia="ru-RU" w:bidi="ru-RU"/>
        </w:rPr>
      </w:pPr>
      <w:r w:rsidRPr="002303B7">
        <w:rPr>
          <w:rFonts w:eastAsia="Lucida Sans Unicode"/>
          <w:szCs w:val="24"/>
          <w:u w:val="single"/>
          <w:lang w:eastAsia="ru-RU" w:bidi="ru-RU"/>
        </w:rPr>
        <w:t>_____________________________________________________________________________</w:t>
      </w:r>
    </w:p>
    <w:p w:rsidR="00E209DC" w:rsidRPr="002303B7" w:rsidRDefault="00E209DC" w:rsidP="00E209DC">
      <w:pPr>
        <w:widowControl w:val="0"/>
        <w:suppressAutoHyphens/>
        <w:jc w:val="center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 w:val="20"/>
          <w:lang w:eastAsia="ru-RU" w:bidi="ru-RU"/>
        </w:rPr>
        <w:t>(должность, фамилия, имя, отчество (последнее – при наличии) лица, вынесшего предписание)</w:t>
      </w:r>
    </w:p>
    <w:p w:rsidR="00E209DC" w:rsidRPr="002303B7" w:rsidRDefault="00E209DC" w:rsidP="00E209DC">
      <w:pPr>
        <w:widowControl w:val="0"/>
        <w:suppressAutoHyphens/>
        <w:jc w:val="right"/>
        <w:rPr>
          <w:rFonts w:eastAsia="Lucida Sans Unicode"/>
          <w:szCs w:val="24"/>
          <w:lang w:eastAsia="ru-RU" w:bidi="ru-RU"/>
        </w:rPr>
      </w:pPr>
    </w:p>
    <w:p w:rsidR="00E209DC" w:rsidRPr="002303B7" w:rsidRDefault="00E209DC" w:rsidP="00E209DC">
      <w:pPr>
        <w:widowControl w:val="0"/>
        <w:suppressAutoHyphens/>
        <w:jc w:val="right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______________________________</w:t>
      </w:r>
    </w:p>
    <w:p w:rsidR="00E209DC" w:rsidRPr="002303B7" w:rsidRDefault="00E209DC" w:rsidP="00E209DC">
      <w:pPr>
        <w:widowControl w:val="0"/>
        <w:tabs>
          <w:tab w:val="left" w:pos="5130"/>
        </w:tabs>
        <w:suppressAutoHyphens/>
        <w:jc w:val="right"/>
        <w:rPr>
          <w:rFonts w:eastAsia="Lucida Sans Unicode"/>
          <w:sz w:val="20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ab/>
      </w:r>
      <w:r w:rsidRPr="002303B7">
        <w:rPr>
          <w:rFonts w:eastAsia="Lucida Sans Unicode"/>
          <w:sz w:val="20"/>
          <w:lang w:eastAsia="ru-RU" w:bidi="ru-RU"/>
        </w:rPr>
        <w:t>(подпись лица, вынесшего предписание)</w:t>
      </w:r>
    </w:p>
    <w:p w:rsidR="00E209DC" w:rsidRPr="002303B7" w:rsidRDefault="00E209DC" w:rsidP="00E209DC">
      <w:pPr>
        <w:widowControl w:val="0"/>
        <w:tabs>
          <w:tab w:val="left" w:pos="5130"/>
        </w:tabs>
        <w:suppressAutoHyphens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 xml:space="preserve">                                                                                                           </w:t>
      </w:r>
    </w:p>
    <w:p w:rsidR="00E209DC" w:rsidRPr="002303B7" w:rsidRDefault="00E209DC" w:rsidP="00E209DC">
      <w:pPr>
        <w:widowControl w:val="0"/>
        <w:suppressAutoHyphens/>
        <w:spacing w:line="276" w:lineRule="auto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Предписание продлено до_________________________</w:t>
      </w:r>
    </w:p>
    <w:p w:rsidR="00E209DC" w:rsidRPr="002303B7" w:rsidRDefault="00E209DC" w:rsidP="00E209DC">
      <w:pPr>
        <w:widowControl w:val="0"/>
        <w:suppressAutoHyphens/>
        <w:spacing w:line="276" w:lineRule="auto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С продлением ознакомлен(а)____________________________</w:t>
      </w:r>
    </w:p>
    <w:p w:rsidR="00E209DC" w:rsidRPr="002303B7" w:rsidRDefault="00E209DC" w:rsidP="00E209DC">
      <w:pPr>
        <w:widowControl w:val="0"/>
        <w:suppressAutoHyphens/>
        <w:spacing w:line="276" w:lineRule="auto"/>
        <w:rPr>
          <w:rFonts w:eastAsia="Lucida Sans Unicode"/>
          <w:szCs w:val="24"/>
          <w:lang w:eastAsia="ru-RU" w:bidi="ru-RU"/>
        </w:rPr>
      </w:pPr>
      <w:r w:rsidRPr="002303B7">
        <w:rPr>
          <w:rFonts w:eastAsia="Lucida Sans Unicode"/>
          <w:szCs w:val="24"/>
          <w:lang w:eastAsia="ru-RU" w:bidi="ru-RU"/>
        </w:rPr>
        <w:t>Предписание продлил(а)_______________________________________________________   Администрации Ягодного сельского поселения</w:t>
      </w:r>
    </w:p>
    <w:p w:rsidR="003A457E" w:rsidRDefault="003A457E"/>
    <w:sectPr w:rsidR="003A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8E"/>
    <w:rsid w:val="002A18E5"/>
    <w:rsid w:val="003A457E"/>
    <w:rsid w:val="008E5D36"/>
    <w:rsid w:val="0092108E"/>
    <w:rsid w:val="00A13A96"/>
    <w:rsid w:val="00E209DC"/>
    <w:rsid w:val="00E2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0D19B-47A7-4BF5-90EA-28913B81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0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8360</Words>
  <Characters>47653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3</cp:revision>
  <dcterms:created xsi:type="dcterms:W3CDTF">2019-04-29T08:45:00Z</dcterms:created>
  <dcterms:modified xsi:type="dcterms:W3CDTF">2022-03-24T03:08:00Z</dcterms:modified>
</cp:coreProperties>
</file>