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1F3" w:rsidRPr="001E69F8" w:rsidRDefault="009441F3" w:rsidP="001E6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</w:pPr>
      <w:r w:rsidRPr="001E69F8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СОВЕТ</w:t>
      </w:r>
    </w:p>
    <w:p w:rsidR="009441F3" w:rsidRPr="001E69F8" w:rsidRDefault="009441F3" w:rsidP="00944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</w:pPr>
      <w:r w:rsidRPr="001E69F8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ЯГОДНОГО СЕЛЬСКОГО  ПОСЕЛЕНИЯ</w:t>
      </w:r>
    </w:p>
    <w:p w:rsidR="009441F3" w:rsidRPr="001E69F8" w:rsidRDefault="009441F3" w:rsidP="00944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ja-JP"/>
        </w:rPr>
      </w:pPr>
      <w:r w:rsidRPr="001E69F8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Асиновский район  Томская область</w:t>
      </w:r>
    </w:p>
    <w:p w:rsidR="009441F3" w:rsidRPr="001E69F8" w:rsidRDefault="009441F3" w:rsidP="009441F3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9441F3" w:rsidRPr="001E69F8" w:rsidRDefault="001E69F8" w:rsidP="009441F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 16.08.2019</w:t>
      </w:r>
      <w:r w:rsidR="009441F3"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№  98</w:t>
      </w:r>
      <w:r w:rsidR="009441F3"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</w:p>
    <w:p w:rsidR="009441F3" w:rsidRPr="001E69F8" w:rsidRDefault="009441F3" w:rsidP="009441F3">
      <w:pPr>
        <w:suppressAutoHyphens/>
        <w:autoSpaceDE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Ягодное</w:t>
      </w:r>
    </w:p>
    <w:p w:rsidR="003C4231" w:rsidRPr="001E69F8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«</w:t>
      </w:r>
      <w:r w:rsidR="009441F3"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Ягодн</w:t>
      </w: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ое сельское поселение», предназначенного для предоставления во владение и (или) в пользование </w:t>
      </w:r>
      <w:r w:rsidR="00D23F3B" w:rsidRPr="004D2A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самозанятым гражданам, </w:t>
      </w: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4231" w:rsidRPr="001E69F8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C4231" w:rsidRPr="001E69F8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В целях реализации части 4.1 статьи 18 Федерального закона от 24 июля 2007 года № 209-ФЗ «О развитии малого и среднего предпринимательства в Российской Федерации»</w:t>
      </w:r>
    </w:p>
    <w:p w:rsidR="003C4231" w:rsidRPr="001E69F8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231" w:rsidRPr="001E69F8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РЕШИЛ:</w:t>
      </w:r>
    </w:p>
    <w:p w:rsidR="003C4231" w:rsidRPr="001E69F8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Порядок формирования, ведения, ежегодного дополнения 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опубликования Перечня муниципального </w:t>
      </w: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имущества муниципального образования «</w:t>
      </w:r>
      <w:r w:rsidR="009441F3"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Ягодн</w:t>
      </w: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ое сельское поселение», предназначенного для предоставления во владение и (или) в пользование</w:t>
      </w:r>
      <w:r w:rsidR="00D23F3B" w:rsidRPr="00D23F3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="00D23F3B" w:rsidRPr="004D2A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самозанятым гражданам,</w:t>
      </w:r>
      <w:r w:rsidRPr="004D2A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приложению.</w:t>
      </w:r>
    </w:p>
    <w:p w:rsidR="003C4231" w:rsidRPr="001E69F8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r w:rsidR="009441F3" w:rsidRPr="001E69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Настоящее решение подлежит официальному опубликованию                                           в «Информационном бюллетене» и размещению на официальном сайте Ягодного сельского поселения www.yaselp.asino.ru.</w:t>
      </w:r>
      <w:r w:rsidRPr="001E69F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C4231" w:rsidRPr="001E69F8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Администрации </w:t>
      </w:r>
      <w:r w:rsidR="009441F3"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Ягодн</w:t>
      </w: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ого сельского поселения в течение месяца с даты вступления в силу настоящего решения обеспечить опубликование Перечня </w:t>
      </w:r>
      <w:r w:rsid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</w:t>
      </w: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средствах массовой информации, а также его размещение в сети Интернет</w:t>
      </w:r>
      <w:r w:rsid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</w:t>
      </w: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требованиями части 4</w:t>
      </w:r>
      <w:r w:rsidRPr="001E69F8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2 </w:t>
      </w: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статьи 18 Федерального закона от 24 июля 2007 года № 209-ФЗ «О развитии малого и среднего предпринимательства </w:t>
      </w:r>
      <w:r w:rsid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</w:t>
      </w: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Российской Федерации».</w:t>
      </w:r>
    </w:p>
    <w:p w:rsidR="003C4231" w:rsidRPr="001E69F8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Контроль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исполнения настоящего решения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социально-экономический комитет</w:t>
      </w:r>
      <w:r w:rsidR="001608D1"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сельского поселения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4231" w:rsidRPr="001E69F8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231" w:rsidRDefault="009441F3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Глава Ягодного сельского поселения                                               Г.И. Баранов</w:t>
      </w:r>
    </w:p>
    <w:p w:rsidR="001E69F8" w:rsidRDefault="001E69F8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1E69F8" w:rsidRDefault="001E69F8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1E69F8" w:rsidRDefault="001E69F8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1E69F8" w:rsidRDefault="001E69F8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1E69F8" w:rsidRDefault="001E69F8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1E69F8" w:rsidRPr="001E69F8" w:rsidRDefault="001E69F8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4231" w:rsidRPr="001E69F8" w:rsidRDefault="003C4231" w:rsidP="001E69F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3C4231" w:rsidRPr="001E69F8" w:rsidRDefault="003C4231" w:rsidP="009441F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 </w:t>
      </w:r>
    </w:p>
    <w:p w:rsidR="003C4231" w:rsidRPr="001E69F8" w:rsidRDefault="003C4231" w:rsidP="009441F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Совета </w:t>
      </w:r>
    </w:p>
    <w:p w:rsidR="003C4231" w:rsidRPr="001E69F8" w:rsidRDefault="009441F3" w:rsidP="009441F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</w:t>
      </w:r>
      <w:r w:rsidR="003C4231"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сельского </w:t>
      </w:r>
    </w:p>
    <w:p w:rsidR="003C4231" w:rsidRPr="001E69F8" w:rsidRDefault="003C4231" w:rsidP="009441F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от 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98</w:t>
      </w:r>
    </w:p>
    <w:p w:rsidR="003C4231" w:rsidRPr="001E69F8" w:rsidRDefault="003C4231" w:rsidP="003C4231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231" w:rsidRPr="001E69F8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</w:t>
      </w:r>
    </w:p>
    <w:p w:rsidR="003C4231" w:rsidRPr="001E69F8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формирования, ведения, ежегодного дополнения и опубликования перечня муниципального имущества муниципального образования «</w:t>
      </w:r>
      <w:r w:rsidR="009441F3"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Ягодн</w:t>
      </w: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ое сельское поселение», предназначенного для предоставления во владение и (или) в пользование </w:t>
      </w:r>
      <w:r w:rsidR="00D23F3B" w:rsidRPr="004D2A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самозанятым гражданам, </w:t>
      </w: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231" w:rsidRPr="001E69F8" w:rsidRDefault="003C4231" w:rsidP="003C423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firstLine="567"/>
        <w:contextualSpacing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1E69F8">
        <w:rPr>
          <w:rFonts w:ascii="Times New Roman" w:eastAsia="Calibri" w:hAnsi="Times New Roman" w:cs="Times New Roman"/>
          <w:sz w:val="26"/>
          <w:szCs w:val="26"/>
        </w:rPr>
        <w:t>Общие положения</w:t>
      </w:r>
    </w:p>
    <w:p w:rsidR="003C4231" w:rsidRPr="001E69F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E69F8">
        <w:rPr>
          <w:rFonts w:ascii="Times New Roman" w:eastAsia="Calibri" w:hAnsi="Times New Roman" w:cs="Times New Roman"/>
          <w:sz w:val="26"/>
          <w:szCs w:val="26"/>
        </w:rPr>
        <w:t xml:space="preserve">1. Настоящий Порядок определяет правила формирования, ведения, ежегодного дополнения и опубликования Перечня </w:t>
      </w:r>
      <w:r w:rsidRPr="001E69F8">
        <w:rPr>
          <w:rFonts w:ascii="Times New Roman" w:eastAsia="Calibri" w:hAnsi="Times New Roman" w:cs="Times New Roman"/>
          <w:bCs/>
          <w:sz w:val="26"/>
          <w:szCs w:val="26"/>
        </w:rPr>
        <w:t>муниципального имущества муниципального образования «</w:t>
      </w:r>
      <w:r w:rsidR="009441F3" w:rsidRPr="001E69F8">
        <w:rPr>
          <w:rFonts w:ascii="Times New Roman" w:eastAsia="Calibri" w:hAnsi="Times New Roman" w:cs="Times New Roman"/>
          <w:bCs/>
          <w:sz w:val="26"/>
          <w:szCs w:val="26"/>
        </w:rPr>
        <w:t>Ягодн</w:t>
      </w:r>
      <w:r w:rsidRPr="001E69F8">
        <w:rPr>
          <w:rFonts w:ascii="Times New Roman" w:eastAsia="Calibri" w:hAnsi="Times New Roman" w:cs="Times New Roman"/>
          <w:bCs/>
          <w:sz w:val="26"/>
          <w:szCs w:val="26"/>
        </w:rPr>
        <w:t>ое сельское поселение» (далее – сельское поселение), предназначенного для предоставления во владение и (или) в пользование</w:t>
      </w:r>
      <w:r w:rsidR="00D23F3B" w:rsidRPr="00D23F3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="00D23F3B" w:rsidRPr="004D2A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самозанятым гражданам, </w:t>
      </w:r>
      <w:r w:rsidRPr="004D2AB9">
        <w:rPr>
          <w:rFonts w:ascii="Times New Roman" w:eastAsia="Calibri" w:hAnsi="Times New Roman" w:cs="Times New Roman"/>
          <w:bCs/>
          <w:sz w:val="26"/>
          <w:szCs w:val="26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</w:t>
      </w:r>
      <w:r w:rsidR="001E69F8" w:rsidRPr="004D2AB9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</w:t>
      </w:r>
      <w:r w:rsidRPr="004D2AB9">
        <w:rPr>
          <w:rFonts w:ascii="Times New Roman" w:eastAsia="Calibri" w:hAnsi="Times New Roman" w:cs="Times New Roman"/>
          <w:bCs/>
          <w:sz w:val="26"/>
          <w:szCs w:val="26"/>
        </w:rPr>
        <w:t>в целях предоставления указанного имущества на долгосрочной основе (в том числе по льготным ставкам арендной платы)</w:t>
      </w:r>
      <w:r w:rsidR="00C43A1E" w:rsidRPr="004D2A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самозанятым гражданам, </w:t>
      </w:r>
      <w:r w:rsidRPr="004D2AB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1E69F8">
        <w:rPr>
          <w:rFonts w:ascii="Times New Roman" w:eastAsia="Calibri" w:hAnsi="Times New Roman" w:cs="Times New Roman"/>
          <w:bCs/>
          <w:sz w:val="26"/>
          <w:szCs w:val="26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</w:t>
      </w:r>
    </w:p>
    <w:p w:rsidR="003C4231" w:rsidRPr="001E69F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2. В Перечне содержатся сведения о муниципальном имуществе сельского поселения,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 июля 2007 года № 209-ФЗ «О развитии малого и среднего предпринимательства в Российской Федерации (далее – Федеральный закон № 209-ФЗ),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 инфраструктуры поддержки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 и в случаях,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указанных в подпунктах 6, 8 и 9 пункта 2 статьи 39.3 Земельного кодекса Российской Федерации.</w:t>
      </w:r>
    </w:p>
    <w:p w:rsidR="003C4231" w:rsidRPr="001E69F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231" w:rsidRPr="001E69F8" w:rsidRDefault="003C4231" w:rsidP="003C423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Формирование, ведение Перечня, внесение в него изменений, в том числе </w:t>
      </w:r>
    </w:p>
    <w:p w:rsidR="003C4231" w:rsidRPr="001E69F8" w:rsidRDefault="003C4231" w:rsidP="003C4231">
      <w:pPr>
        <w:autoSpaceDE w:val="0"/>
        <w:autoSpaceDN w:val="0"/>
        <w:adjustRightInd w:val="0"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ежегодное дополнение Перечня</w:t>
      </w:r>
    </w:p>
    <w:p w:rsidR="003C4231" w:rsidRPr="001E69F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Перечень, изменения и ежегодное дополнение в него утверждаются постановлением Администрации </w:t>
      </w:r>
      <w:r w:rsidR="009441F3"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сельского поселения.</w:t>
      </w:r>
    </w:p>
    <w:p w:rsidR="003C4231" w:rsidRPr="001E69F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Формирование и ведение Перечня осуществляется Администрацией </w:t>
      </w:r>
      <w:r w:rsidR="009441F3"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сельского поселения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3C4231" w:rsidRPr="001E69F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5. В Перечень вносятся сведения об имуществе, соответствующем следующим критериям:</w:t>
      </w:r>
    </w:p>
    <w:p w:rsidR="003C4231" w:rsidRPr="001E69F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1) имущество свободно от прав третьих лиц (за исключением права хозяйственного ведения, права оперативного управления, а также имущественных прав</w:t>
      </w:r>
      <w:r w:rsidR="00C43A1E" w:rsidRPr="00C43A1E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="00C43A1E" w:rsidRPr="004D2A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самозанятых граждан,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субъектов малого и среднего предпринимательства);</w:t>
      </w:r>
    </w:p>
    <w:p w:rsidR="003C4231" w:rsidRPr="001E69F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3C4231" w:rsidRPr="001E69F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3) имущество не является объектом религиозного назначения;</w:t>
      </w:r>
    </w:p>
    <w:p w:rsidR="003C4231" w:rsidRPr="001E69F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4) 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3C4231" w:rsidRPr="001E69F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имущество не включено в действующий в текущем году и на очередной период акт о планировании приватизации муниципального имущества, принятый 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21 декабря 2001 года № 178-ФЗ 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приватизации государственного и муниципального имущества», а также 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перечень имущества сельского поселения,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3C4231" w:rsidRPr="001E69F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6) имущество не признано аварийным и подлежащим сносу;</w:t>
      </w:r>
    </w:p>
    <w:p w:rsidR="003C4231" w:rsidRPr="001E69F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7)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3C4231" w:rsidRPr="001E69F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8)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3C4231" w:rsidRPr="001E69F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9) 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аренду</w:t>
      </w:r>
      <w:r w:rsidR="00C43A1E" w:rsidRPr="00C43A1E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="00C43A1E" w:rsidRPr="004D2A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самозанятым гражданам,</w:t>
      </w:r>
      <w:r w:rsidRPr="004D2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субъектам малого и среднего предпринимательства;</w:t>
      </w:r>
    </w:p>
    <w:p w:rsidR="003C4231" w:rsidRPr="001E69F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10)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указанного имущества в Перечень, а также письменное согласие органа местного самоуправления сельского поселения, уполномоченного на согласование сделки 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соответствующим имуществом, на включение имущества в Перечень в целях предоставления такого имущества во владение и (или) в </w:t>
      </w:r>
      <w:r w:rsidRPr="004D2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пользование </w:t>
      </w:r>
      <w:r w:rsidR="00C43A1E" w:rsidRPr="004D2A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самозанятым гражданам, </w:t>
      </w:r>
      <w:r w:rsidRPr="004D2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субъектам малого и среднего предпринимательства и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 инфраструктуры поддержки;</w:t>
      </w:r>
    </w:p>
    <w:p w:rsidR="003C4231" w:rsidRPr="001E69F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с законодательством Российской Федерации не допускается, а также не является частью неделимой вещи.</w:t>
      </w:r>
    </w:p>
    <w:p w:rsidR="003C4231" w:rsidRPr="001E69F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Запрещается включение имущества, сведения о котором включены 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Перечень, в проект акта о планировании приватизации муниципального имущества или проект дополнений в указанный акт.</w:t>
      </w:r>
    </w:p>
    <w:p w:rsidR="003C4231" w:rsidRPr="001E69F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 согласно приложению № 1 к настоящему Порядку. </w:t>
      </w:r>
    </w:p>
    <w:p w:rsidR="003C4231" w:rsidRPr="001E69F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Внесение сведений об имуществе в Перечень (в том числе ежегодное дополнение), а также исключение сведений об имуществе из Перечня осуществляется по инициативе уполномоченного органа или на основании предложений балансодержателей, а </w:t>
      </w:r>
      <w:r w:rsidRPr="004D2AB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 w:rsidR="00D23F3B" w:rsidRPr="004D2A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самозанятых граждан,</w:t>
      </w:r>
      <w:r w:rsidR="00D23F3B" w:rsidRPr="004D2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субъектов малого и среднего предпринимательства, некоммерческих организаций, выражающих интересы </w:t>
      </w:r>
      <w:r w:rsidR="00C43A1E" w:rsidRPr="004D2A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самозанятых граждан,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субъектов малого и среднего предпринимательства, институтов развития в сфере малого и среднего предпринимательства.</w:t>
      </w:r>
    </w:p>
    <w:p w:rsidR="003C4231" w:rsidRPr="001E69F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в Перечень изменений, не предусматривающих исключение из Перечня имущества, осуществляется не позднее 10 рабочих дней с даты внесения соответствующих изменений в реестр муниципального имущества сельского поселения.</w:t>
      </w:r>
    </w:p>
    <w:p w:rsidR="003C4231" w:rsidRPr="001E69F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9. Рассмотрение уполномоченным органом предложений, поступающих от лиц, указанных в пункте 8 настоящего Порядка, осуществляется в течение 30 календарных дней со дня их поступления.</w:t>
      </w:r>
    </w:p>
    <w:p w:rsidR="003C4231" w:rsidRPr="001E69F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указанных предложений уполномоченным органом принимается одно из следующих решений:</w:t>
      </w:r>
    </w:p>
    <w:p w:rsidR="003C4231" w:rsidRPr="001E69F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1)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2)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3)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10. Решение об отказе в учете предложения о включении имущества 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Перечень принимается в следующих случаях: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1) имущество не соответствует критериям, установленным пунктом 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5 настоящего Порядка;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2) в отношении имущества, закрепленного на праве хозяйственного ведения или оперативного управления, отсутствует согласие на включение имущества 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Перечень со стороны одного или нескольких перечисленных лиц: балансодержателя, Администрации сельского поселения, уполномоченной на согласование сделок с имуществом балансодержателя;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3) отсутствуют индивидуально-оперативные признаки движимого имущества, позволяющие заключить в отношении него договор аренды.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11. Уполномоченный орган вправе исключить сведения о муниципальном имуществе сельского поселения из Перечня, если в течение двух лет со дня включения сведений об указанном имуществе в Перечень в отношении такого имущества от</w:t>
      </w:r>
      <w:r w:rsidR="00D23F3B" w:rsidRPr="00D23F3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="00D23F3B" w:rsidRPr="004D2A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самозанятых граждан,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субъектов малого и среднего предпринимательств или организаций инфраструктуры поддержки не поступило: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1)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</w:t>
      </w:r>
      <w:r w:rsidR="00D23F3B" w:rsidRPr="00D23F3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="00D23F3B" w:rsidRPr="004D2A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самозанятых граждан,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субъектов малого и среднего предпринимательства;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2)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 июля 2006 года № 135-ФЗ «О защите конкуренции», Земельным кодексом Российской Федерации.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12. Сведения о муниципальном имуществе сельского поселения подлежат исключению из Перечня в следующих случаях:</w:t>
      </w:r>
    </w:p>
    <w:p w:rsidR="003C4231" w:rsidRPr="001E69F8" w:rsidRDefault="003C4231" w:rsidP="003C4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1) в отношении имущества в установленном законодательством Российской Федерации порядке принято решение о его использовании для муниципальных нужд сельского поселения.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2) право собственности сельского поселения на имущество прекращено по решению суда или в ином установленном законом порядке;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3) прекращение существования имущества в результате его гибели или уничтожении;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4)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5) имущество приобретено его арендатором в собственность в соответствии 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с Федеральным законом № 159-ФЗ и в случаях, указанных в подпунктах 6, 8 и 9 пункта 2 статьи 39.3 Земельного кодекса Российской Федерации.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13.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14. Уполномоченный орган уведомляет арендатора о намерении принять решение об исключении имущества из Перечня в срок не позднее трех рабочих дней 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получения информации о наступлении одного из оснований, указанных пункте 12 настоящего Порядка, за исключением подпункта 5.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231" w:rsidRPr="001E69F8" w:rsidRDefault="003C4231" w:rsidP="003C4231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Опубликование Перечня и предоставление сведений о включенном</w:t>
      </w:r>
    </w:p>
    <w:p w:rsidR="003C4231" w:rsidRPr="001E69F8" w:rsidRDefault="003C4231" w:rsidP="003C4231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него имуществе</w:t>
      </w:r>
    </w:p>
    <w:p w:rsidR="003C4231" w:rsidRPr="001E69F8" w:rsidRDefault="003C4231" w:rsidP="003C423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15. Уполномоченный орган:</w:t>
      </w:r>
    </w:p>
    <w:p w:rsidR="003C4231" w:rsidRPr="001E69F8" w:rsidRDefault="003C4231" w:rsidP="003C4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1) обеспечивает опубликование Перечня или изменений в Перечень в средствах массовой информации, определенных Уставом </w:t>
      </w:r>
      <w:r w:rsidR="009441F3"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сельского поселения 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10 рабочих дней с даты их утверждения по форме согласно приложению 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2 к настоящему Порядку;</w:t>
      </w:r>
    </w:p>
    <w:p w:rsidR="003C4231" w:rsidRPr="001E69F8" w:rsidRDefault="003C4231" w:rsidP="003C4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2) осуществляет размещение Перечня на официальном сайте уполномоченного органа в информационно-телекоммуникационной сети «Интернет» (в том числе 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форме открытых данных) в течение 3 рабочих дней с даты утверждения Перечня или Изменений Перечня по форме согласно приложению № 2 к настоящему Порядку;</w:t>
      </w:r>
    </w:p>
    <w:p w:rsidR="003C4231" w:rsidRPr="001E69F8" w:rsidRDefault="003C4231" w:rsidP="003C4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3) предоставляет сведения о Перечне или изменении Перечня в Департамент по управлению государственной собственностью Томской области в порядке, по форме и в сроки, установленные приказом Министерства экономического развития Российской Федерации от 20 апреля 2016 года № 264 «Об утверждении порядка представления сведений об утвержденных перечнях государственного 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муниципального имущества, указанных в части 4 статьи 18 Федерального закона 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развитии малого и среднего предпринимательства в Российской Федерации»</w:t>
      </w:r>
      <w:r w:rsidR="009441F3"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4231" w:rsidRPr="001E69F8" w:rsidRDefault="003C4231" w:rsidP="003C423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F3" w:rsidRPr="001E69F8" w:rsidRDefault="009441F3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F3" w:rsidRPr="001E69F8" w:rsidRDefault="009441F3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F3" w:rsidRPr="001E69F8" w:rsidRDefault="009441F3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F3" w:rsidRPr="001E69F8" w:rsidRDefault="009441F3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F3" w:rsidRPr="001E69F8" w:rsidRDefault="009441F3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F3" w:rsidRPr="001E69F8" w:rsidRDefault="009441F3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F3" w:rsidRPr="001E69F8" w:rsidRDefault="009441F3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F3" w:rsidRPr="001E69F8" w:rsidRDefault="009441F3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F3" w:rsidRPr="001E69F8" w:rsidRDefault="009441F3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F3" w:rsidRPr="001E69F8" w:rsidRDefault="009441F3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F3" w:rsidRPr="001E69F8" w:rsidRDefault="009441F3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F3" w:rsidRPr="001E69F8" w:rsidRDefault="009441F3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F3" w:rsidRPr="001E69F8" w:rsidRDefault="009441F3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F3" w:rsidRPr="001E69F8" w:rsidRDefault="009441F3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F3" w:rsidRPr="001E69F8" w:rsidRDefault="009441F3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F3" w:rsidRPr="001E69F8" w:rsidRDefault="009441F3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F3" w:rsidRPr="001E69F8" w:rsidRDefault="009441F3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F3" w:rsidRPr="001E69F8" w:rsidRDefault="009441F3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F3" w:rsidRPr="001E69F8" w:rsidRDefault="009441F3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F3" w:rsidRPr="001E69F8" w:rsidRDefault="009441F3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F3" w:rsidRPr="001E69F8" w:rsidRDefault="009441F3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F3" w:rsidRPr="001E69F8" w:rsidRDefault="009441F3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F3" w:rsidRPr="001E69F8" w:rsidRDefault="009441F3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F3" w:rsidRPr="001E69F8" w:rsidRDefault="009441F3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F3" w:rsidRPr="001E69F8" w:rsidRDefault="009441F3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9F8" w:rsidRPr="001E69F8" w:rsidRDefault="001E69F8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231" w:rsidRPr="001E69F8" w:rsidRDefault="003C4231" w:rsidP="009441F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1 </w:t>
      </w:r>
    </w:p>
    <w:p w:rsidR="003C4231" w:rsidRPr="001E69F8" w:rsidRDefault="003C4231" w:rsidP="009441F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</w:t>
      </w: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формирования, ведения, ежегодного дополнения и опубликования перечня муниципального имущества муниципального образования «</w:t>
      </w:r>
      <w:r w:rsidR="009441F3"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Ягодн</w:t>
      </w: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ое сельское поселение», предназначенного для предоставления во владение и (или) в пользование</w:t>
      </w:r>
      <w:r w:rsidR="00D814CC" w:rsidRPr="00D814C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="00D814CC" w:rsidRPr="004D2A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самозанятым гражданам, </w:t>
      </w:r>
      <w:r w:rsidRPr="004D2A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231" w:rsidRPr="001E69F8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Виды муниципального имущества, которое используется для формирования Перечня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имущества муниципального образования «</w:t>
      </w:r>
      <w:r w:rsidR="009441F3"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Ягодн</w:t>
      </w: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ое сельское поселение», предназначенного для предоставления во владение и (или) в пользование </w:t>
      </w:r>
      <w:r w:rsidR="00D814CC" w:rsidRPr="004D2A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самозанятым гражданам, </w:t>
      </w: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4231" w:rsidRPr="001E69F8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3. Имущество, </w:t>
      </w:r>
      <w:r w:rsidRPr="004D2A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переданное </w:t>
      </w:r>
      <w:r w:rsidR="00C43A1E" w:rsidRPr="004D2A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самозанятым гражданам, </w:t>
      </w: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субъекту малого и среднего предпринимательства по договору аренды, срок действия которого составляет не менее пяти лет.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</w:t>
      </w:r>
      <w:r w:rsid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</w:t>
      </w: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</w:t>
      </w:r>
      <w:r w:rsid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</w:t>
      </w: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законодательством Российской Федерации об инвестиционной деятельности.</w:t>
      </w:r>
    </w:p>
    <w:p w:rsidR="003C4231" w:rsidRPr="00D814CC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3C4231" w:rsidRPr="00D814CC" w:rsidSect="00127E2B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3C4231" w:rsidRPr="001E69F8" w:rsidRDefault="003C4231" w:rsidP="003C4231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2 </w:t>
      </w:r>
    </w:p>
    <w:p w:rsidR="003C4231" w:rsidRPr="001E69F8" w:rsidRDefault="003C4231" w:rsidP="003C4231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</w:t>
      </w: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формирования, ведения, ежегодного дополнения и опубликования перечня муниципального имущества муниципального образования «</w:t>
      </w:r>
      <w:r w:rsidR="009441F3"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Ягодн</w:t>
      </w: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ое сельское поселение», предназначенного для предоставления во владение и (или) в пользование</w:t>
      </w:r>
      <w:r w:rsidR="00D814CC" w:rsidRPr="00D814C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="00D814CC" w:rsidRPr="004D2A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самозанятым гражданам, </w:t>
      </w:r>
      <w:r w:rsidRPr="004D2A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4231" w:rsidRPr="001E69F8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231" w:rsidRPr="001E69F8" w:rsidRDefault="003C4231" w:rsidP="00D81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Перечня муниципального имущества, предназначенного для предоставления во владение и (или) в пользование </w:t>
      </w:r>
      <w:r w:rsidR="00D814CC" w:rsidRPr="004D2A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самозанятым гражданам,</w:t>
      </w:r>
      <w:r w:rsidR="00D814CC" w:rsidRPr="004D2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725"/>
        <w:gridCol w:w="2364"/>
        <w:gridCol w:w="1953"/>
        <w:gridCol w:w="1841"/>
        <w:gridCol w:w="2869"/>
        <w:gridCol w:w="3013"/>
        <w:gridCol w:w="2021"/>
      </w:tblGrid>
      <w:tr w:rsidR="003C4231" w:rsidRPr="001E69F8" w:rsidTr="002F1057">
        <w:tc>
          <w:tcPr>
            <w:tcW w:w="817" w:type="dxa"/>
            <w:vMerge w:val="restart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п.п.</w:t>
            </w:r>
          </w:p>
        </w:tc>
        <w:tc>
          <w:tcPr>
            <w:tcW w:w="2268" w:type="dxa"/>
            <w:vMerge w:val="restart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(местонахождение) объекта </w:t>
            </w: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&lt;1&gt;</w:t>
            </w:r>
          </w:p>
        </w:tc>
        <w:tc>
          <w:tcPr>
            <w:tcW w:w="1985" w:type="dxa"/>
            <w:vMerge w:val="restart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объекта недвижимости; тип движимого имущества &lt;2&gt;</w:t>
            </w:r>
          </w:p>
        </w:tc>
        <w:tc>
          <w:tcPr>
            <w:tcW w:w="1842" w:type="dxa"/>
            <w:vMerge w:val="restart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объекта учета</w:t>
            </w: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&lt;3&gt;</w:t>
            </w:r>
          </w:p>
        </w:tc>
        <w:tc>
          <w:tcPr>
            <w:tcW w:w="7874" w:type="dxa"/>
            <w:gridSpan w:val="3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недвижимом имуществе</w:t>
            </w:r>
          </w:p>
        </w:tc>
      </w:tr>
      <w:tr w:rsidR="003C4231" w:rsidRPr="001E69F8" w:rsidTr="002F1057">
        <w:tc>
          <w:tcPr>
            <w:tcW w:w="817" w:type="dxa"/>
            <w:vMerge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74" w:type="dxa"/>
            <w:gridSpan w:val="3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Основная характеристика объекта недвижимости </w:t>
            </w: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&lt;4&gt;</w:t>
            </w:r>
          </w:p>
        </w:tc>
      </w:tr>
      <w:tr w:rsidR="003C4231" w:rsidRPr="001E69F8" w:rsidTr="002F1057">
        <w:tc>
          <w:tcPr>
            <w:tcW w:w="817" w:type="dxa"/>
            <w:vMerge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48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</w:t>
            </w: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документации – для объектов незавершенного строительства)</w:t>
            </w:r>
          </w:p>
        </w:tc>
        <w:tc>
          <w:tcPr>
            <w:tcW w:w="2113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113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 (для площади – кв. м; для протяженности – м; для глубины залегания – м; для объема – куб. м)</w:t>
            </w:r>
          </w:p>
        </w:tc>
      </w:tr>
      <w:tr w:rsidR="003C4231" w:rsidRPr="001E69F8" w:rsidTr="002F1057">
        <w:tc>
          <w:tcPr>
            <w:tcW w:w="817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2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48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13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13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3C4231" w:rsidRPr="001E69F8" w:rsidTr="002F1057">
        <w:tc>
          <w:tcPr>
            <w:tcW w:w="817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48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3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3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958"/>
        <w:gridCol w:w="1902"/>
        <w:gridCol w:w="1847"/>
        <w:gridCol w:w="1444"/>
        <w:gridCol w:w="1857"/>
        <w:gridCol w:w="2245"/>
        <w:gridCol w:w="1146"/>
        <w:gridCol w:w="1140"/>
        <w:gridCol w:w="2247"/>
      </w:tblGrid>
      <w:tr w:rsidR="003C4231" w:rsidRPr="001E69F8" w:rsidTr="002F1057">
        <w:tc>
          <w:tcPr>
            <w:tcW w:w="8089" w:type="dxa"/>
            <w:gridSpan w:val="5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недвижимом имуществе</w:t>
            </w:r>
          </w:p>
        </w:tc>
        <w:tc>
          <w:tcPr>
            <w:tcW w:w="6697" w:type="dxa"/>
            <w:gridSpan w:val="4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движимом имуществе</w:t>
            </w:r>
          </w:p>
        </w:tc>
      </w:tr>
      <w:tr w:rsidR="003C4231" w:rsidRPr="001E69F8" w:rsidTr="002F1057">
        <w:tc>
          <w:tcPr>
            <w:tcW w:w="3215" w:type="dxa"/>
            <w:gridSpan w:val="2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Кадастровый номер </w:t>
            </w: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&lt;5&gt;</w:t>
            </w:r>
          </w:p>
        </w:tc>
        <w:tc>
          <w:tcPr>
            <w:tcW w:w="1632" w:type="dxa"/>
            <w:vMerge w:val="restart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Техническое состояние объекта недвижимости </w:t>
            </w: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&lt;6&gt;</w:t>
            </w:r>
          </w:p>
        </w:tc>
        <w:tc>
          <w:tcPr>
            <w:tcW w:w="1609" w:type="dxa"/>
            <w:vMerge w:val="restart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Категория земель </w:t>
            </w: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&lt;7&gt;</w:t>
            </w:r>
          </w:p>
        </w:tc>
        <w:tc>
          <w:tcPr>
            <w:tcW w:w="1633" w:type="dxa"/>
            <w:vMerge w:val="restart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 разрешенного использования </w:t>
            </w: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&lt;8&gt;</w:t>
            </w:r>
          </w:p>
        </w:tc>
        <w:tc>
          <w:tcPr>
            <w:tcW w:w="2367" w:type="dxa"/>
            <w:vMerge w:val="restart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1418" w:type="dxa"/>
            <w:vMerge w:val="restart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Марка, модель</w:t>
            </w:r>
          </w:p>
        </w:tc>
        <w:tc>
          <w:tcPr>
            <w:tcW w:w="1134" w:type="dxa"/>
            <w:vMerge w:val="restart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выпуска</w:t>
            </w:r>
          </w:p>
        </w:tc>
        <w:tc>
          <w:tcPr>
            <w:tcW w:w="1778" w:type="dxa"/>
            <w:vMerge w:val="restart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 (принадлежности) имущества </w:t>
            </w: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&lt;9&gt;</w:t>
            </w:r>
          </w:p>
        </w:tc>
      </w:tr>
      <w:tr w:rsidR="003C4231" w:rsidRPr="001E69F8" w:rsidTr="002F1057">
        <w:tc>
          <w:tcPr>
            <w:tcW w:w="1079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2136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632" w:type="dxa"/>
            <w:vMerge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9" w:type="dxa"/>
            <w:vMerge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  <w:vMerge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7" w:type="dxa"/>
            <w:vMerge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vMerge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4231" w:rsidRPr="001E69F8" w:rsidTr="002F1057">
        <w:tc>
          <w:tcPr>
            <w:tcW w:w="1079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36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632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9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33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367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418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134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778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3C4231" w:rsidRPr="001E69F8" w:rsidTr="002F1057">
        <w:tc>
          <w:tcPr>
            <w:tcW w:w="1079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36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2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9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7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405"/>
        <w:gridCol w:w="2126"/>
        <w:gridCol w:w="2126"/>
        <w:gridCol w:w="1985"/>
        <w:gridCol w:w="1920"/>
      </w:tblGrid>
      <w:tr w:rsidR="003C4231" w:rsidRPr="001E69F8" w:rsidTr="002F1057">
        <w:tc>
          <w:tcPr>
            <w:tcW w:w="14786" w:type="dxa"/>
            <w:gridSpan w:val="7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3C4231" w:rsidRPr="001E69F8" w:rsidTr="002F1057">
        <w:tc>
          <w:tcPr>
            <w:tcW w:w="4224" w:type="dxa"/>
            <w:gridSpan w:val="2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2405" w:type="dxa"/>
            <w:vMerge w:val="restart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правообладателя </w:t>
            </w: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&lt;11&gt;</w:t>
            </w:r>
          </w:p>
        </w:tc>
        <w:tc>
          <w:tcPr>
            <w:tcW w:w="2126" w:type="dxa"/>
            <w:vMerge w:val="restart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126" w:type="dxa"/>
            <w:vMerge w:val="restart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ИНН правообладателя </w:t>
            </w: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&lt;13&gt;</w:t>
            </w: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Контактный номер телефона </w:t>
            </w: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&lt;14&gt;</w:t>
            </w:r>
          </w:p>
        </w:tc>
        <w:tc>
          <w:tcPr>
            <w:tcW w:w="1920" w:type="dxa"/>
            <w:vMerge w:val="restart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</w:t>
            </w: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&lt;15&gt;</w:t>
            </w:r>
          </w:p>
        </w:tc>
      </w:tr>
      <w:tr w:rsidR="003C4231" w:rsidRPr="001E69F8" w:rsidTr="002F1057">
        <w:tc>
          <w:tcPr>
            <w:tcW w:w="2112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112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2405" w:type="dxa"/>
            <w:vMerge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vMerge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4231" w:rsidRPr="001E69F8" w:rsidTr="002F1057">
        <w:tc>
          <w:tcPr>
            <w:tcW w:w="2112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112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405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126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6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985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920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</w:tr>
      <w:tr w:rsidR="003C4231" w:rsidRPr="001E69F8" w:rsidTr="002F1057">
        <w:tc>
          <w:tcPr>
            <w:tcW w:w="2112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2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5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&lt;1&gt; Указывается адрес (местонахождение) объекта (для недвижимого имущества адрес в соответствии с записью в Едином государственном реестре недвижимости, для движимого имущества – адресный ориентир, в том числе почтовый адрес, место его постоянного размещения, а при невозможности его указания –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&lt;2&gt; Для объекта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&lt;4&gt; Основная характеристика, её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&lt;5&gt; Указывается кадастровый номер объекта недвижимости или его части, включаемой в перечень, при его отсутствии – условный номер или устаревший номер (при наличии).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&lt;9&gt; Указывается краткое описание состава имущества, если оно является сложной вещью либо главной вещью, предоставляемой в аренду в другими вещами, предназначенными для её обслуживания. В ином случае данная строчка не заполняется.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&lt;10&gt; Указывается «Да» или «Нет».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&lt;11&gt; Для имущества казны указывается наименование муниципального образования, для имущества, закрепленного на праве хозяйственного ведения или праве оперативного управления, указывается наименование муниципального унитарного предприятия, муниципального учреждения, за которым закреплено это имущество.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&lt;13&gt; ИНН указывается только для муниципального унитарного предприятия, муниципального учреждения.</w:t>
      </w:r>
    </w:p>
    <w:p w:rsidR="00780961" w:rsidRPr="001E69F8" w:rsidRDefault="003C4231" w:rsidP="003C4231">
      <w:pPr>
        <w:spacing w:after="0" w:line="240" w:lineRule="auto"/>
        <w:jc w:val="both"/>
        <w:rPr>
          <w:sz w:val="26"/>
          <w:szCs w:val="26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</w:t>
      </w:r>
      <w:r w:rsidR="00D814CC" w:rsidRPr="004D2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D814CC" w:rsidRPr="004D2A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самозанятыми гражданами,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с субъектом малого и среднего предпринимательства и организациями, образующими инфраструктуру субъектов малого и среднего предпринимательства по вопросам заключения договора аренды имущества.</w:t>
      </w:r>
      <w:bookmarkStart w:id="0" w:name="_GoBack"/>
      <w:bookmarkEnd w:id="0"/>
    </w:p>
    <w:sectPr w:rsidR="00780961" w:rsidRPr="001E69F8" w:rsidSect="003C42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3B4" w:rsidRDefault="00BA53B4">
      <w:pPr>
        <w:spacing w:after="0" w:line="240" w:lineRule="auto"/>
      </w:pPr>
      <w:r>
        <w:separator/>
      </w:r>
    </w:p>
  </w:endnote>
  <w:endnote w:type="continuationSeparator" w:id="0">
    <w:p w:rsidR="00BA53B4" w:rsidRDefault="00BA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3B4" w:rsidRDefault="00BA53B4">
      <w:pPr>
        <w:spacing w:after="0" w:line="240" w:lineRule="auto"/>
      </w:pPr>
      <w:r>
        <w:separator/>
      </w:r>
    </w:p>
  </w:footnote>
  <w:footnote w:type="continuationSeparator" w:id="0">
    <w:p w:rsidR="00BA53B4" w:rsidRDefault="00BA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031161"/>
      <w:docPartObj>
        <w:docPartGallery w:val="Page Numbers (Top of Page)"/>
        <w:docPartUnique/>
      </w:docPartObj>
    </w:sdtPr>
    <w:sdtEndPr/>
    <w:sdtContent>
      <w:p w:rsidR="00127E2B" w:rsidRDefault="00127E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AB9">
          <w:rPr>
            <w:noProof/>
          </w:rPr>
          <w:t>10</w:t>
        </w:r>
        <w:r>
          <w:fldChar w:fldCharType="end"/>
        </w:r>
      </w:p>
    </w:sdtContent>
  </w:sdt>
  <w:p w:rsidR="00A37A17" w:rsidRDefault="00BA53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E2B" w:rsidRDefault="00127E2B">
    <w:pPr>
      <w:pStyle w:val="a3"/>
      <w:jc w:val="center"/>
    </w:pPr>
  </w:p>
  <w:p w:rsidR="00A37A17" w:rsidRDefault="00BA53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27A321A"/>
    <w:multiLevelType w:val="multilevel"/>
    <w:tmpl w:val="B21EA72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34"/>
    <w:rsid w:val="00127E2B"/>
    <w:rsid w:val="001608D1"/>
    <w:rsid w:val="001E69F8"/>
    <w:rsid w:val="00302387"/>
    <w:rsid w:val="003C4231"/>
    <w:rsid w:val="00495AB6"/>
    <w:rsid w:val="004D2AB9"/>
    <w:rsid w:val="005D5553"/>
    <w:rsid w:val="00780961"/>
    <w:rsid w:val="0094243C"/>
    <w:rsid w:val="009441F3"/>
    <w:rsid w:val="00A83F3C"/>
    <w:rsid w:val="00BA53B4"/>
    <w:rsid w:val="00C43A1E"/>
    <w:rsid w:val="00D23F3B"/>
    <w:rsid w:val="00D814CC"/>
    <w:rsid w:val="00E11AB9"/>
    <w:rsid w:val="00EB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0CDC0-B755-48FA-8CC5-13EB2268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42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42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5"/>
    <w:uiPriority w:val="59"/>
    <w:rsid w:val="003C4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C4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127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7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3336</Words>
  <Characters>19017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и:</dc:creator>
  <cp:lastModifiedBy>vera</cp:lastModifiedBy>
  <cp:revision>7</cp:revision>
  <dcterms:created xsi:type="dcterms:W3CDTF">2019-07-24T06:19:00Z</dcterms:created>
  <dcterms:modified xsi:type="dcterms:W3CDTF">2021-06-18T04:02:00Z</dcterms:modified>
</cp:coreProperties>
</file>