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44" w:rsidRPr="00CB6056" w:rsidRDefault="00591644" w:rsidP="00591644">
      <w:pPr>
        <w:spacing w:after="0" w:line="240" w:lineRule="auto"/>
        <w:jc w:val="center"/>
        <w:rPr>
          <w:rFonts w:ascii="Times New Roman" w:eastAsia="MS Mincho" w:hAnsi="Times New Roman" w:cs="Times New Roman"/>
          <w:b/>
          <w:sz w:val="24"/>
          <w:szCs w:val="24"/>
          <w:lang w:eastAsia="ja-JP"/>
        </w:rPr>
      </w:pPr>
      <w:r w:rsidRPr="00CB6056">
        <w:rPr>
          <w:rFonts w:ascii="Times New Roman" w:eastAsia="MS Mincho" w:hAnsi="Times New Roman" w:cs="Times New Roman"/>
          <w:b/>
          <w:snapToGrid w:val="0"/>
          <w:sz w:val="24"/>
          <w:szCs w:val="24"/>
          <w:lang w:eastAsia="ru-RU"/>
        </w:rPr>
        <w:t>ТОМСКАЯ</w:t>
      </w:r>
      <w:r w:rsidRPr="00CB6056">
        <w:rPr>
          <w:rFonts w:ascii="Times New Roman" w:eastAsia="MS Mincho" w:hAnsi="Times New Roman" w:cs="Times New Roman"/>
          <w:b/>
          <w:sz w:val="24"/>
          <w:szCs w:val="24"/>
          <w:lang w:eastAsia="ja-JP"/>
        </w:rPr>
        <w:t xml:space="preserve"> ОБЛАСТЬ АСИНОВСКИЙ РАЙОН</w:t>
      </w:r>
    </w:p>
    <w:p w:rsidR="00591644" w:rsidRPr="00CB6056" w:rsidRDefault="00591644" w:rsidP="00591644">
      <w:pPr>
        <w:keepNext/>
        <w:spacing w:after="0" w:line="240" w:lineRule="auto"/>
        <w:jc w:val="center"/>
        <w:outlineLvl w:val="0"/>
        <w:rPr>
          <w:rFonts w:ascii="Times New Roman" w:eastAsia="MS Mincho" w:hAnsi="Times New Roman" w:cs="Times New Roman"/>
          <w:b/>
          <w:sz w:val="24"/>
          <w:szCs w:val="24"/>
          <w:lang w:eastAsia="ja-JP"/>
        </w:rPr>
      </w:pPr>
      <w:r w:rsidRPr="00CB6056">
        <w:rPr>
          <w:rFonts w:ascii="Times New Roman" w:eastAsia="MS Mincho" w:hAnsi="Times New Roman" w:cs="Times New Roman"/>
          <w:b/>
          <w:sz w:val="24"/>
          <w:szCs w:val="24"/>
          <w:lang w:eastAsia="ja-JP"/>
        </w:rPr>
        <w:t>Муниципальное образование Ягодное сельское поселение</w:t>
      </w:r>
    </w:p>
    <w:p w:rsidR="00591644" w:rsidRPr="00CB6056" w:rsidRDefault="00591644" w:rsidP="0059164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591644" w:rsidRPr="00CB6056" w:rsidRDefault="00591644" w:rsidP="00591644">
      <w:pPr>
        <w:spacing w:after="0" w:line="240" w:lineRule="auto"/>
        <w:jc w:val="center"/>
        <w:rPr>
          <w:rFonts w:ascii="Times New Roman" w:eastAsia="MS Mincho" w:hAnsi="Times New Roman" w:cs="Times New Roman"/>
          <w:sz w:val="24"/>
          <w:szCs w:val="24"/>
          <w:lang w:eastAsia="ja-JP"/>
        </w:rPr>
      </w:pPr>
    </w:p>
    <w:p w:rsidR="00591644" w:rsidRPr="00CB6056" w:rsidRDefault="00591644" w:rsidP="00591644">
      <w:pPr>
        <w:keepNext/>
        <w:spacing w:after="0" w:line="240" w:lineRule="auto"/>
        <w:jc w:val="center"/>
        <w:outlineLvl w:val="1"/>
        <w:rPr>
          <w:rFonts w:ascii="Times New Roman" w:eastAsia="MS Mincho" w:hAnsi="Times New Roman" w:cs="Times New Roman"/>
          <w:b/>
          <w:sz w:val="24"/>
          <w:szCs w:val="24"/>
          <w:lang w:eastAsia="ja-JP"/>
        </w:rPr>
      </w:pPr>
      <w:r w:rsidRPr="00CB6056">
        <w:rPr>
          <w:rFonts w:ascii="Times New Roman" w:eastAsia="MS Mincho" w:hAnsi="Times New Roman" w:cs="Times New Roman"/>
          <w:b/>
          <w:sz w:val="24"/>
          <w:szCs w:val="24"/>
          <w:lang w:eastAsia="ja-JP"/>
        </w:rPr>
        <w:t>ИНФОРМАЦИОННЫЙ БЮЛЛЕТЕНЬ</w:t>
      </w:r>
    </w:p>
    <w:p w:rsidR="00591644" w:rsidRPr="00CB6056" w:rsidRDefault="00591644" w:rsidP="0059164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CB6056">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591644" w:rsidRPr="00CB6056" w:rsidRDefault="00591644" w:rsidP="00591644">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CB6056">
        <w:rPr>
          <w:rFonts w:ascii="Times New Roman" w:eastAsia="MS Mincho" w:hAnsi="Times New Roman" w:cs="Times New Roman"/>
          <w:sz w:val="24"/>
          <w:szCs w:val="24"/>
          <w:lang w:eastAsia="ja-JP"/>
        </w:rPr>
        <w:t>правовых</w:t>
      </w:r>
      <w:proofErr w:type="gramEnd"/>
      <w:r w:rsidRPr="00CB6056">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591644" w:rsidRPr="00CB6056" w:rsidRDefault="00591644" w:rsidP="00591644">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CB6056">
        <w:rPr>
          <w:rFonts w:ascii="Times New Roman" w:eastAsia="MS Mincho" w:hAnsi="Times New Roman" w:cs="Times New Roman"/>
          <w:sz w:val="24"/>
          <w:szCs w:val="24"/>
          <w:lang w:eastAsia="ja-JP"/>
        </w:rPr>
        <w:t>иной</w:t>
      </w:r>
      <w:proofErr w:type="gramEnd"/>
      <w:r w:rsidRPr="00CB6056">
        <w:rPr>
          <w:rFonts w:ascii="Times New Roman" w:eastAsia="MS Mincho" w:hAnsi="Times New Roman" w:cs="Times New Roman"/>
          <w:sz w:val="24"/>
          <w:szCs w:val="24"/>
          <w:lang w:eastAsia="ja-JP"/>
        </w:rPr>
        <w:t xml:space="preserve"> официальной информации</w:t>
      </w:r>
    </w:p>
    <w:p w:rsidR="00591644" w:rsidRPr="00CB6056" w:rsidRDefault="00591644" w:rsidP="00591644">
      <w:pPr>
        <w:spacing w:after="0" w:line="240" w:lineRule="auto"/>
        <w:jc w:val="center"/>
        <w:rPr>
          <w:rFonts w:ascii="Times New Roman" w:eastAsia="MS Mincho" w:hAnsi="Times New Roman" w:cs="Times New Roman"/>
          <w:sz w:val="24"/>
          <w:szCs w:val="24"/>
          <w:lang w:eastAsia="ja-JP"/>
        </w:rPr>
      </w:pPr>
    </w:p>
    <w:p w:rsidR="00591644" w:rsidRDefault="00591644" w:rsidP="00591644">
      <w:pPr>
        <w:spacing w:after="0" w:line="240" w:lineRule="auto"/>
        <w:jc w:val="both"/>
        <w:rPr>
          <w:rFonts w:ascii="Times New Roman" w:eastAsia="MS Mincho" w:hAnsi="Times New Roman" w:cs="Times New Roman"/>
          <w:sz w:val="24"/>
          <w:szCs w:val="24"/>
          <w:lang w:eastAsia="ja-JP"/>
        </w:rPr>
      </w:pPr>
      <w:r w:rsidRPr="00CB6056">
        <w:rPr>
          <w:rFonts w:ascii="Times New Roman" w:eastAsia="MS Mincho" w:hAnsi="Times New Roman" w:cs="Times New Roman"/>
          <w:sz w:val="24"/>
          <w:szCs w:val="24"/>
          <w:lang w:eastAsia="ja-JP"/>
        </w:rPr>
        <w:t>Издается с 22</w:t>
      </w:r>
      <w:r w:rsidRPr="00CB6056">
        <w:rPr>
          <w:rFonts w:ascii="Times New Roman" w:eastAsia="MS Mincho" w:hAnsi="Times New Roman" w:cs="Times New Roman"/>
          <w:sz w:val="24"/>
          <w:szCs w:val="24"/>
          <w:u w:val="single"/>
          <w:lang w:eastAsia="ja-JP"/>
        </w:rPr>
        <w:t xml:space="preserve"> декабря</w:t>
      </w:r>
      <w:r w:rsidRPr="00CB6056">
        <w:rPr>
          <w:rFonts w:ascii="Times New Roman" w:eastAsia="MS Mincho" w:hAnsi="Times New Roman" w:cs="Times New Roman"/>
          <w:sz w:val="24"/>
          <w:szCs w:val="24"/>
          <w:lang w:eastAsia="ja-JP"/>
        </w:rPr>
        <w:t xml:space="preserve">_ 2005 г. </w:t>
      </w:r>
      <w:r w:rsidRPr="00CB6056">
        <w:rPr>
          <w:rFonts w:ascii="Times New Roman" w:eastAsia="MS Mincho" w:hAnsi="Times New Roman" w:cs="Times New Roman"/>
          <w:sz w:val="24"/>
          <w:szCs w:val="24"/>
          <w:lang w:eastAsia="ja-JP"/>
        </w:rPr>
        <w:tab/>
      </w:r>
      <w:bookmarkStart w:id="0" w:name="OLE_LINK9"/>
      <w:bookmarkStart w:id="1" w:name="OLE_LINK10"/>
      <w:r w:rsidR="00DB190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  № 11</w:t>
      </w:r>
      <w:r w:rsidR="00DB1902">
        <w:rPr>
          <w:rFonts w:ascii="Times New Roman" w:eastAsia="MS Mincho" w:hAnsi="Times New Roman" w:cs="Times New Roman"/>
          <w:sz w:val="24"/>
          <w:szCs w:val="24"/>
          <w:lang w:eastAsia="ja-JP"/>
        </w:rPr>
        <w:t>3 (386) от «01</w:t>
      </w:r>
      <w:r w:rsidRPr="00CB6056">
        <w:rPr>
          <w:rFonts w:ascii="Times New Roman" w:eastAsia="MS Mincho" w:hAnsi="Times New Roman" w:cs="Times New Roman"/>
          <w:sz w:val="24"/>
          <w:szCs w:val="24"/>
          <w:lang w:eastAsia="ja-JP"/>
        </w:rPr>
        <w:t xml:space="preserve">» </w:t>
      </w:r>
      <w:r w:rsidR="00DB1902">
        <w:rPr>
          <w:rFonts w:ascii="Times New Roman" w:eastAsia="MS Mincho" w:hAnsi="Times New Roman" w:cs="Times New Roman"/>
          <w:sz w:val="24"/>
          <w:szCs w:val="24"/>
          <w:lang w:eastAsia="ja-JP"/>
        </w:rPr>
        <w:t>дека</w:t>
      </w:r>
      <w:r w:rsidRPr="00CB6056">
        <w:rPr>
          <w:rFonts w:ascii="Times New Roman" w:eastAsia="MS Mincho" w:hAnsi="Times New Roman" w:cs="Times New Roman"/>
          <w:sz w:val="24"/>
          <w:szCs w:val="24"/>
          <w:lang w:eastAsia="ja-JP"/>
        </w:rPr>
        <w:t>бря 2020 года село Ягодное</w:t>
      </w:r>
      <w:bookmarkEnd w:id="0"/>
      <w:bookmarkEnd w:id="1"/>
    </w:p>
    <w:p w:rsidR="00591644" w:rsidRDefault="00591644" w:rsidP="00591644">
      <w:pPr>
        <w:spacing w:after="0" w:line="240" w:lineRule="auto"/>
        <w:jc w:val="both"/>
        <w:rPr>
          <w:rFonts w:ascii="Times New Roman" w:eastAsia="MS Mincho" w:hAnsi="Times New Roman" w:cs="Times New Roman"/>
          <w:sz w:val="24"/>
          <w:szCs w:val="24"/>
          <w:lang w:eastAsia="ja-JP"/>
        </w:rPr>
      </w:pPr>
    </w:p>
    <w:p w:rsidR="00DB1902" w:rsidRPr="00DB1902" w:rsidRDefault="00DB1902" w:rsidP="00DB1902">
      <w:pPr>
        <w:spacing w:after="0" w:line="240" w:lineRule="auto"/>
        <w:jc w:val="center"/>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ПОСТАНОВЛЕНИЕ</w:t>
      </w:r>
    </w:p>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p>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01.12.2020                                                                                                                  №  141</w:t>
      </w:r>
    </w:p>
    <w:p w:rsidR="00DB1902" w:rsidRPr="00DB1902" w:rsidRDefault="00DB1902" w:rsidP="00DB1902">
      <w:pPr>
        <w:spacing w:after="0" w:line="240" w:lineRule="auto"/>
        <w:rPr>
          <w:rFonts w:ascii="Times New Roman" w:eastAsia="Times New Roman" w:hAnsi="Times New Roman" w:cs="Times New Roman"/>
          <w:sz w:val="26"/>
          <w:szCs w:val="26"/>
          <w:lang w:eastAsia="ru-RU"/>
        </w:rPr>
      </w:pPr>
    </w:p>
    <w:p w:rsidR="00DB1902" w:rsidRPr="00DB1902" w:rsidRDefault="00DB1902" w:rsidP="00DB1902">
      <w:pPr>
        <w:spacing w:after="0" w:line="240" w:lineRule="auto"/>
        <w:ind w:left="360"/>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О назначении публичных слушаний по проекту решения Совета Ягодного сельского поселения «Об утверждении Стратегии социально-экономического развития муниципального образования «Ягодное сельское поселение» до 2030 года»</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p>
    <w:p w:rsidR="00DB1902" w:rsidRPr="00DB1902" w:rsidRDefault="00DB1902" w:rsidP="00DB1902">
      <w:pPr>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sz w:val="26"/>
          <w:szCs w:val="26"/>
          <w:lang w:eastAsia="ru-RU"/>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от 28 июня 2014 № 172-ФЗ «О стратегическом планировании в Российской федерации», </w:t>
      </w:r>
      <w:r w:rsidRPr="00DB1902">
        <w:rPr>
          <w:rFonts w:ascii="Times New Roman" w:eastAsia="Times New Roman" w:hAnsi="Times New Roman" w:cs="Times New Roman"/>
          <w:color w:val="000000"/>
          <w:sz w:val="26"/>
          <w:szCs w:val="26"/>
          <w:lang w:eastAsia="ru-RU"/>
        </w:rPr>
        <w:t>Положением «О публичных слушаниях в Ягодном сельском поселении» утвержденным решением Совета Ягодного сельского поселения от 10.11.2005 № 9</w:t>
      </w:r>
    </w:p>
    <w:p w:rsidR="00DB1902" w:rsidRPr="00DB1902" w:rsidRDefault="00DB1902" w:rsidP="00DB1902">
      <w:pPr>
        <w:spacing w:after="0" w:line="240" w:lineRule="auto"/>
        <w:ind w:firstLine="708"/>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sz w:val="26"/>
          <w:szCs w:val="26"/>
          <w:lang w:eastAsia="ru-RU"/>
        </w:rPr>
        <w:t>ПОСТАНОВЛЯЮ:</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 Разместить 01.12.2020 на официальном сайте Ягодного сельского поселение оповещение о начале публичных слушаний.</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2. По инициативе Главы Ягодного сельского поселения вынести на публичные слушания проект решения Совета Ягодного сельского поселения «Об утверждении Стратегии социально-экономического развития муниципального образования «Ягодное сельское поселение» до 2030 года» (далее – проект решения).</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3. Публичные слушания провести на территории Ягодного сельского поселения.</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4. Довести до сведения населения проект решения согласно приложению путем его официального опубликования на сайте Ягодного сельского поселения и обнародования 07.12.2020. </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5. С 07.12.2020 по 16.12.2020 провести экспозицию проекта решения по адресу: Томская область, </w:t>
      </w:r>
      <w:proofErr w:type="spellStart"/>
      <w:r w:rsidRPr="00DB1902">
        <w:rPr>
          <w:rFonts w:ascii="Times New Roman" w:eastAsia="Times New Roman" w:hAnsi="Times New Roman" w:cs="Times New Roman"/>
          <w:sz w:val="26"/>
          <w:szCs w:val="26"/>
          <w:lang w:eastAsia="ru-RU"/>
        </w:rPr>
        <w:t>Асиновский</w:t>
      </w:r>
      <w:proofErr w:type="spellEnd"/>
      <w:r w:rsidRPr="00DB1902">
        <w:rPr>
          <w:rFonts w:ascii="Times New Roman" w:eastAsia="Times New Roman" w:hAnsi="Times New Roman" w:cs="Times New Roman"/>
          <w:sz w:val="26"/>
          <w:szCs w:val="26"/>
          <w:lang w:eastAsia="ru-RU"/>
        </w:rPr>
        <w:t xml:space="preserve"> район, с. Ягодное, ул. Школьная, 1г, </w:t>
      </w:r>
      <w:proofErr w:type="spellStart"/>
      <w:r w:rsidRPr="00DB1902">
        <w:rPr>
          <w:rFonts w:ascii="Times New Roman" w:eastAsia="Times New Roman" w:hAnsi="Times New Roman" w:cs="Times New Roman"/>
          <w:sz w:val="26"/>
          <w:szCs w:val="26"/>
          <w:lang w:eastAsia="ru-RU"/>
        </w:rPr>
        <w:t>каб</w:t>
      </w:r>
      <w:proofErr w:type="spellEnd"/>
      <w:r w:rsidRPr="00DB1902">
        <w:rPr>
          <w:rFonts w:ascii="Times New Roman" w:eastAsia="Times New Roman" w:hAnsi="Times New Roman" w:cs="Times New Roman"/>
          <w:sz w:val="26"/>
          <w:szCs w:val="26"/>
          <w:lang w:eastAsia="ru-RU"/>
        </w:rPr>
        <w:t xml:space="preserve">. 2, в будние дни с 9.00 часов до 17.00 часов. </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6. Предложения по проекту решения могут вноситься:</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 в письменном виде в конверте в Администрацию Ягодного сельского поселения с указанием фамилии отправителя;</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2) посредством записи в книге (журнале) учета посетителей экспозиции проекта решения.</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Поправки вносятся до 16.12.2020 с указанием номеров пунктов, в которые вносятся изменения, и предлагаемой редакции.</w:t>
      </w:r>
    </w:p>
    <w:p w:rsidR="00DB1902" w:rsidRPr="00DB1902" w:rsidRDefault="00DB1902" w:rsidP="00DB1902">
      <w:pPr>
        <w:spacing w:after="0" w:line="240" w:lineRule="auto"/>
        <w:ind w:firstLine="708"/>
        <w:jc w:val="both"/>
        <w:rPr>
          <w:rFonts w:ascii="Times New Roman" w:eastAsia="Times New Roman" w:hAnsi="Times New Roman" w:cs="Times New Roman"/>
          <w:snapToGrid w:val="0"/>
          <w:sz w:val="26"/>
          <w:szCs w:val="26"/>
          <w:lang w:eastAsia="ru-RU"/>
        </w:rPr>
      </w:pPr>
      <w:r w:rsidRPr="00DB1902">
        <w:rPr>
          <w:rFonts w:ascii="Times New Roman" w:eastAsia="Times New Roman" w:hAnsi="Times New Roman" w:cs="Times New Roman"/>
          <w:snapToGrid w:val="0"/>
          <w:sz w:val="26"/>
          <w:szCs w:val="26"/>
          <w:lang w:eastAsia="ru-RU"/>
        </w:rPr>
        <w:lastRenderedPageBreak/>
        <w:t>7. С 07.12.2020 по 16.12.2020 вносятся поправки с указанием номеров пунктов, в которые вносятся изменения, и предлагаемой редакции. Поправки в проект решения направляются по адресу:</w:t>
      </w:r>
      <w:r w:rsidRPr="00DB1902">
        <w:rPr>
          <w:rFonts w:ascii="Times New Roman" w:eastAsia="Times New Roman" w:hAnsi="Times New Roman" w:cs="Times New Roman"/>
          <w:sz w:val="26"/>
          <w:szCs w:val="26"/>
          <w:lang w:eastAsia="ru-RU"/>
        </w:rPr>
        <w:t xml:space="preserve"> </w:t>
      </w:r>
      <w:r w:rsidRPr="00DB1902">
        <w:rPr>
          <w:rFonts w:ascii="Times New Roman" w:eastAsia="Times New Roman" w:hAnsi="Times New Roman" w:cs="Times New Roman"/>
          <w:snapToGrid w:val="0"/>
          <w:sz w:val="26"/>
          <w:szCs w:val="26"/>
          <w:lang w:eastAsia="ru-RU"/>
        </w:rPr>
        <w:t xml:space="preserve">Томская область, </w:t>
      </w:r>
      <w:proofErr w:type="spellStart"/>
      <w:r w:rsidRPr="00DB1902">
        <w:rPr>
          <w:rFonts w:ascii="Times New Roman" w:eastAsia="Times New Roman" w:hAnsi="Times New Roman" w:cs="Times New Roman"/>
          <w:snapToGrid w:val="0"/>
          <w:sz w:val="26"/>
          <w:szCs w:val="26"/>
          <w:lang w:eastAsia="ru-RU"/>
        </w:rPr>
        <w:t>Асиновский</w:t>
      </w:r>
      <w:proofErr w:type="spellEnd"/>
      <w:r w:rsidRPr="00DB1902">
        <w:rPr>
          <w:rFonts w:ascii="Times New Roman" w:eastAsia="Times New Roman" w:hAnsi="Times New Roman" w:cs="Times New Roman"/>
          <w:snapToGrid w:val="0"/>
          <w:sz w:val="26"/>
          <w:szCs w:val="26"/>
          <w:lang w:eastAsia="ru-RU"/>
        </w:rPr>
        <w:t xml:space="preserve"> район, с. Ягодное, ул. Школьная, 1Г, </w:t>
      </w:r>
      <w:proofErr w:type="spellStart"/>
      <w:r w:rsidRPr="00DB1902">
        <w:rPr>
          <w:rFonts w:ascii="Times New Roman" w:eastAsia="Times New Roman" w:hAnsi="Times New Roman" w:cs="Times New Roman"/>
          <w:snapToGrid w:val="0"/>
          <w:sz w:val="26"/>
          <w:szCs w:val="26"/>
          <w:lang w:eastAsia="ru-RU"/>
        </w:rPr>
        <w:t>каб</w:t>
      </w:r>
      <w:proofErr w:type="spellEnd"/>
      <w:r w:rsidRPr="00DB1902">
        <w:rPr>
          <w:rFonts w:ascii="Times New Roman" w:eastAsia="Times New Roman" w:hAnsi="Times New Roman" w:cs="Times New Roman"/>
          <w:snapToGrid w:val="0"/>
          <w:sz w:val="26"/>
          <w:szCs w:val="26"/>
          <w:lang w:eastAsia="ru-RU"/>
        </w:rPr>
        <w:t xml:space="preserve">. 12 в будние дни с 9.00 часов до 16.00 часов. </w:t>
      </w:r>
    </w:p>
    <w:p w:rsidR="00DB1902" w:rsidRPr="00DB1902" w:rsidRDefault="00DB1902" w:rsidP="00DB1902">
      <w:pPr>
        <w:spacing w:after="0" w:line="240" w:lineRule="auto"/>
        <w:ind w:firstLine="708"/>
        <w:jc w:val="both"/>
        <w:rPr>
          <w:rFonts w:ascii="Times New Roman" w:eastAsia="Times New Roman" w:hAnsi="Times New Roman" w:cs="Times New Roman"/>
          <w:snapToGrid w:val="0"/>
          <w:sz w:val="26"/>
          <w:szCs w:val="26"/>
          <w:lang w:eastAsia="ru-RU"/>
        </w:rPr>
      </w:pPr>
      <w:r w:rsidRPr="00DB1902">
        <w:rPr>
          <w:rFonts w:ascii="Times New Roman" w:eastAsia="Times New Roman" w:hAnsi="Times New Roman" w:cs="Times New Roman"/>
          <w:snapToGrid w:val="0"/>
          <w:sz w:val="26"/>
          <w:szCs w:val="26"/>
          <w:lang w:eastAsia="ru-RU"/>
        </w:rPr>
        <w:t xml:space="preserve">8. Назначить публичные слушания по проекту решения на 17.12.2020 на 16.00 часов в здании администрации сельского поселения по адресу: с. Ягодное, ул. Школьная, 1Г, </w:t>
      </w:r>
      <w:proofErr w:type="spellStart"/>
      <w:r w:rsidRPr="00DB1902">
        <w:rPr>
          <w:rFonts w:ascii="Times New Roman" w:eastAsia="Times New Roman" w:hAnsi="Times New Roman" w:cs="Times New Roman"/>
          <w:snapToGrid w:val="0"/>
          <w:sz w:val="26"/>
          <w:szCs w:val="26"/>
          <w:lang w:eastAsia="ru-RU"/>
        </w:rPr>
        <w:t>каб</w:t>
      </w:r>
      <w:proofErr w:type="spellEnd"/>
      <w:r w:rsidRPr="00DB1902">
        <w:rPr>
          <w:rFonts w:ascii="Times New Roman" w:eastAsia="Times New Roman" w:hAnsi="Times New Roman" w:cs="Times New Roman"/>
          <w:snapToGrid w:val="0"/>
          <w:sz w:val="26"/>
          <w:szCs w:val="26"/>
          <w:lang w:eastAsia="ru-RU"/>
        </w:rPr>
        <w:t xml:space="preserve">. 2. </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napToGrid w:val="0"/>
          <w:sz w:val="26"/>
          <w:szCs w:val="26"/>
          <w:lang w:eastAsia="ru-RU"/>
        </w:rPr>
        <w:t xml:space="preserve">9. Направить 18.12.2020 проект решения с заключением по результатам публичных слушаний на рассмотрение в Совет Ягодного сельского поселения. </w:t>
      </w:r>
    </w:p>
    <w:p w:rsidR="00DB1902" w:rsidRPr="00DB1902" w:rsidRDefault="00DB1902" w:rsidP="00DB1902">
      <w:pPr>
        <w:suppressAutoHyphens/>
        <w:autoSpaceDE w:val="0"/>
        <w:spacing w:after="0" w:line="240" w:lineRule="auto"/>
        <w:ind w:firstLine="708"/>
        <w:jc w:val="both"/>
        <w:rPr>
          <w:rFonts w:ascii="Times New Roman" w:eastAsia="Times New Roman" w:hAnsi="Times New Roman" w:cs="Times New Roman"/>
          <w:snapToGrid w:val="0"/>
          <w:kern w:val="2"/>
          <w:sz w:val="26"/>
          <w:szCs w:val="26"/>
          <w:lang w:eastAsia="ar-SA"/>
        </w:rPr>
      </w:pPr>
      <w:r w:rsidRPr="00DB1902">
        <w:rPr>
          <w:rFonts w:ascii="Times New Roman" w:eastAsia="Times New Roman" w:hAnsi="Times New Roman" w:cs="Times New Roman"/>
          <w:snapToGrid w:val="0"/>
          <w:kern w:val="2"/>
          <w:sz w:val="26"/>
          <w:szCs w:val="26"/>
          <w:lang w:eastAsia="ar-SA"/>
        </w:rPr>
        <w:t xml:space="preserve">10. </w:t>
      </w:r>
      <w:r w:rsidRPr="00DB1902">
        <w:rPr>
          <w:rFonts w:ascii="Times New Roman" w:eastAsia="Times New Roman" w:hAnsi="Times New Roman" w:cs="Times New Roman"/>
          <w:kern w:val="2"/>
          <w:sz w:val="26"/>
          <w:szCs w:val="26"/>
          <w:lang w:eastAsia="ar-SA"/>
        </w:rPr>
        <w:t>Настоящее постановление подлежит официальному опубликованию 21.03.2019 в официальном печатном издании «Информационный бюллетень» и размещению на официальном сайте Ягодного сельского поселения www.yaselp.asino.ru</w:t>
      </w:r>
      <w:r w:rsidRPr="00DB1902">
        <w:rPr>
          <w:rFonts w:ascii="Times New Roman" w:eastAsia="Times New Roman" w:hAnsi="Times New Roman" w:cs="Times New Roman"/>
          <w:spacing w:val="-2"/>
          <w:kern w:val="2"/>
          <w:sz w:val="26"/>
          <w:szCs w:val="26"/>
          <w:lang w:eastAsia="ar-SA"/>
        </w:rPr>
        <w:t>.</w:t>
      </w:r>
    </w:p>
    <w:p w:rsidR="00DB1902" w:rsidRPr="00DB1902" w:rsidRDefault="00DB1902" w:rsidP="00DB1902">
      <w:pPr>
        <w:suppressAutoHyphens/>
        <w:autoSpaceDE w:val="0"/>
        <w:spacing w:after="0" w:line="240" w:lineRule="auto"/>
        <w:ind w:firstLine="708"/>
        <w:jc w:val="both"/>
        <w:rPr>
          <w:rFonts w:ascii="Times New Roman" w:eastAsia="Times New Roman" w:hAnsi="Times New Roman" w:cs="Times New Roman"/>
          <w:kern w:val="2"/>
          <w:sz w:val="26"/>
          <w:szCs w:val="26"/>
          <w:lang w:eastAsia="ar-SA"/>
        </w:rPr>
      </w:pPr>
      <w:r w:rsidRPr="00DB1902">
        <w:rPr>
          <w:rFonts w:ascii="Times New Roman" w:eastAsia="Times New Roman" w:hAnsi="Times New Roman" w:cs="Times New Roman"/>
          <w:kern w:val="2"/>
          <w:sz w:val="26"/>
          <w:szCs w:val="26"/>
          <w:lang w:eastAsia="ar-SA"/>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5" w:history="1">
        <w:r w:rsidRPr="00DB1902">
          <w:rPr>
            <w:rFonts w:ascii="Times New Roman" w:eastAsia="Times New Roman" w:hAnsi="Times New Roman" w:cs="Times New Roman"/>
            <w:color w:val="000000"/>
            <w:kern w:val="2"/>
            <w:sz w:val="26"/>
            <w:szCs w:val="26"/>
            <w:lang w:eastAsia="ar-SA"/>
          </w:rPr>
          <w:t>www.n</w:t>
        </w:r>
        <w:r w:rsidRPr="00DB1902">
          <w:rPr>
            <w:rFonts w:ascii="Times New Roman" w:eastAsia="Times New Roman" w:hAnsi="Times New Roman" w:cs="Times New Roman"/>
            <w:color w:val="000000"/>
            <w:kern w:val="2"/>
            <w:sz w:val="26"/>
            <w:szCs w:val="26"/>
            <w:lang w:val="en-US" w:eastAsia="ar-SA"/>
          </w:rPr>
          <w:t>n</w:t>
        </w:r>
        <w:r w:rsidRPr="00DB1902">
          <w:rPr>
            <w:rFonts w:ascii="Times New Roman" w:eastAsia="Times New Roman" w:hAnsi="Times New Roman" w:cs="Times New Roman"/>
            <w:color w:val="000000"/>
            <w:kern w:val="2"/>
            <w:sz w:val="26"/>
            <w:szCs w:val="26"/>
            <w:lang w:eastAsia="ar-SA"/>
          </w:rPr>
          <w:t>selpasino.ru</w:t>
        </w:r>
      </w:hyperlink>
      <w:r w:rsidRPr="00DB1902">
        <w:rPr>
          <w:rFonts w:ascii="Times New Roman" w:eastAsia="Times New Roman" w:hAnsi="Times New Roman" w:cs="Times New Roman"/>
          <w:kern w:val="2"/>
          <w:sz w:val="26"/>
          <w:szCs w:val="26"/>
          <w:lang w:eastAsia="ar-SA"/>
        </w:rPr>
        <w:t xml:space="preserve"> 07.12.2020.</w:t>
      </w:r>
    </w:p>
    <w:p w:rsidR="00DB1902" w:rsidRPr="00DB1902" w:rsidRDefault="00DB1902" w:rsidP="00DB1902">
      <w:pPr>
        <w:suppressAutoHyphens/>
        <w:autoSpaceDE w:val="0"/>
        <w:spacing w:after="0" w:line="240" w:lineRule="auto"/>
        <w:ind w:firstLine="708"/>
        <w:jc w:val="both"/>
        <w:rPr>
          <w:rFonts w:ascii="Times New Roman" w:eastAsia="Times New Roman" w:hAnsi="Times New Roman" w:cs="Times New Roman"/>
          <w:kern w:val="2"/>
          <w:sz w:val="26"/>
          <w:szCs w:val="26"/>
          <w:lang w:eastAsia="ar-SA"/>
        </w:rPr>
      </w:pPr>
      <w:r w:rsidRPr="00DB1902">
        <w:rPr>
          <w:rFonts w:ascii="Times New Roman" w:eastAsia="Times New Roman" w:hAnsi="Times New Roman" w:cs="Times New Roman"/>
          <w:kern w:val="2"/>
          <w:sz w:val="26"/>
          <w:szCs w:val="26"/>
          <w:lang w:eastAsia="ar-SA"/>
        </w:rPr>
        <w:t>11. Настоящее постановление вступает в силу с даты его официального опубликования.</w:t>
      </w: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DB1902">
        <w:rPr>
          <w:rFonts w:ascii="Times New Roman" w:eastAsia="Times New Roman" w:hAnsi="Times New Roman" w:cs="Times New Roman"/>
          <w:bCs/>
          <w:sz w:val="26"/>
          <w:szCs w:val="26"/>
          <w:lang w:eastAsia="ru-RU"/>
        </w:rPr>
        <w:t>12. Контроль исполнения настоящего постановления возложить на управляющего делами.</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Глава Ягодного сельского поселения                                                         Г.И. Баранов</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p>
    <w:p w:rsidR="00DB1902" w:rsidRPr="00DB1902" w:rsidRDefault="00DB1902" w:rsidP="00DB1902">
      <w:pPr>
        <w:spacing w:after="0" w:line="240" w:lineRule="auto"/>
        <w:ind w:left="5664" w:firstLine="708"/>
        <w:jc w:val="both"/>
        <w:rPr>
          <w:rFonts w:ascii="Times New Roman" w:eastAsia="Times New Roman" w:hAnsi="Times New Roman" w:cs="Times New Roman"/>
          <w:lang w:eastAsia="ru-RU"/>
        </w:rPr>
      </w:pP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Приложение </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w:t>
      </w:r>
      <w:proofErr w:type="gramStart"/>
      <w:r w:rsidRPr="00DB1902">
        <w:rPr>
          <w:rFonts w:ascii="Times New Roman" w:eastAsia="Times New Roman" w:hAnsi="Times New Roman" w:cs="Times New Roman"/>
          <w:sz w:val="26"/>
          <w:szCs w:val="26"/>
          <w:lang w:eastAsia="ru-RU"/>
        </w:rPr>
        <w:t>к</w:t>
      </w:r>
      <w:proofErr w:type="gramEnd"/>
      <w:r w:rsidRPr="00DB1902">
        <w:rPr>
          <w:rFonts w:ascii="Times New Roman" w:eastAsia="Times New Roman" w:hAnsi="Times New Roman" w:cs="Times New Roman"/>
          <w:sz w:val="26"/>
          <w:szCs w:val="26"/>
          <w:lang w:eastAsia="ru-RU"/>
        </w:rPr>
        <w:t xml:space="preserve"> постановлению</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Администрации</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Ягодного сельского</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w:t>
      </w:r>
      <w:proofErr w:type="gramStart"/>
      <w:r w:rsidRPr="00DB1902">
        <w:rPr>
          <w:rFonts w:ascii="Times New Roman" w:eastAsia="Times New Roman" w:hAnsi="Times New Roman" w:cs="Times New Roman"/>
          <w:sz w:val="26"/>
          <w:szCs w:val="26"/>
          <w:lang w:eastAsia="ru-RU"/>
        </w:rPr>
        <w:t>поселения</w:t>
      </w:r>
      <w:proofErr w:type="gramEnd"/>
      <w:r w:rsidRPr="00DB1902">
        <w:rPr>
          <w:rFonts w:ascii="Times New Roman" w:eastAsia="Times New Roman" w:hAnsi="Times New Roman" w:cs="Times New Roman"/>
          <w:sz w:val="26"/>
          <w:szCs w:val="26"/>
          <w:lang w:eastAsia="ru-RU"/>
        </w:rPr>
        <w:t xml:space="preserve"> от 01.12.2020 № 141</w:t>
      </w:r>
    </w:p>
    <w:p w:rsidR="00DB1902" w:rsidRPr="00DB1902" w:rsidRDefault="00DB1902" w:rsidP="00DB1902">
      <w:pPr>
        <w:tabs>
          <w:tab w:val="left" w:pos="5400"/>
        </w:tabs>
        <w:spacing w:after="0" w:line="240" w:lineRule="auto"/>
        <w:ind w:right="-45"/>
        <w:jc w:val="center"/>
        <w:rPr>
          <w:rFonts w:ascii="Times New Roman" w:eastAsia="Times New Roman" w:hAnsi="Times New Roman" w:cs="Times New Roman"/>
          <w:sz w:val="24"/>
          <w:szCs w:val="24"/>
          <w:lang w:eastAsia="ru-RU"/>
        </w:rPr>
      </w:pPr>
    </w:p>
    <w:p w:rsidR="00DB1902" w:rsidRPr="00DB1902" w:rsidRDefault="00DB1902" w:rsidP="00DB1902">
      <w:pPr>
        <w:spacing w:after="0" w:line="240" w:lineRule="auto"/>
        <w:jc w:val="center"/>
        <w:rPr>
          <w:rFonts w:ascii="Times New Roman" w:eastAsia="Times New Roman" w:hAnsi="Times New Roman" w:cs="Times New Roman"/>
          <w:b/>
          <w:sz w:val="24"/>
          <w:szCs w:val="24"/>
          <w:lang w:eastAsia="ru-RU"/>
        </w:rPr>
      </w:pPr>
    </w:p>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Об утверждении Стратегии социально-экономического развития муниципального образования «Ягодное сельское поселение» до 2030 года</w:t>
      </w:r>
    </w:p>
    <w:p w:rsidR="00DB1902" w:rsidRPr="00DB1902" w:rsidRDefault="00DB1902" w:rsidP="00DB1902">
      <w:pPr>
        <w:spacing w:after="0" w:line="240" w:lineRule="auto"/>
        <w:rPr>
          <w:rFonts w:ascii="Times New Roman" w:eastAsia="Times New Roman" w:hAnsi="Times New Roman" w:cs="Times New Roman"/>
          <w:sz w:val="26"/>
          <w:szCs w:val="26"/>
          <w:lang w:eastAsia="ru-RU"/>
        </w:rPr>
      </w:pPr>
    </w:p>
    <w:p w:rsidR="00DB1902" w:rsidRPr="00DB1902" w:rsidRDefault="00DB1902" w:rsidP="00DB1902">
      <w:pPr>
        <w:spacing w:after="0" w:line="240" w:lineRule="auto"/>
        <w:ind w:right="-6"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color w:val="000000"/>
          <w:sz w:val="26"/>
          <w:szCs w:val="26"/>
          <w:lang w:eastAsia="ru-RU"/>
        </w:rPr>
        <w:t>В соответствии со статьей 6 Федерального закона от 28 июня 2014 № 172-ФЗ «О стратегическом планировании в Российской Федерации»</w:t>
      </w:r>
    </w:p>
    <w:p w:rsidR="00DB1902" w:rsidRPr="00DB1902" w:rsidRDefault="00DB1902" w:rsidP="00DB1902">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DB1902">
        <w:rPr>
          <w:rFonts w:ascii="Times New Roman" w:eastAsia="Times New Roman" w:hAnsi="Times New Roman" w:cs="Times New Roman"/>
          <w:bCs/>
          <w:color w:val="000000"/>
          <w:sz w:val="26"/>
          <w:szCs w:val="26"/>
          <w:lang w:eastAsia="ru-RU"/>
        </w:rPr>
        <w:t>СОВЕТ ЯГОДНОГО СЕЛЬСКОГО ПОСЕЛЕНИЯ РЕШИЛ:</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iCs/>
          <w:sz w:val="26"/>
          <w:szCs w:val="26"/>
          <w:lang w:eastAsia="ru-RU"/>
        </w:rPr>
        <w:t xml:space="preserve">1. Утвердить Стратегию социально-экономического развития муниципального образования «Ягодное сельское поселение» до 2030 года </w:t>
      </w:r>
      <w:r w:rsidRPr="00DB1902">
        <w:rPr>
          <w:rFonts w:ascii="Times New Roman" w:eastAsia="Times New Roman" w:hAnsi="Times New Roman" w:cs="Times New Roman"/>
          <w:sz w:val="26"/>
          <w:szCs w:val="26"/>
          <w:lang w:eastAsia="ru-RU"/>
        </w:rPr>
        <w:t>согласно приложению к настоящему решению.</w:t>
      </w:r>
    </w:p>
    <w:p w:rsidR="00DB1902" w:rsidRPr="00DB1902" w:rsidRDefault="00DB1902" w:rsidP="00DB1902">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B1902">
        <w:rPr>
          <w:rFonts w:ascii="Times New Roman" w:eastAsia="Times New Roman" w:hAnsi="Times New Roman" w:cs="Times New Roman"/>
          <w:iCs/>
          <w:sz w:val="26"/>
          <w:szCs w:val="26"/>
          <w:lang w:eastAsia="ru-RU"/>
        </w:rPr>
        <w:tab/>
        <w:t xml:space="preserve">2. Настоящее решение подлежит обязательной государственной регистрации в федеральном государственном реестре документов стратегического планирования. </w:t>
      </w:r>
    </w:p>
    <w:p w:rsidR="00DB1902" w:rsidRPr="00DB1902" w:rsidRDefault="00DB1902" w:rsidP="00DB1902">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1902">
        <w:rPr>
          <w:rFonts w:ascii="Times New Roman" w:eastAsia="Calibri" w:hAnsi="Times New Roman" w:cs="Times New Roman"/>
          <w:sz w:val="26"/>
          <w:szCs w:val="26"/>
        </w:rPr>
        <w:t>3.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DB1902">
        <w:rPr>
          <w:rFonts w:ascii="Times New Roman" w:eastAsia="Calibri" w:hAnsi="Times New Roman" w:cs="Times New Roman"/>
          <w:sz w:val="26"/>
          <w:szCs w:val="26"/>
        </w:rPr>
        <w:tab/>
      </w:r>
    </w:p>
    <w:p w:rsidR="00DB1902" w:rsidRPr="00DB1902" w:rsidRDefault="00DB1902" w:rsidP="00DB1902">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1902">
        <w:rPr>
          <w:rFonts w:ascii="Times New Roman" w:eastAsia="Calibri" w:hAnsi="Times New Roman" w:cs="Times New Roman"/>
          <w:sz w:val="26"/>
          <w:szCs w:val="26"/>
        </w:rPr>
        <w:t>4. Настоящее решение вступает в силу со дня его официального опубликования.</w:t>
      </w:r>
    </w:p>
    <w:p w:rsidR="00DB1902" w:rsidRPr="00DB1902" w:rsidRDefault="00DB1902" w:rsidP="00DB1902">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B1902">
        <w:rPr>
          <w:rFonts w:ascii="Times New Roman" w:eastAsia="Times New Roman" w:hAnsi="Times New Roman" w:cs="Times New Roman"/>
          <w:iCs/>
          <w:sz w:val="26"/>
          <w:szCs w:val="26"/>
          <w:lang w:eastAsia="ru-RU"/>
        </w:rPr>
        <w:lastRenderedPageBreak/>
        <w:tab/>
        <w:t>5. Контроль за исполнением настоящего решения возложить на социально-экономический комитет Совета Ягодного сельского поселения.</w:t>
      </w:r>
    </w:p>
    <w:p w:rsidR="00DB1902" w:rsidRPr="00DB1902" w:rsidRDefault="00DB1902" w:rsidP="00DB1902">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B1902">
        <w:rPr>
          <w:rFonts w:ascii="Times New Roman" w:eastAsia="Times New Roman" w:hAnsi="Times New Roman" w:cs="Times New Roman"/>
          <w:iCs/>
          <w:sz w:val="26"/>
          <w:szCs w:val="26"/>
          <w:lang w:eastAsia="ru-RU"/>
        </w:rPr>
        <w:tab/>
      </w:r>
    </w:p>
    <w:p w:rsidR="00DB1902" w:rsidRPr="00DB1902" w:rsidRDefault="00DB1902" w:rsidP="00DB1902">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B1902" w:rsidRPr="00DB1902" w:rsidRDefault="00DB1902" w:rsidP="00DB1902">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B1902" w:rsidRPr="00DB1902" w:rsidRDefault="00DB1902" w:rsidP="00DB1902">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B1902" w:rsidRPr="00DB1902" w:rsidRDefault="00DB1902" w:rsidP="00DB1902">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DB1902" w:rsidRPr="00DB1902" w:rsidRDefault="00DB1902" w:rsidP="00DB1902">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B1902" w:rsidRPr="00DB1902" w:rsidRDefault="00DB1902" w:rsidP="00DB1902">
      <w:pPr>
        <w:spacing w:after="0" w:line="240" w:lineRule="auto"/>
        <w:jc w:val="both"/>
        <w:rPr>
          <w:rFonts w:ascii="Times New Roman" w:eastAsia="Times New Roman" w:hAnsi="Times New Roman" w:cs="Times New Roman"/>
          <w:lang w:eastAsia="ru-RU"/>
        </w:rPr>
      </w:pP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Приложение </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УТВЕРЖДЕНА</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w:t>
      </w:r>
      <w:proofErr w:type="gramStart"/>
      <w:r w:rsidRPr="00DB1902">
        <w:rPr>
          <w:rFonts w:ascii="Times New Roman" w:eastAsia="Times New Roman" w:hAnsi="Times New Roman" w:cs="Times New Roman"/>
          <w:sz w:val="26"/>
          <w:szCs w:val="26"/>
          <w:lang w:eastAsia="ru-RU"/>
        </w:rPr>
        <w:t>решением</w:t>
      </w:r>
      <w:proofErr w:type="gramEnd"/>
      <w:r w:rsidRPr="00DB1902">
        <w:rPr>
          <w:rFonts w:ascii="Times New Roman" w:eastAsia="Times New Roman" w:hAnsi="Times New Roman" w:cs="Times New Roman"/>
          <w:sz w:val="26"/>
          <w:szCs w:val="26"/>
          <w:lang w:eastAsia="ru-RU"/>
        </w:rPr>
        <w:t xml:space="preserve"> Совета </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Ягодного сельского</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w:t>
      </w:r>
      <w:proofErr w:type="gramStart"/>
      <w:r w:rsidRPr="00DB1902">
        <w:rPr>
          <w:rFonts w:ascii="Times New Roman" w:eastAsia="Times New Roman" w:hAnsi="Times New Roman" w:cs="Times New Roman"/>
          <w:sz w:val="26"/>
          <w:szCs w:val="26"/>
          <w:lang w:eastAsia="ru-RU"/>
        </w:rPr>
        <w:t>поселения</w:t>
      </w:r>
      <w:proofErr w:type="gramEnd"/>
      <w:r w:rsidRPr="00DB1902">
        <w:rPr>
          <w:rFonts w:ascii="Times New Roman" w:eastAsia="Times New Roman" w:hAnsi="Times New Roman" w:cs="Times New Roman"/>
          <w:sz w:val="26"/>
          <w:szCs w:val="26"/>
          <w:lang w:eastAsia="ru-RU"/>
        </w:rPr>
        <w:t xml:space="preserve"> от 00.00.2020 № 000</w:t>
      </w:r>
    </w:p>
    <w:p w:rsidR="00DB1902" w:rsidRPr="00DB1902" w:rsidRDefault="00DB1902" w:rsidP="00DB1902">
      <w:pPr>
        <w:spacing w:after="0" w:line="240" w:lineRule="auto"/>
        <w:jc w:val="center"/>
        <w:rPr>
          <w:rFonts w:ascii="Times New Roman" w:eastAsia="Times New Roman" w:hAnsi="Times New Roman" w:cs="Times New Roman"/>
          <w:b/>
          <w:sz w:val="26"/>
          <w:szCs w:val="26"/>
          <w:lang w:eastAsia="ru-RU"/>
        </w:rPr>
      </w:pPr>
    </w:p>
    <w:p w:rsidR="00DB1902" w:rsidRPr="00DB1902" w:rsidRDefault="00DB1902" w:rsidP="00DB1902">
      <w:pPr>
        <w:spacing w:after="0" w:line="240" w:lineRule="auto"/>
        <w:jc w:val="center"/>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 xml:space="preserve">СТРАТЕГИЯ </w:t>
      </w:r>
    </w:p>
    <w:p w:rsidR="00DB1902" w:rsidRPr="00DB1902" w:rsidRDefault="00DB1902" w:rsidP="00DB1902">
      <w:pPr>
        <w:spacing w:after="0" w:line="240" w:lineRule="auto"/>
        <w:jc w:val="center"/>
        <w:rPr>
          <w:rFonts w:ascii="Times New Roman" w:eastAsia="Times New Roman" w:hAnsi="Times New Roman" w:cs="Times New Roman"/>
          <w:b/>
          <w:sz w:val="26"/>
          <w:szCs w:val="26"/>
          <w:lang w:eastAsia="ru-RU"/>
        </w:rPr>
      </w:pPr>
      <w:proofErr w:type="gramStart"/>
      <w:r w:rsidRPr="00DB1902">
        <w:rPr>
          <w:rFonts w:ascii="Times New Roman" w:eastAsia="Times New Roman" w:hAnsi="Times New Roman" w:cs="Times New Roman"/>
          <w:b/>
          <w:sz w:val="26"/>
          <w:szCs w:val="26"/>
          <w:lang w:eastAsia="ru-RU"/>
        </w:rPr>
        <w:t>социально</w:t>
      </w:r>
      <w:proofErr w:type="gramEnd"/>
      <w:r w:rsidRPr="00DB1902">
        <w:rPr>
          <w:rFonts w:ascii="Times New Roman" w:eastAsia="Times New Roman" w:hAnsi="Times New Roman" w:cs="Times New Roman"/>
          <w:b/>
          <w:sz w:val="26"/>
          <w:szCs w:val="26"/>
          <w:lang w:eastAsia="ru-RU"/>
        </w:rPr>
        <w:t xml:space="preserve">-экономического развития муниципального образования </w:t>
      </w:r>
    </w:p>
    <w:p w:rsidR="00DB1902" w:rsidRPr="00DB1902" w:rsidRDefault="00DB1902" w:rsidP="00DB1902">
      <w:pPr>
        <w:spacing w:after="0" w:line="240" w:lineRule="auto"/>
        <w:jc w:val="center"/>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«Ягодное сельское поселение» до 2030 года</w:t>
      </w:r>
    </w:p>
    <w:p w:rsidR="00DB1902" w:rsidRPr="00DB1902" w:rsidRDefault="00DB1902" w:rsidP="00DB1902">
      <w:pPr>
        <w:spacing w:after="0" w:line="240" w:lineRule="auto"/>
        <w:jc w:val="center"/>
        <w:rPr>
          <w:rFonts w:ascii="Times New Roman" w:eastAsia="Times New Roman" w:hAnsi="Times New Roman" w:cs="Times New Roman"/>
          <w:b/>
          <w:sz w:val="26"/>
          <w:szCs w:val="26"/>
          <w:lang w:eastAsia="ru-RU"/>
        </w:rPr>
      </w:pP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Стратегия социально-экономического развития муниципального образования «Ягодное сельское поселение» до 2030 года (далее – Стратегия, сельское поселение) определяет стратегическую цель, цели, задачи и приоритеты социально-экономического развития Ягодного сельского поселения.</w:t>
      </w: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Стратегия разработана с учетом следующих нормативных правовых актов: Федеральный закон от 28 июня 2014 года № 172-ФЗ «О стратегическом планировании в Российской Федерации», Закон Томской области от 12 марта 2015 года № 24-ОЗ «О стратегическом планировании в Томской области», Стратегия социально-экономического развития Томской области до 2030 года, утвержденная постановлением Законодательной Думы Томской области от 26.03.2015 № 2580, Стратегия социально-экономического развития </w:t>
      </w:r>
      <w:proofErr w:type="spellStart"/>
      <w:r w:rsidRPr="00DB1902">
        <w:rPr>
          <w:rFonts w:ascii="Times New Roman" w:eastAsia="Times New Roman" w:hAnsi="Times New Roman" w:cs="Times New Roman"/>
          <w:color w:val="000000"/>
          <w:sz w:val="26"/>
          <w:szCs w:val="26"/>
          <w:lang w:eastAsia="ru-RU"/>
        </w:rPr>
        <w:t>Асиновского</w:t>
      </w:r>
      <w:proofErr w:type="spellEnd"/>
      <w:r w:rsidRPr="00DB1902">
        <w:rPr>
          <w:rFonts w:ascii="Times New Roman" w:eastAsia="Times New Roman" w:hAnsi="Times New Roman" w:cs="Times New Roman"/>
          <w:color w:val="000000"/>
          <w:sz w:val="26"/>
          <w:szCs w:val="26"/>
          <w:lang w:eastAsia="ru-RU"/>
        </w:rPr>
        <w:t xml:space="preserve"> района до 2030 года, утвержденная решением Думы </w:t>
      </w:r>
      <w:proofErr w:type="spellStart"/>
      <w:r w:rsidRPr="00DB1902">
        <w:rPr>
          <w:rFonts w:ascii="Times New Roman" w:eastAsia="Times New Roman" w:hAnsi="Times New Roman" w:cs="Times New Roman"/>
          <w:color w:val="000000"/>
          <w:sz w:val="26"/>
          <w:szCs w:val="26"/>
          <w:lang w:eastAsia="ru-RU"/>
        </w:rPr>
        <w:t>Асиновского</w:t>
      </w:r>
      <w:proofErr w:type="spellEnd"/>
      <w:r w:rsidRPr="00DB1902">
        <w:rPr>
          <w:rFonts w:ascii="Times New Roman" w:eastAsia="Times New Roman" w:hAnsi="Times New Roman" w:cs="Times New Roman"/>
          <w:color w:val="000000"/>
          <w:sz w:val="26"/>
          <w:szCs w:val="26"/>
          <w:lang w:eastAsia="ru-RU"/>
        </w:rPr>
        <w:t xml:space="preserve"> района от 24.12.2015 № 26.</w:t>
      </w: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Структура документа состоит из следующих основных блоков:</w:t>
      </w: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Оценка социально-экономического развития сельского поселения.</w:t>
      </w: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Ц</w:t>
      </w:r>
      <w:r w:rsidRPr="00DB1902">
        <w:rPr>
          <w:rFonts w:ascii="Times New Roman" w:eastAsia="Times New Roman" w:hAnsi="Times New Roman" w:cs="Times New Roman"/>
          <w:sz w:val="26"/>
          <w:szCs w:val="26"/>
          <w:lang w:eastAsia="ru-RU"/>
        </w:rPr>
        <w:t>ели и задачи социально-экономического развития сельского поселения</w:t>
      </w:r>
      <w:r w:rsidRPr="00DB1902">
        <w:rPr>
          <w:rFonts w:ascii="Times New Roman" w:eastAsia="Times New Roman" w:hAnsi="Times New Roman" w:cs="Times New Roman"/>
          <w:color w:val="000000"/>
          <w:sz w:val="26"/>
          <w:szCs w:val="26"/>
          <w:lang w:eastAsia="ru-RU"/>
        </w:rPr>
        <w:t xml:space="preserve"> до 2030 года.</w:t>
      </w: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 Ожидаемые результаты реализации Стратегии.</w:t>
      </w: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4. Сценарии социально-экономического развития сельского поселения.</w:t>
      </w: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5. Оценка финансовых ресурсов, необходимых для реализации Стратегии.</w:t>
      </w: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6. Механизмы реализации и организация управления Стратегией.</w:t>
      </w: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color w:val="000000"/>
          <w:sz w:val="26"/>
          <w:szCs w:val="26"/>
          <w:lang w:eastAsia="ru-RU"/>
        </w:rPr>
        <w:t xml:space="preserve">В приложении 1 представлен </w:t>
      </w:r>
      <w:r w:rsidRPr="00DB1902">
        <w:rPr>
          <w:rFonts w:ascii="Times New Roman" w:eastAsia="Times New Roman" w:hAnsi="Times New Roman" w:cs="Times New Roman"/>
          <w:sz w:val="26"/>
          <w:szCs w:val="26"/>
          <w:lang w:eastAsia="ru-RU"/>
        </w:rPr>
        <w:t xml:space="preserve">перечень инвестиционных проектов, планируемых к реализации на территории сельского поселения к 2030 году. </w:t>
      </w:r>
    </w:p>
    <w:p w:rsidR="00DB1902" w:rsidRPr="00DB1902" w:rsidRDefault="00DB1902" w:rsidP="00DB1902">
      <w:pPr>
        <w:spacing w:after="0" w:line="240" w:lineRule="auto"/>
        <w:jc w:val="both"/>
        <w:rPr>
          <w:rFonts w:ascii="Times New Roman" w:eastAsia="Times New Roman" w:hAnsi="Times New Roman" w:cs="Times New Roman"/>
          <w:color w:val="FF0000"/>
          <w:sz w:val="26"/>
          <w:szCs w:val="26"/>
          <w:lang w:eastAsia="ru-RU"/>
        </w:rPr>
      </w:pPr>
    </w:p>
    <w:p w:rsidR="00DB1902" w:rsidRPr="00DB1902" w:rsidRDefault="00DB1902" w:rsidP="00DB1902">
      <w:pPr>
        <w:spacing w:after="0" w:line="240" w:lineRule="auto"/>
        <w:jc w:val="center"/>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1. Оценка социально-экономического развития Ягодного сельского поселения</w:t>
      </w:r>
    </w:p>
    <w:p w:rsidR="00DB1902" w:rsidRPr="00DB1902" w:rsidRDefault="00DB1902" w:rsidP="00DB1902">
      <w:pPr>
        <w:spacing w:after="0" w:line="240" w:lineRule="auto"/>
        <w:jc w:val="center"/>
        <w:rPr>
          <w:rFonts w:ascii="Times New Roman" w:eastAsia="Times New Roman" w:hAnsi="Times New Roman" w:cs="Times New Roman"/>
          <w:b/>
          <w:sz w:val="26"/>
          <w:szCs w:val="26"/>
          <w:lang w:eastAsia="ru-RU"/>
        </w:rPr>
      </w:pPr>
    </w:p>
    <w:p w:rsidR="00DB1902" w:rsidRPr="00DB1902" w:rsidRDefault="00DB1902" w:rsidP="00DB1902">
      <w:pPr>
        <w:spacing w:after="0" w:line="240" w:lineRule="auto"/>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ab/>
        <w:t>1.1 Конкурентные преимущества сельского поселения.</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b/>
          <w:sz w:val="26"/>
          <w:szCs w:val="26"/>
          <w:lang w:eastAsia="ru-RU"/>
        </w:rPr>
        <w:tab/>
      </w:r>
      <w:r w:rsidRPr="00DB1902">
        <w:rPr>
          <w:rFonts w:ascii="Times New Roman" w:eastAsia="Times New Roman" w:hAnsi="Times New Roman" w:cs="Times New Roman"/>
          <w:sz w:val="26"/>
          <w:szCs w:val="26"/>
          <w:lang w:eastAsia="ru-RU"/>
        </w:rPr>
        <w:t>1) Природно-ресурсный потенциал и географическое положение.</w:t>
      </w:r>
    </w:p>
    <w:p w:rsidR="00DB1902" w:rsidRPr="00DB1902" w:rsidRDefault="00DB1902" w:rsidP="00DB1902">
      <w:pPr>
        <w:spacing w:after="0" w:line="240" w:lineRule="auto"/>
        <w:ind w:firstLine="709"/>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Ягодное сельское поселение характеризуется пересечённой местностью. </w:t>
      </w:r>
    </w:p>
    <w:p w:rsidR="00DB1902" w:rsidRPr="00DB1902" w:rsidRDefault="00DB1902" w:rsidP="00DB1902">
      <w:pPr>
        <w:spacing w:after="0" w:line="240" w:lineRule="auto"/>
        <w:ind w:firstLine="709"/>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lastRenderedPageBreak/>
        <w:t>Сельское поселение обладает незначительными запасами древесины, в структуре которых существенную долю играют лиственные породы. Запас дикоросов на территории незначителен.</w:t>
      </w:r>
    </w:p>
    <w:p w:rsidR="00DB1902" w:rsidRPr="00DB1902" w:rsidRDefault="00DB1902" w:rsidP="00DB1902">
      <w:pPr>
        <w:spacing w:after="0" w:line="240" w:lineRule="auto"/>
        <w:ind w:firstLine="709"/>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Ягодное сельское поселение расположено на юго-западе </w:t>
      </w:r>
      <w:proofErr w:type="spellStart"/>
      <w:r w:rsidRPr="00DB1902">
        <w:rPr>
          <w:rFonts w:ascii="Times New Roman" w:eastAsia="Times New Roman" w:hAnsi="Times New Roman" w:cs="Times New Roman"/>
          <w:sz w:val="26"/>
          <w:szCs w:val="26"/>
          <w:lang w:eastAsia="ru-RU"/>
        </w:rPr>
        <w:t>Асиновского</w:t>
      </w:r>
      <w:proofErr w:type="spellEnd"/>
      <w:r w:rsidRPr="00DB1902">
        <w:rPr>
          <w:rFonts w:ascii="Times New Roman" w:eastAsia="Times New Roman" w:hAnsi="Times New Roman" w:cs="Times New Roman"/>
          <w:sz w:val="26"/>
          <w:szCs w:val="26"/>
          <w:lang w:eastAsia="ru-RU"/>
        </w:rPr>
        <w:t xml:space="preserve"> района. </w:t>
      </w:r>
    </w:p>
    <w:p w:rsidR="00DB1902" w:rsidRPr="00DB1902" w:rsidRDefault="00DB1902" w:rsidP="00DB1902">
      <w:pPr>
        <w:spacing w:after="0" w:line="240" w:lineRule="auto"/>
        <w:ind w:firstLine="709"/>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Границы территории Ягодного сельского поселения: </w:t>
      </w:r>
    </w:p>
    <w:p w:rsidR="00DB1902" w:rsidRPr="00DB1902" w:rsidRDefault="00DB1902" w:rsidP="00DB1902">
      <w:pPr>
        <w:spacing w:after="0" w:line="240" w:lineRule="auto"/>
        <w:ind w:firstLine="709"/>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с</w:t>
      </w:r>
      <w:proofErr w:type="gramEnd"/>
      <w:r w:rsidRPr="00DB1902">
        <w:rPr>
          <w:rFonts w:ascii="Times New Roman" w:eastAsia="Times New Roman" w:hAnsi="Times New Roman" w:cs="Times New Roman"/>
          <w:sz w:val="26"/>
          <w:szCs w:val="26"/>
          <w:lang w:eastAsia="ru-RU"/>
        </w:rPr>
        <w:t xml:space="preserve"> востока поселение граничит с землями муниципального образования «Зырянский район»;</w:t>
      </w:r>
    </w:p>
    <w:p w:rsidR="00DB1902" w:rsidRPr="00DB1902" w:rsidRDefault="00DB1902" w:rsidP="00DB1902">
      <w:pPr>
        <w:spacing w:after="0" w:line="240" w:lineRule="auto"/>
        <w:ind w:firstLine="709"/>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с</w:t>
      </w:r>
      <w:proofErr w:type="gramEnd"/>
      <w:r w:rsidRPr="00DB1902">
        <w:rPr>
          <w:rFonts w:ascii="Times New Roman" w:eastAsia="Times New Roman" w:hAnsi="Times New Roman" w:cs="Times New Roman"/>
          <w:sz w:val="26"/>
          <w:szCs w:val="26"/>
          <w:lang w:eastAsia="ru-RU"/>
        </w:rPr>
        <w:t xml:space="preserve"> юга — с землями муниципального образования «Томский сельский район»;</w:t>
      </w:r>
    </w:p>
    <w:p w:rsidR="00DB1902" w:rsidRPr="00DB1902" w:rsidRDefault="00DB1902" w:rsidP="00DB1902">
      <w:pPr>
        <w:spacing w:after="0" w:line="240" w:lineRule="auto"/>
        <w:ind w:firstLine="709"/>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с</w:t>
      </w:r>
      <w:proofErr w:type="gramEnd"/>
      <w:r w:rsidRPr="00DB1902">
        <w:rPr>
          <w:rFonts w:ascii="Times New Roman" w:eastAsia="Times New Roman" w:hAnsi="Times New Roman" w:cs="Times New Roman"/>
          <w:sz w:val="26"/>
          <w:szCs w:val="26"/>
          <w:lang w:eastAsia="ru-RU"/>
        </w:rPr>
        <w:t xml:space="preserve"> запада — с муниципальным образованием «Томский сельский район»;</w:t>
      </w:r>
    </w:p>
    <w:p w:rsidR="00DB1902" w:rsidRPr="00DB1902" w:rsidRDefault="00DB1902" w:rsidP="00DB1902">
      <w:pPr>
        <w:spacing w:after="0" w:line="240" w:lineRule="auto"/>
        <w:ind w:firstLine="709"/>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с</w:t>
      </w:r>
      <w:proofErr w:type="gramEnd"/>
      <w:r w:rsidRPr="00DB1902">
        <w:rPr>
          <w:rFonts w:ascii="Times New Roman" w:eastAsia="Times New Roman" w:hAnsi="Times New Roman" w:cs="Times New Roman"/>
          <w:sz w:val="26"/>
          <w:szCs w:val="26"/>
          <w:lang w:eastAsia="ru-RU"/>
        </w:rPr>
        <w:t xml:space="preserve"> севера — с землями Новиковского сельского поселения.   </w:t>
      </w:r>
    </w:p>
    <w:p w:rsidR="00DB1902" w:rsidRPr="00DB1902" w:rsidRDefault="00DB1902" w:rsidP="00DB1902">
      <w:pPr>
        <w:spacing w:after="0" w:line="240" w:lineRule="auto"/>
        <w:ind w:firstLine="709"/>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В состав территории Ягодного сельского поселения входят 5 населенных пунктов: с. Ягодное, с. </w:t>
      </w:r>
      <w:proofErr w:type="spellStart"/>
      <w:r w:rsidRPr="00DB1902">
        <w:rPr>
          <w:rFonts w:ascii="Times New Roman" w:eastAsia="Times New Roman" w:hAnsi="Times New Roman" w:cs="Times New Roman"/>
          <w:sz w:val="26"/>
          <w:szCs w:val="26"/>
          <w:lang w:eastAsia="ru-RU"/>
        </w:rPr>
        <w:t>Цветковка</w:t>
      </w:r>
      <w:proofErr w:type="spellEnd"/>
      <w:r w:rsidRPr="00DB1902">
        <w:rPr>
          <w:rFonts w:ascii="Times New Roman" w:eastAsia="Times New Roman" w:hAnsi="Times New Roman" w:cs="Times New Roman"/>
          <w:sz w:val="26"/>
          <w:szCs w:val="26"/>
          <w:lang w:eastAsia="ru-RU"/>
        </w:rPr>
        <w:t xml:space="preserve">, д. Больше-Жирово, д. </w:t>
      </w:r>
      <w:proofErr w:type="spellStart"/>
      <w:r w:rsidRPr="00DB1902">
        <w:rPr>
          <w:rFonts w:ascii="Times New Roman" w:eastAsia="Times New Roman" w:hAnsi="Times New Roman" w:cs="Times New Roman"/>
          <w:sz w:val="26"/>
          <w:szCs w:val="26"/>
          <w:lang w:eastAsia="ru-RU"/>
        </w:rPr>
        <w:t>Латат</w:t>
      </w:r>
      <w:proofErr w:type="spellEnd"/>
      <w:r w:rsidRPr="00DB1902">
        <w:rPr>
          <w:rFonts w:ascii="Times New Roman" w:eastAsia="Times New Roman" w:hAnsi="Times New Roman" w:cs="Times New Roman"/>
          <w:sz w:val="26"/>
          <w:szCs w:val="26"/>
          <w:lang w:eastAsia="ru-RU"/>
        </w:rPr>
        <w:t xml:space="preserve">, д. Мало-Жирово. Административным центром Ягодного сельского поселения является с. Ягодное. </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ab/>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2) Экономический и инвестиционный потенциал.</w:t>
      </w:r>
    </w:p>
    <w:p w:rsidR="00DB1902" w:rsidRPr="00DB1902" w:rsidRDefault="00DB1902" w:rsidP="00DB1902">
      <w:pPr>
        <w:spacing w:after="0" w:line="240" w:lineRule="auto"/>
        <w:ind w:firstLine="709"/>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Наличие земельных ресурсов для развития сельскохозяйственного производства, оптимальная для данных климатических условий структура сельского хозяйства.</w:t>
      </w:r>
    </w:p>
    <w:p w:rsidR="00DB1902" w:rsidRPr="00DB1902" w:rsidRDefault="00DB1902" w:rsidP="00DB1902">
      <w:pPr>
        <w:spacing w:after="0" w:line="240" w:lineRule="auto"/>
        <w:ind w:firstLine="709"/>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Общая площадь поселения составляет 29691 га, в том числе земли сельскохозяйственного назначения – 20939 га, из них пашни – 11737 га.  Общая площадь населенных пунктов – 3785 га, лесных площадей – 8508 га.</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На территории сельского поселения сельскохозяйственную деятельность осуществляют предприятия ООО «Сибирское молоко», которое является самым крупным сельскохозяйственным предприятием в </w:t>
      </w:r>
      <w:proofErr w:type="spellStart"/>
      <w:r w:rsidRPr="00DB1902">
        <w:rPr>
          <w:rFonts w:ascii="Times New Roman" w:eastAsia="Times New Roman" w:hAnsi="Times New Roman" w:cs="Times New Roman"/>
          <w:sz w:val="26"/>
          <w:szCs w:val="26"/>
          <w:lang w:eastAsia="ru-RU"/>
        </w:rPr>
        <w:t>Асиновском</w:t>
      </w:r>
      <w:proofErr w:type="spellEnd"/>
      <w:r w:rsidRPr="00DB1902">
        <w:rPr>
          <w:rFonts w:ascii="Times New Roman" w:eastAsia="Times New Roman" w:hAnsi="Times New Roman" w:cs="Times New Roman"/>
          <w:sz w:val="26"/>
          <w:szCs w:val="26"/>
          <w:lang w:eastAsia="ru-RU"/>
        </w:rPr>
        <w:t xml:space="preserve"> районе. </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На территории поселения зарегистрировано 7 крестьянских фермерских хозяйств, занимающихся животноводством и растениеводством. На начало года зарегистрировано поголовье скота в хозяйствах 642 головы. Самые крупные крестьянские фермерские хозяйства:     </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Алиев Б.М., </w:t>
      </w:r>
      <w:proofErr w:type="gramStart"/>
      <w:r w:rsidRPr="00DB1902">
        <w:rPr>
          <w:rFonts w:ascii="Times New Roman" w:eastAsia="Times New Roman" w:hAnsi="Times New Roman" w:cs="Times New Roman"/>
          <w:sz w:val="26"/>
          <w:szCs w:val="26"/>
          <w:lang w:eastAsia="ru-RU"/>
        </w:rPr>
        <w:t>мясо-молочное</w:t>
      </w:r>
      <w:proofErr w:type="gramEnd"/>
      <w:r w:rsidRPr="00DB1902">
        <w:rPr>
          <w:rFonts w:ascii="Times New Roman" w:eastAsia="Times New Roman" w:hAnsi="Times New Roman" w:cs="Times New Roman"/>
          <w:sz w:val="26"/>
          <w:szCs w:val="26"/>
          <w:lang w:eastAsia="ru-RU"/>
        </w:rPr>
        <w:t xml:space="preserve"> направление деятельности, в хозяйстве 218 голов КРС, в том числе 113 коров; </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Михайлина Л.И., </w:t>
      </w:r>
      <w:proofErr w:type="gramStart"/>
      <w:r w:rsidRPr="00DB1902">
        <w:rPr>
          <w:rFonts w:ascii="Times New Roman" w:eastAsia="Times New Roman" w:hAnsi="Times New Roman" w:cs="Times New Roman"/>
          <w:sz w:val="26"/>
          <w:szCs w:val="26"/>
          <w:lang w:eastAsia="ru-RU"/>
        </w:rPr>
        <w:t>мясо-молочное</w:t>
      </w:r>
      <w:proofErr w:type="gramEnd"/>
      <w:r w:rsidRPr="00DB1902">
        <w:rPr>
          <w:rFonts w:ascii="Times New Roman" w:eastAsia="Times New Roman" w:hAnsi="Times New Roman" w:cs="Times New Roman"/>
          <w:sz w:val="26"/>
          <w:szCs w:val="26"/>
          <w:lang w:eastAsia="ru-RU"/>
        </w:rPr>
        <w:t xml:space="preserve"> направление деятельности, в хозяйстве 153 головы КРС, в том числе 78 коров;</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Рогулин В.И., </w:t>
      </w:r>
      <w:proofErr w:type="gramStart"/>
      <w:r w:rsidRPr="00DB1902">
        <w:rPr>
          <w:rFonts w:ascii="Times New Roman" w:eastAsia="Times New Roman" w:hAnsi="Times New Roman" w:cs="Times New Roman"/>
          <w:sz w:val="26"/>
          <w:szCs w:val="26"/>
          <w:lang w:eastAsia="ru-RU"/>
        </w:rPr>
        <w:t>мясо-молочное</w:t>
      </w:r>
      <w:proofErr w:type="gramEnd"/>
      <w:r w:rsidRPr="00DB1902">
        <w:rPr>
          <w:rFonts w:ascii="Times New Roman" w:eastAsia="Times New Roman" w:hAnsi="Times New Roman" w:cs="Times New Roman"/>
          <w:sz w:val="26"/>
          <w:szCs w:val="26"/>
          <w:lang w:eastAsia="ru-RU"/>
        </w:rPr>
        <w:t xml:space="preserve"> направление деятельности, в хозяйстве 42 головы КРС, в том числе 19 коров;</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w:t>
      </w:r>
      <w:proofErr w:type="spellStart"/>
      <w:r w:rsidRPr="00DB1902">
        <w:rPr>
          <w:rFonts w:ascii="Times New Roman" w:eastAsia="Times New Roman" w:hAnsi="Times New Roman" w:cs="Times New Roman"/>
          <w:sz w:val="26"/>
          <w:szCs w:val="26"/>
          <w:lang w:eastAsia="ru-RU"/>
        </w:rPr>
        <w:t>Неумержицкий</w:t>
      </w:r>
      <w:proofErr w:type="spellEnd"/>
      <w:r w:rsidRPr="00DB1902">
        <w:rPr>
          <w:rFonts w:ascii="Times New Roman" w:eastAsia="Times New Roman" w:hAnsi="Times New Roman" w:cs="Times New Roman"/>
          <w:sz w:val="26"/>
          <w:szCs w:val="26"/>
          <w:lang w:eastAsia="ru-RU"/>
        </w:rPr>
        <w:t xml:space="preserve"> А.Н., занимается растениеводством. Посевная площадь 510 га;</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Капустина Н.П. </w:t>
      </w:r>
      <w:proofErr w:type="gramStart"/>
      <w:r w:rsidRPr="00DB1902">
        <w:rPr>
          <w:rFonts w:ascii="Times New Roman" w:eastAsia="Times New Roman" w:hAnsi="Times New Roman" w:cs="Times New Roman"/>
          <w:sz w:val="26"/>
          <w:szCs w:val="26"/>
          <w:lang w:eastAsia="ru-RU"/>
        </w:rPr>
        <w:t>мясо-молочное</w:t>
      </w:r>
      <w:proofErr w:type="gramEnd"/>
      <w:r w:rsidRPr="00DB1902">
        <w:rPr>
          <w:rFonts w:ascii="Times New Roman" w:eastAsia="Times New Roman" w:hAnsi="Times New Roman" w:cs="Times New Roman"/>
          <w:sz w:val="26"/>
          <w:szCs w:val="26"/>
          <w:lang w:eastAsia="ru-RU"/>
        </w:rPr>
        <w:t xml:space="preserve"> направление деятельности, в хозяйстве 15 голов КРС, в том числе 15 коров; убойный цех; оказывает услуги населению.</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Личные подсобные хозяйства являются составной частью аграрной и всей сельской экономики поселения. </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На территории сельского поселения сформировались несколько крупных личных подсобных хозяйств граждан (с. Ягодное – 1, д. </w:t>
      </w:r>
      <w:proofErr w:type="spellStart"/>
      <w:r w:rsidRPr="00DB1902">
        <w:rPr>
          <w:rFonts w:ascii="Times New Roman" w:eastAsia="Times New Roman" w:hAnsi="Times New Roman" w:cs="Times New Roman"/>
          <w:sz w:val="26"/>
          <w:szCs w:val="26"/>
          <w:lang w:eastAsia="ru-RU"/>
        </w:rPr>
        <w:t>Латат</w:t>
      </w:r>
      <w:proofErr w:type="spellEnd"/>
      <w:r w:rsidRPr="00DB1902">
        <w:rPr>
          <w:rFonts w:ascii="Times New Roman" w:eastAsia="Times New Roman" w:hAnsi="Times New Roman" w:cs="Times New Roman"/>
          <w:sz w:val="26"/>
          <w:szCs w:val="26"/>
          <w:lang w:eastAsia="ru-RU"/>
        </w:rPr>
        <w:t xml:space="preserve"> - 1), которые можно назвать семейными фермами. Поголовье КРС в таких хозяйствах составляет от 10 до 50 голов. Как правило, такие хозяйства имеют собственную сельскохозяйственную технику. Продукцию с ЛПХ реализуют населению в г. Асино и г. Томск.</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Производственная структура коммунального хозяйства включает в себя водоснабжение, водоотведение, теплоснабжение и электроснабжение.</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lastRenderedPageBreak/>
        <w:t>Предприятиями, обеспечивающими работу коммунального хозяйства, являются:</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публичное акционерное общество «Томская </w:t>
      </w:r>
      <w:proofErr w:type="spellStart"/>
      <w:r w:rsidRPr="00DB1902">
        <w:rPr>
          <w:rFonts w:ascii="Times New Roman" w:eastAsia="Times New Roman" w:hAnsi="Times New Roman" w:cs="Times New Roman"/>
          <w:sz w:val="26"/>
          <w:szCs w:val="26"/>
          <w:lang w:eastAsia="ru-RU"/>
        </w:rPr>
        <w:t>энергосбытовая</w:t>
      </w:r>
      <w:proofErr w:type="spellEnd"/>
      <w:r w:rsidRPr="00DB1902">
        <w:rPr>
          <w:rFonts w:ascii="Times New Roman" w:eastAsia="Times New Roman" w:hAnsi="Times New Roman" w:cs="Times New Roman"/>
          <w:sz w:val="26"/>
          <w:szCs w:val="26"/>
          <w:lang w:eastAsia="ru-RU"/>
        </w:rPr>
        <w:t xml:space="preserve"> компания» (оказание услуг по электроснабжению)</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Муниципальное унитарное предприятие «Ягодное жилищно-коммунальное хозяйство» (производство тепловой энергии, оказание услуг по водоснабжению, водоотведению, очистке сточных вод).</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В сельском поселении имеется 1 котельная, мощностью 1,0 Гкал/ч, предназначенная для покрытия нагрузки системы отопления трех многоквартирных   жилых домов и административных зданий (здание администрации, школы, дома культуры).</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Таблица № 1. Характеристика жилищно-коммунального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980"/>
        <w:gridCol w:w="1382"/>
        <w:gridCol w:w="3358"/>
      </w:tblGrid>
      <w:tr w:rsidR="00DB1902" w:rsidRPr="00DB1902" w:rsidTr="0054119D">
        <w:tc>
          <w:tcPr>
            <w:tcW w:w="562"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w:t>
            </w:r>
            <w:proofErr w:type="spellStart"/>
            <w:r w:rsidRPr="00DB1902">
              <w:rPr>
                <w:rFonts w:ascii="Times New Roman" w:eastAsia="Times New Roman" w:hAnsi="Times New Roman" w:cs="Times New Roman"/>
                <w:sz w:val="26"/>
                <w:szCs w:val="26"/>
                <w:lang w:eastAsia="ru-RU"/>
              </w:rPr>
              <w:t>п.п</w:t>
            </w:r>
            <w:proofErr w:type="spellEnd"/>
            <w:r w:rsidRPr="00DB1902">
              <w:rPr>
                <w:rFonts w:ascii="Times New Roman" w:eastAsia="Times New Roman" w:hAnsi="Times New Roman" w:cs="Times New Roman"/>
                <w:sz w:val="26"/>
                <w:szCs w:val="26"/>
                <w:lang w:eastAsia="ru-RU"/>
              </w:rPr>
              <w:t>.</w:t>
            </w:r>
          </w:p>
        </w:tc>
        <w:tc>
          <w:tcPr>
            <w:tcW w:w="4393"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Наименование объекта</w:t>
            </w:r>
          </w:p>
        </w:tc>
        <w:tc>
          <w:tcPr>
            <w:tcW w:w="1277"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Единицы измерения</w:t>
            </w:r>
          </w:p>
        </w:tc>
        <w:tc>
          <w:tcPr>
            <w:tcW w:w="3679"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Количественные параметры</w:t>
            </w:r>
          </w:p>
        </w:tc>
      </w:tr>
      <w:tr w:rsidR="00DB1902" w:rsidRPr="00DB1902" w:rsidTr="0054119D">
        <w:trPr>
          <w:trHeight w:val="328"/>
        </w:trPr>
        <w:tc>
          <w:tcPr>
            <w:tcW w:w="562" w:type="dxa"/>
          </w:tcPr>
          <w:p w:rsidR="00DB1902" w:rsidRPr="00DB1902" w:rsidRDefault="00DB1902" w:rsidP="00DB1902">
            <w:pPr>
              <w:spacing w:after="0"/>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w:t>
            </w:r>
          </w:p>
        </w:tc>
        <w:tc>
          <w:tcPr>
            <w:tcW w:w="4393" w:type="dxa"/>
          </w:tcPr>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Котельные</w:t>
            </w:r>
          </w:p>
        </w:tc>
        <w:tc>
          <w:tcPr>
            <w:tcW w:w="1277"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шт.</w:t>
            </w:r>
          </w:p>
        </w:tc>
        <w:tc>
          <w:tcPr>
            <w:tcW w:w="3679"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w:t>
            </w:r>
          </w:p>
        </w:tc>
      </w:tr>
      <w:tr w:rsidR="00DB1902" w:rsidRPr="00DB1902" w:rsidTr="0054119D">
        <w:tc>
          <w:tcPr>
            <w:tcW w:w="562" w:type="dxa"/>
          </w:tcPr>
          <w:p w:rsidR="00DB1902" w:rsidRPr="00DB1902" w:rsidRDefault="00DB1902" w:rsidP="00DB1902">
            <w:pPr>
              <w:spacing w:after="0"/>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2</w:t>
            </w:r>
          </w:p>
        </w:tc>
        <w:tc>
          <w:tcPr>
            <w:tcW w:w="4393" w:type="dxa"/>
          </w:tcPr>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Водонапорные башни</w:t>
            </w:r>
          </w:p>
        </w:tc>
        <w:tc>
          <w:tcPr>
            <w:tcW w:w="1277"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шт.</w:t>
            </w:r>
          </w:p>
        </w:tc>
        <w:tc>
          <w:tcPr>
            <w:tcW w:w="3679"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7</w:t>
            </w:r>
          </w:p>
        </w:tc>
      </w:tr>
      <w:tr w:rsidR="00DB1902" w:rsidRPr="00DB1902" w:rsidTr="0054119D">
        <w:tc>
          <w:tcPr>
            <w:tcW w:w="562" w:type="dxa"/>
          </w:tcPr>
          <w:p w:rsidR="00DB1902" w:rsidRPr="00DB1902" w:rsidRDefault="00DB1902" w:rsidP="00DB1902">
            <w:pPr>
              <w:spacing w:after="0"/>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3</w:t>
            </w:r>
          </w:p>
        </w:tc>
        <w:tc>
          <w:tcPr>
            <w:tcW w:w="4393" w:type="dxa"/>
          </w:tcPr>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Водозаборные скважины</w:t>
            </w:r>
          </w:p>
        </w:tc>
        <w:tc>
          <w:tcPr>
            <w:tcW w:w="1277"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шт.</w:t>
            </w:r>
          </w:p>
        </w:tc>
        <w:tc>
          <w:tcPr>
            <w:tcW w:w="3679"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5</w:t>
            </w:r>
          </w:p>
        </w:tc>
      </w:tr>
      <w:tr w:rsidR="00DB1902" w:rsidRPr="00DB1902" w:rsidTr="0054119D">
        <w:tc>
          <w:tcPr>
            <w:tcW w:w="562" w:type="dxa"/>
          </w:tcPr>
          <w:p w:rsidR="00DB1902" w:rsidRPr="00DB1902" w:rsidRDefault="00DB1902" w:rsidP="00DB1902">
            <w:pPr>
              <w:spacing w:after="0"/>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4</w:t>
            </w:r>
          </w:p>
        </w:tc>
        <w:tc>
          <w:tcPr>
            <w:tcW w:w="4393" w:type="dxa"/>
          </w:tcPr>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Водоразборные колонки</w:t>
            </w:r>
          </w:p>
        </w:tc>
        <w:tc>
          <w:tcPr>
            <w:tcW w:w="1277"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шт.</w:t>
            </w:r>
          </w:p>
        </w:tc>
        <w:tc>
          <w:tcPr>
            <w:tcW w:w="3679"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46</w:t>
            </w:r>
          </w:p>
        </w:tc>
      </w:tr>
      <w:tr w:rsidR="00DB1902" w:rsidRPr="00DB1902" w:rsidTr="0054119D">
        <w:tc>
          <w:tcPr>
            <w:tcW w:w="562" w:type="dxa"/>
          </w:tcPr>
          <w:p w:rsidR="00DB1902" w:rsidRPr="00DB1902" w:rsidRDefault="00DB1902" w:rsidP="00DB1902">
            <w:pPr>
              <w:spacing w:after="0"/>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5</w:t>
            </w:r>
          </w:p>
        </w:tc>
        <w:tc>
          <w:tcPr>
            <w:tcW w:w="4393" w:type="dxa"/>
          </w:tcPr>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Тепловые сети</w:t>
            </w:r>
          </w:p>
        </w:tc>
        <w:tc>
          <w:tcPr>
            <w:tcW w:w="1277"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км</w:t>
            </w:r>
            <w:proofErr w:type="gramEnd"/>
          </w:p>
        </w:tc>
        <w:tc>
          <w:tcPr>
            <w:tcW w:w="3679"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0,520</w:t>
            </w:r>
          </w:p>
        </w:tc>
      </w:tr>
      <w:tr w:rsidR="00DB1902" w:rsidRPr="00DB1902" w:rsidTr="0054119D">
        <w:tc>
          <w:tcPr>
            <w:tcW w:w="562" w:type="dxa"/>
          </w:tcPr>
          <w:p w:rsidR="00DB1902" w:rsidRPr="00DB1902" w:rsidRDefault="00DB1902" w:rsidP="00DB1902">
            <w:pPr>
              <w:spacing w:after="0"/>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6</w:t>
            </w:r>
          </w:p>
        </w:tc>
        <w:tc>
          <w:tcPr>
            <w:tcW w:w="4393" w:type="dxa"/>
          </w:tcPr>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Водопроводные сети</w:t>
            </w:r>
          </w:p>
        </w:tc>
        <w:tc>
          <w:tcPr>
            <w:tcW w:w="1277"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км</w:t>
            </w:r>
            <w:proofErr w:type="gramEnd"/>
          </w:p>
        </w:tc>
        <w:tc>
          <w:tcPr>
            <w:tcW w:w="3679"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14,20</w:t>
            </w:r>
          </w:p>
        </w:tc>
      </w:tr>
      <w:tr w:rsidR="00DB1902" w:rsidRPr="00DB1902" w:rsidTr="0054119D">
        <w:tc>
          <w:tcPr>
            <w:tcW w:w="562" w:type="dxa"/>
          </w:tcPr>
          <w:p w:rsidR="00DB1902" w:rsidRPr="00DB1902" w:rsidRDefault="00DB1902" w:rsidP="00DB1902">
            <w:pPr>
              <w:spacing w:after="0"/>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7</w:t>
            </w:r>
          </w:p>
        </w:tc>
        <w:tc>
          <w:tcPr>
            <w:tcW w:w="4393" w:type="dxa"/>
          </w:tcPr>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Канализационные сети</w:t>
            </w:r>
          </w:p>
        </w:tc>
        <w:tc>
          <w:tcPr>
            <w:tcW w:w="1277"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км</w:t>
            </w:r>
            <w:proofErr w:type="gramEnd"/>
          </w:p>
        </w:tc>
        <w:tc>
          <w:tcPr>
            <w:tcW w:w="3679"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0,5</w:t>
            </w:r>
          </w:p>
        </w:tc>
      </w:tr>
      <w:tr w:rsidR="00DB1902" w:rsidRPr="00DB1902" w:rsidTr="0054119D">
        <w:tc>
          <w:tcPr>
            <w:tcW w:w="562" w:type="dxa"/>
          </w:tcPr>
          <w:p w:rsidR="00DB1902" w:rsidRPr="00DB1902" w:rsidRDefault="00DB1902" w:rsidP="00DB1902">
            <w:pPr>
              <w:spacing w:after="0"/>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8</w:t>
            </w:r>
          </w:p>
        </w:tc>
        <w:tc>
          <w:tcPr>
            <w:tcW w:w="4393" w:type="dxa"/>
          </w:tcPr>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Общая площадь жилищного фонда,</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в</w:t>
            </w:r>
            <w:proofErr w:type="gramEnd"/>
            <w:r w:rsidRPr="00DB1902">
              <w:rPr>
                <w:rFonts w:ascii="Times New Roman" w:eastAsia="Times New Roman" w:hAnsi="Times New Roman" w:cs="Times New Roman"/>
                <w:sz w:val="26"/>
                <w:szCs w:val="26"/>
                <w:lang w:eastAsia="ru-RU"/>
              </w:rPr>
              <w:t xml:space="preserve"> том числе оборудованная:</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водопроводом</w:t>
            </w:r>
            <w:proofErr w:type="gramEnd"/>
            <w:r w:rsidRPr="00DB1902">
              <w:rPr>
                <w:rFonts w:ascii="Times New Roman" w:eastAsia="Times New Roman" w:hAnsi="Times New Roman" w:cs="Times New Roman"/>
                <w:sz w:val="26"/>
                <w:szCs w:val="26"/>
                <w:lang w:eastAsia="ru-RU"/>
              </w:rPr>
              <w:t>,</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канализацией</w:t>
            </w:r>
            <w:proofErr w:type="gramEnd"/>
            <w:r w:rsidRPr="00DB1902">
              <w:rPr>
                <w:rFonts w:ascii="Times New Roman" w:eastAsia="Times New Roman" w:hAnsi="Times New Roman" w:cs="Times New Roman"/>
                <w:sz w:val="26"/>
                <w:szCs w:val="26"/>
                <w:lang w:eastAsia="ru-RU"/>
              </w:rPr>
              <w:t>,</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централизованным</w:t>
            </w:r>
            <w:proofErr w:type="gramEnd"/>
            <w:r w:rsidRPr="00DB1902">
              <w:rPr>
                <w:rFonts w:ascii="Times New Roman" w:eastAsia="Times New Roman" w:hAnsi="Times New Roman" w:cs="Times New Roman"/>
                <w:sz w:val="26"/>
                <w:szCs w:val="26"/>
                <w:lang w:eastAsia="ru-RU"/>
              </w:rPr>
              <w:t xml:space="preserve"> теплоснабжением,</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ванными</w:t>
            </w:r>
            <w:proofErr w:type="gramEnd"/>
            <w:r w:rsidRPr="00DB1902">
              <w:rPr>
                <w:rFonts w:ascii="Times New Roman" w:eastAsia="Times New Roman" w:hAnsi="Times New Roman" w:cs="Times New Roman"/>
                <w:sz w:val="26"/>
                <w:szCs w:val="26"/>
                <w:lang w:eastAsia="ru-RU"/>
              </w:rPr>
              <w:t xml:space="preserve"> комнатами</w:t>
            </w:r>
          </w:p>
        </w:tc>
        <w:tc>
          <w:tcPr>
            <w:tcW w:w="1277"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p>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p>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тыс. кв. м.</w:t>
            </w:r>
          </w:p>
        </w:tc>
        <w:tc>
          <w:tcPr>
            <w:tcW w:w="3679" w:type="dxa"/>
          </w:tcPr>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39,6</w:t>
            </w:r>
          </w:p>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p>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36,6</w:t>
            </w:r>
          </w:p>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2,8</w:t>
            </w:r>
          </w:p>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2,8</w:t>
            </w:r>
          </w:p>
          <w:p w:rsidR="00DB1902" w:rsidRPr="00DB1902" w:rsidRDefault="00DB1902" w:rsidP="00DB1902">
            <w:pPr>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2,8</w:t>
            </w:r>
          </w:p>
        </w:tc>
      </w:tr>
    </w:tbl>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3) Инфраструктурный потенциал.</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Хорошо развитая дорожная инфраструктура для автомобильного транспорта, стабильное круглогодичное транспортное сообщение со всеми населенными пунктами района и областным центром. Характеристика дорог общего пользования местного значения населенных пунктов по типу покрытия представлена в таблице № 2.</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Таблица № 2. Характеристика дорог общего пользования местного значения населенных пунктов по типу покрытия.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948"/>
        <w:gridCol w:w="2238"/>
        <w:gridCol w:w="1457"/>
        <w:gridCol w:w="1407"/>
      </w:tblGrid>
      <w:tr w:rsidR="00DB1902" w:rsidRPr="00DB1902" w:rsidTr="0054119D">
        <w:tc>
          <w:tcPr>
            <w:tcW w:w="3369" w:type="dxa"/>
            <w:vMerge w:val="restart"/>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Наименование населенного пункта</w:t>
            </w:r>
          </w:p>
        </w:tc>
        <w:tc>
          <w:tcPr>
            <w:tcW w:w="1842" w:type="dxa"/>
            <w:vMerge w:val="restart"/>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Протяженность дорог всего, км</w:t>
            </w:r>
          </w:p>
        </w:tc>
        <w:tc>
          <w:tcPr>
            <w:tcW w:w="4982" w:type="dxa"/>
            <w:gridSpan w:val="3"/>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Протяженность дорог по типу покрытия, км</w:t>
            </w:r>
          </w:p>
        </w:tc>
      </w:tr>
      <w:tr w:rsidR="00DB1902" w:rsidRPr="00DB1902" w:rsidTr="0054119D">
        <w:tc>
          <w:tcPr>
            <w:tcW w:w="3369" w:type="dxa"/>
            <w:vMerge/>
          </w:tcPr>
          <w:p w:rsidR="00DB1902" w:rsidRPr="00DB1902" w:rsidRDefault="00DB1902" w:rsidP="00DB1902">
            <w:pPr>
              <w:jc w:val="center"/>
              <w:rPr>
                <w:rFonts w:ascii="Times New Roman" w:eastAsia="Times New Roman" w:hAnsi="Times New Roman" w:cs="Times New Roman"/>
                <w:sz w:val="26"/>
                <w:szCs w:val="26"/>
                <w:lang w:eastAsia="ru-RU"/>
              </w:rPr>
            </w:pPr>
          </w:p>
        </w:tc>
        <w:tc>
          <w:tcPr>
            <w:tcW w:w="1842" w:type="dxa"/>
            <w:vMerge/>
          </w:tcPr>
          <w:p w:rsidR="00DB1902" w:rsidRPr="00DB1902" w:rsidRDefault="00DB1902" w:rsidP="00DB1902">
            <w:pPr>
              <w:jc w:val="center"/>
              <w:rPr>
                <w:rFonts w:ascii="Times New Roman" w:eastAsia="Times New Roman" w:hAnsi="Times New Roman" w:cs="Times New Roman"/>
                <w:sz w:val="26"/>
                <w:szCs w:val="26"/>
                <w:lang w:eastAsia="ru-RU"/>
              </w:rPr>
            </w:pPr>
          </w:p>
        </w:tc>
        <w:tc>
          <w:tcPr>
            <w:tcW w:w="1701" w:type="dxa"/>
          </w:tcPr>
          <w:p w:rsidR="00DB1902" w:rsidRPr="00DB1902" w:rsidRDefault="00DB1902" w:rsidP="00DB1902">
            <w:pPr>
              <w:jc w:val="center"/>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асфальтобетонное</w:t>
            </w:r>
            <w:proofErr w:type="gramEnd"/>
          </w:p>
        </w:tc>
        <w:tc>
          <w:tcPr>
            <w:tcW w:w="1701" w:type="dxa"/>
          </w:tcPr>
          <w:p w:rsidR="00DB1902" w:rsidRPr="00DB1902" w:rsidRDefault="00DB1902" w:rsidP="00DB1902">
            <w:pPr>
              <w:jc w:val="center"/>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гравийное</w:t>
            </w:r>
            <w:proofErr w:type="gramEnd"/>
          </w:p>
        </w:tc>
        <w:tc>
          <w:tcPr>
            <w:tcW w:w="1580" w:type="dxa"/>
          </w:tcPr>
          <w:p w:rsidR="00DB1902" w:rsidRPr="00DB1902" w:rsidRDefault="00DB1902" w:rsidP="00DB1902">
            <w:pPr>
              <w:jc w:val="center"/>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грунтовое</w:t>
            </w:r>
            <w:proofErr w:type="gramEnd"/>
          </w:p>
        </w:tc>
      </w:tr>
      <w:tr w:rsidR="00DB1902" w:rsidRPr="00DB1902" w:rsidTr="0054119D">
        <w:tc>
          <w:tcPr>
            <w:tcW w:w="3369" w:type="dxa"/>
          </w:tcPr>
          <w:p w:rsidR="00DB1902" w:rsidRPr="00DB1902" w:rsidRDefault="00DB1902" w:rsidP="00DB1902">
            <w:pPr>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с. Ягодное</w:t>
            </w:r>
          </w:p>
        </w:tc>
        <w:tc>
          <w:tcPr>
            <w:tcW w:w="1842"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10,400</w:t>
            </w:r>
          </w:p>
        </w:tc>
        <w:tc>
          <w:tcPr>
            <w:tcW w:w="1701"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0,600</w:t>
            </w:r>
          </w:p>
        </w:tc>
        <w:tc>
          <w:tcPr>
            <w:tcW w:w="1701"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5,100</w:t>
            </w:r>
          </w:p>
        </w:tc>
        <w:tc>
          <w:tcPr>
            <w:tcW w:w="1580"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p>
        </w:tc>
      </w:tr>
      <w:tr w:rsidR="00DB1902" w:rsidRPr="00DB1902" w:rsidTr="0054119D">
        <w:tc>
          <w:tcPr>
            <w:tcW w:w="3369" w:type="dxa"/>
          </w:tcPr>
          <w:p w:rsidR="00DB1902" w:rsidRPr="00DB1902" w:rsidRDefault="00DB1902" w:rsidP="00DB1902">
            <w:pPr>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д. Мало-Жирово</w:t>
            </w:r>
          </w:p>
        </w:tc>
        <w:tc>
          <w:tcPr>
            <w:tcW w:w="1842"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5,955</w:t>
            </w:r>
          </w:p>
        </w:tc>
        <w:tc>
          <w:tcPr>
            <w:tcW w:w="1701"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p>
        </w:tc>
        <w:tc>
          <w:tcPr>
            <w:tcW w:w="1701"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5,955</w:t>
            </w:r>
          </w:p>
        </w:tc>
        <w:tc>
          <w:tcPr>
            <w:tcW w:w="1580"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p>
        </w:tc>
      </w:tr>
      <w:tr w:rsidR="00DB1902" w:rsidRPr="00DB1902" w:rsidTr="0054119D">
        <w:tc>
          <w:tcPr>
            <w:tcW w:w="3369" w:type="dxa"/>
          </w:tcPr>
          <w:p w:rsidR="00DB1902" w:rsidRPr="00DB1902" w:rsidRDefault="00DB1902" w:rsidP="00DB1902">
            <w:pPr>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lastRenderedPageBreak/>
              <w:t xml:space="preserve">д. </w:t>
            </w:r>
            <w:proofErr w:type="spellStart"/>
            <w:r w:rsidRPr="00DB1902">
              <w:rPr>
                <w:rFonts w:ascii="Times New Roman" w:eastAsia="Times New Roman" w:hAnsi="Times New Roman" w:cs="Times New Roman"/>
                <w:sz w:val="26"/>
                <w:szCs w:val="26"/>
                <w:lang w:eastAsia="ru-RU"/>
              </w:rPr>
              <w:t>Латат</w:t>
            </w:r>
            <w:proofErr w:type="spellEnd"/>
          </w:p>
        </w:tc>
        <w:tc>
          <w:tcPr>
            <w:tcW w:w="1842"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1,540</w:t>
            </w:r>
          </w:p>
        </w:tc>
        <w:tc>
          <w:tcPr>
            <w:tcW w:w="1701"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p>
        </w:tc>
        <w:tc>
          <w:tcPr>
            <w:tcW w:w="1701"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1,540</w:t>
            </w:r>
          </w:p>
        </w:tc>
        <w:tc>
          <w:tcPr>
            <w:tcW w:w="1580"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p>
        </w:tc>
      </w:tr>
      <w:tr w:rsidR="00DB1902" w:rsidRPr="00DB1902" w:rsidTr="0054119D">
        <w:tc>
          <w:tcPr>
            <w:tcW w:w="3369" w:type="dxa"/>
          </w:tcPr>
          <w:p w:rsidR="00DB1902" w:rsidRPr="00DB1902" w:rsidRDefault="00DB1902" w:rsidP="00DB1902">
            <w:pPr>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с. </w:t>
            </w:r>
            <w:proofErr w:type="spellStart"/>
            <w:r w:rsidRPr="00DB1902">
              <w:rPr>
                <w:rFonts w:ascii="Times New Roman" w:eastAsia="Times New Roman" w:hAnsi="Times New Roman" w:cs="Times New Roman"/>
                <w:sz w:val="26"/>
                <w:szCs w:val="26"/>
                <w:lang w:eastAsia="ru-RU"/>
              </w:rPr>
              <w:t>Цветковка</w:t>
            </w:r>
            <w:proofErr w:type="spellEnd"/>
          </w:p>
        </w:tc>
        <w:tc>
          <w:tcPr>
            <w:tcW w:w="1842"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3,740</w:t>
            </w:r>
          </w:p>
        </w:tc>
        <w:tc>
          <w:tcPr>
            <w:tcW w:w="1701"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p>
        </w:tc>
        <w:tc>
          <w:tcPr>
            <w:tcW w:w="1701"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3,740</w:t>
            </w:r>
          </w:p>
        </w:tc>
        <w:tc>
          <w:tcPr>
            <w:tcW w:w="1580"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p>
        </w:tc>
      </w:tr>
      <w:tr w:rsidR="00DB1902" w:rsidRPr="00DB1902" w:rsidTr="0054119D">
        <w:tc>
          <w:tcPr>
            <w:tcW w:w="3369" w:type="dxa"/>
          </w:tcPr>
          <w:p w:rsidR="00DB1902" w:rsidRPr="00DB1902" w:rsidRDefault="00DB1902" w:rsidP="00DB1902">
            <w:pPr>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д. Больше-</w:t>
            </w:r>
            <w:proofErr w:type="spellStart"/>
            <w:r w:rsidRPr="00DB1902">
              <w:rPr>
                <w:rFonts w:ascii="Times New Roman" w:eastAsia="Times New Roman" w:hAnsi="Times New Roman" w:cs="Times New Roman"/>
                <w:sz w:val="26"/>
                <w:szCs w:val="26"/>
                <w:lang w:eastAsia="ru-RU"/>
              </w:rPr>
              <w:t>Жимрово</w:t>
            </w:r>
            <w:proofErr w:type="spellEnd"/>
          </w:p>
        </w:tc>
        <w:tc>
          <w:tcPr>
            <w:tcW w:w="1842"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4,830</w:t>
            </w:r>
          </w:p>
        </w:tc>
        <w:tc>
          <w:tcPr>
            <w:tcW w:w="1701"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p>
        </w:tc>
        <w:tc>
          <w:tcPr>
            <w:tcW w:w="1701"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4,830</w:t>
            </w:r>
          </w:p>
        </w:tc>
        <w:tc>
          <w:tcPr>
            <w:tcW w:w="1580" w:type="dxa"/>
          </w:tcPr>
          <w:p w:rsidR="00DB1902" w:rsidRPr="00DB1902" w:rsidRDefault="00DB1902" w:rsidP="00DB1902">
            <w:pPr>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p>
        </w:tc>
      </w:tr>
      <w:tr w:rsidR="00DB1902" w:rsidRPr="00DB1902" w:rsidTr="0054119D">
        <w:tc>
          <w:tcPr>
            <w:tcW w:w="3369" w:type="dxa"/>
          </w:tcPr>
          <w:p w:rsidR="00DB1902" w:rsidRPr="00DB1902" w:rsidRDefault="00DB1902" w:rsidP="00DB1902">
            <w:pPr>
              <w:jc w:val="right"/>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ВСЕГО:</w:t>
            </w:r>
          </w:p>
        </w:tc>
        <w:tc>
          <w:tcPr>
            <w:tcW w:w="1842" w:type="dxa"/>
          </w:tcPr>
          <w:p w:rsidR="00DB1902" w:rsidRPr="00DB1902" w:rsidRDefault="00DB1902" w:rsidP="00DB1902">
            <w:pPr>
              <w:jc w:val="center"/>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26,465</w:t>
            </w:r>
          </w:p>
        </w:tc>
        <w:tc>
          <w:tcPr>
            <w:tcW w:w="1701" w:type="dxa"/>
          </w:tcPr>
          <w:p w:rsidR="00DB1902" w:rsidRPr="00DB1902" w:rsidRDefault="00DB1902" w:rsidP="00DB1902">
            <w:pPr>
              <w:jc w:val="center"/>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0,600</w:t>
            </w:r>
          </w:p>
        </w:tc>
        <w:tc>
          <w:tcPr>
            <w:tcW w:w="1701" w:type="dxa"/>
          </w:tcPr>
          <w:p w:rsidR="00DB1902" w:rsidRPr="00DB1902" w:rsidRDefault="00DB1902" w:rsidP="00DB1902">
            <w:pPr>
              <w:jc w:val="center"/>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25,865</w:t>
            </w:r>
          </w:p>
        </w:tc>
        <w:tc>
          <w:tcPr>
            <w:tcW w:w="1580" w:type="dxa"/>
          </w:tcPr>
          <w:p w:rsidR="00DB1902" w:rsidRPr="00DB1902" w:rsidRDefault="00DB1902" w:rsidP="00DB1902">
            <w:pPr>
              <w:jc w:val="center"/>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w:t>
            </w:r>
          </w:p>
        </w:tc>
      </w:tr>
    </w:tbl>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На территории сельского поселения торговую деятельность осуществляют Ягодное сельпо и 3 индивидуальных предпринимателей. Во всех магазинах ассортимент представлен смешанными товарами.</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Средняя обеспеченность жильем составляет 25 кв. м. на одного человека.</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Наличие современной инфраструктуры связи (Интернет, почта, сотовая связь).</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4) Социальный потенциал.</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Основная концентрация населения в с. Ягодное.</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Устойчивая динамика роста реальной заработной платы, отсутствие задолженности по оплате труда.</w:t>
      </w:r>
    </w:p>
    <w:p w:rsidR="00DB1902" w:rsidRPr="00DB1902" w:rsidRDefault="00DB1902" w:rsidP="00DB1902">
      <w:pPr>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В сельском поселении доля занятого в экономике населения после стабилизации в 2015-2017 годах (71 %) снизилась в 2017-2019 года до 65 %. Наибольший уровень занятости населения зафиксирован в с. Ягодное (77%), минимальный – в с. </w:t>
      </w:r>
      <w:proofErr w:type="spellStart"/>
      <w:r w:rsidRPr="00DB1902">
        <w:rPr>
          <w:rFonts w:ascii="Times New Roman" w:eastAsia="Times New Roman" w:hAnsi="Times New Roman" w:cs="Times New Roman"/>
          <w:color w:val="000000"/>
          <w:sz w:val="26"/>
          <w:szCs w:val="26"/>
          <w:lang w:eastAsia="ru-RU"/>
        </w:rPr>
        <w:t>Цветковка</w:t>
      </w:r>
      <w:proofErr w:type="spellEnd"/>
      <w:r w:rsidRPr="00DB1902">
        <w:rPr>
          <w:rFonts w:ascii="Times New Roman" w:eastAsia="Times New Roman" w:hAnsi="Times New Roman" w:cs="Times New Roman"/>
          <w:color w:val="000000"/>
          <w:sz w:val="26"/>
          <w:szCs w:val="26"/>
          <w:lang w:eastAsia="ru-RU"/>
        </w:rPr>
        <w:t xml:space="preserve"> (41%). </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color w:val="000000"/>
          <w:sz w:val="26"/>
          <w:szCs w:val="26"/>
          <w:lang w:eastAsia="ru-RU"/>
        </w:rPr>
        <w:t xml:space="preserve">Близость к районному центру, наличие автомобильной дороги </w:t>
      </w:r>
      <w:r w:rsidRPr="00DB1902">
        <w:rPr>
          <w:rFonts w:ascii="Times New Roman" w:eastAsia="Times New Roman" w:hAnsi="Times New Roman" w:cs="Times New Roman"/>
          <w:sz w:val="26"/>
          <w:szCs w:val="26"/>
          <w:lang w:eastAsia="ru-RU"/>
        </w:rPr>
        <w:t xml:space="preserve">и круглогодичного сообщения с населенными пунктами способствует трудоустройству жителей поселения в г. Асино и за пределами муниципального района. </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В поселении развита бюджетная сфера и торговля.</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Относительно высокий уровень обеспеченности учреждениями социальной сферы:</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Муниципальное автономное общеобразовательное учреждение «Средняя общеобразовательная школа села Ягодное </w:t>
      </w:r>
      <w:proofErr w:type="spellStart"/>
      <w:r w:rsidRPr="00DB1902">
        <w:rPr>
          <w:rFonts w:ascii="Times New Roman" w:eastAsia="Times New Roman" w:hAnsi="Times New Roman" w:cs="Times New Roman"/>
          <w:sz w:val="26"/>
          <w:szCs w:val="26"/>
          <w:lang w:eastAsia="ru-RU"/>
        </w:rPr>
        <w:t>Асиновского</w:t>
      </w:r>
      <w:proofErr w:type="spellEnd"/>
      <w:r w:rsidRPr="00DB1902">
        <w:rPr>
          <w:rFonts w:ascii="Times New Roman" w:eastAsia="Times New Roman" w:hAnsi="Times New Roman" w:cs="Times New Roman"/>
          <w:sz w:val="26"/>
          <w:szCs w:val="26"/>
          <w:lang w:eastAsia="ru-RU"/>
        </w:rPr>
        <w:t xml:space="preserve"> района Томской области» (МАОУ СОШ с. Ягодное), структурное подразделение МАОУ СОШ с. Ягодное – группа дошкольного образования;</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Филиал областного государственного бюджетного учреждения здравоохранения «</w:t>
      </w:r>
      <w:proofErr w:type="spellStart"/>
      <w:r w:rsidRPr="00DB1902">
        <w:rPr>
          <w:rFonts w:ascii="Times New Roman" w:eastAsia="Times New Roman" w:hAnsi="Times New Roman" w:cs="Times New Roman"/>
          <w:sz w:val="26"/>
          <w:szCs w:val="26"/>
          <w:lang w:eastAsia="ru-RU"/>
        </w:rPr>
        <w:t>Асиновская</w:t>
      </w:r>
      <w:proofErr w:type="spellEnd"/>
      <w:r w:rsidRPr="00DB1902">
        <w:rPr>
          <w:rFonts w:ascii="Times New Roman" w:eastAsia="Times New Roman" w:hAnsi="Times New Roman" w:cs="Times New Roman"/>
          <w:sz w:val="26"/>
          <w:szCs w:val="26"/>
          <w:lang w:eastAsia="ru-RU"/>
        </w:rPr>
        <w:t xml:space="preserve"> районная больница»</w:t>
      </w:r>
      <w:r w:rsidRPr="00DB1902">
        <w:rPr>
          <w:rFonts w:ascii="Calibri" w:eastAsia="Calibri" w:hAnsi="Calibri" w:cs="Times New Roman"/>
        </w:rPr>
        <w:t xml:space="preserve"> - </w:t>
      </w:r>
      <w:r w:rsidRPr="00DB1902">
        <w:rPr>
          <w:rFonts w:ascii="Times New Roman" w:eastAsia="Calibri" w:hAnsi="Times New Roman" w:cs="Times New Roman"/>
          <w:sz w:val="26"/>
          <w:szCs w:val="26"/>
        </w:rPr>
        <w:t>п</w:t>
      </w:r>
      <w:r w:rsidRPr="00DB1902">
        <w:rPr>
          <w:rFonts w:ascii="Times New Roman" w:eastAsia="Times New Roman" w:hAnsi="Times New Roman" w:cs="Times New Roman"/>
          <w:sz w:val="26"/>
          <w:szCs w:val="26"/>
          <w:lang w:eastAsia="ru-RU"/>
        </w:rPr>
        <w:t xml:space="preserve">ервичное медицинское обследование осуществляется в фельдшерско-акушерских пунктах (ФАП) с. </w:t>
      </w:r>
      <w:proofErr w:type="spellStart"/>
      <w:r w:rsidRPr="00DB1902">
        <w:rPr>
          <w:rFonts w:ascii="Times New Roman" w:eastAsia="Times New Roman" w:hAnsi="Times New Roman" w:cs="Times New Roman"/>
          <w:sz w:val="26"/>
          <w:szCs w:val="26"/>
          <w:lang w:eastAsia="ru-RU"/>
        </w:rPr>
        <w:t>Цветковка</w:t>
      </w:r>
      <w:proofErr w:type="spellEnd"/>
      <w:r w:rsidRPr="00DB1902">
        <w:rPr>
          <w:rFonts w:ascii="Times New Roman" w:eastAsia="Times New Roman" w:hAnsi="Times New Roman" w:cs="Times New Roman"/>
          <w:sz w:val="26"/>
          <w:szCs w:val="26"/>
          <w:lang w:eastAsia="ru-RU"/>
        </w:rPr>
        <w:t xml:space="preserve">, д. </w:t>
      </w:r>
      <w:proofErr w:type="spellStart"/>
      <w:r w:rsidRPr="00DB1902">
        <w:rPr>
          <w:rFonts w:ascii="Times New Roman" w:eastAsia="Times New Roman" w:hAnsi="Times New Roman" w:cs="Times New Roman"/>
          <w:sz w:val="26"/>
          <w:szCs w:val="26"/>
          <w:lang w:eastAsia="ru-RU"/>
        </w:rPr>
        <w:t>Латат</w:t>
      </w:r>
      <w:proofErr w:type="spellEnd"/>
      <w:r w:rsidRPr="00DB1902">
        <w:rPr>
          <w:rFonts w:ascii="Times New Roman" w:eastAsia="Times New Roman" w:hAnsi="Times New Roman" w:cs="Times New Roman"/>
          <w:sz w:val="26"/>
          <w:szCs w:val="26"/>
          <w:lang w:eastAsia="ru-RU"/>
        </w:rPr>
        <w:t xml:space="preserve">, д. Мало-Жирово и обще – врачебной практике (ОВП) в с. Ягодное. При серьезных заболеваниях, больные направляются в </w:t>
      </w:r>
      <w:proofErr w:type="spellStart"/>
      <w:r w:rsidRPr="00DB1902">
        <w:rPr>
          <w:rFonts w:ascii="Times New Roman" w:eastAsia="Times New Roman" w:hAnsi="Times New Roman" w:cs="Times New Roman"/>
          <w:sz w:val="26"/>
          <w:szCs w:val="26"/>
          <w:lang w:eastAsia="ru-RU"/>
        </w:rPr>
        <w:t>Асиновскую</w:t>
      </w:r>
      <w:proofErr w:type="spellEnd"/>
      <w:r w:rsidRPr="00DB1902">
        <w:rPr>
          <w:rFonts w:ascii="Times New Roman" w:eastAsia="Times New Roman" w:hAnsi="Times New Roman" w:cs="Times New Roman"/>
          <w:sz w:val="26"/>
          <w:szCs w:val="26"/>
          <w:lang w:eastAsia="ru-RU"/>
        </w:rPr>
        <w:t xml:space="preserve"> районную больницу. Медицинским обслуживанием сельского населения занято всего 6 медработников на 1584 человека. Материально-техническая база ФАП и ОВП отвечают современным требованиям. Имеется специальный медицинский транспорт;</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Филиалы муниципального автономного учреждения «</w:t>
      </w:r>
      <w:proofErr w:type="spellStart"/>
      <w:r w:rsidRPr="00DB1902">
        <w:rPr>
          <w:rFonts w:ascii="Times New Roman" w:eastAsia="Times New Roman" w:hAnsi="Times New Roman" w:cs="Times New Roman"/>
          <w:sz w:val="26"/>
          <w:szCs w:val="26"/>
          <w:lang w:eastAsia="ru-RU"/>
        </w:rPr>
        <w:t>Межпоселенческий</w:t>
      </w:r>
      <w:proofErr w:type="spellEnd"/>
      <w:r w:rsidRPr="00DB1902">
        <w:rPr>
          <w:rFonts w:ascii="Times New Roman" w:eastAsia="Times New Roman" w:hAnsi="Times New Roman" w:cs="Times New Roman"/>
          <w:sz w:val="26"/>
          <w:szCs w:val="26"/>
          <w:lang w:eastAsia="ru-RU"/>
        </w:rPr>
        <w:t xml:space="preserve"> центр народного творчества и культурно-спортивной деятельности </w:t>
      </w:r>
      <w:proofErr w:type="spellStart"/>
      <w:r w:rsidRPr="00DB1902">
        <w:rPr>
          <w:rFonts w:ascii="Times New Roman" w:eastAsia="Times New Roman" w:hAnsi="Times New Roman" w:cs="Times New Roman"/>
          <w:sz w:val="26"/>
          <w:szCs w:val="26"/>
          <w:lang w:eastAsia="ru-RU"/>
        </w:rPr>
        <w:t>Асиновского</w:t>
      </w:r>
      <w:proofErr w:type="spellEnd"/>
      <w:r w:rsidRPr="00DB1902">
        <w:rPr>
          <w:rFonts w:ascii="Times New Roman" w:eastAsia="Times New Roman" w:hAnsi="Times New Roman" w:cs="Times New Roman"/>
          <w:sz w:val="26"/>
          <w:szCs w:val="26"/>
          <w:lang w:eastAsia="ru-RU"/>
        </w:rPr>
        <w:t xml:space="preserve"> района» (МАУ «</w:t>
      </w:r>
      <w:proofErr w:type="spellStart"/>
      <w:r w:rsidRPr="00DB1902">
        <w:rPr>
          <w:rFonts w:ascii="Times New Roman" w:eastAsia="Times New Roman" w:hAnsi="Times New Roman" w:cs="Times New Roman"/>
          <w:sz w:val="26"/>
          <w:szCs w:val="26"/>
          <w:lang w:eastAsia="ru-RU"/>
        </w:rPr>
        <w:t>МЦНТиКСД</w:t>
      </w:r>
      <w:proofErr w:type="spellEnd"/>
      <w:r w:rsidRPr="00DB1902">
        <w:rPr>
          <w:rFonts w:ascii="Times New Roman" w:eastAsia="Times New Roman" w:hAnsi="Times New Roman" w:cs="Times New Roman"/>
          <w:sz w:val="26"/>
          <w:szCs w:val="26"/>
          <w:lang w:eastAsia="ru-RU"/>
        </w:rPr>
        <w:t xml:space="preserve"> </w:t>
      </w:r>
      <w:proofErr w:type="spellStart"/>
      <w:r w:rsidRPr="00DB1902">
        <w:rPr>
          <w:rFonts w:ascii="Times New Roman" w:eastAsia="Times New Roman" w:hAnsi="Times New Roman" w:cs="Times New Roman"/>
          <w:sz w:val="26"/>
          <w:szCs w:val="26"/>
          <w:lang w:eastAsia="ru-RU"/>
        </w:rPr>
        <w:t>Асиновского</w:t>
      </w:r>
      <w:proofErr w:type="spellEnd"/>
      <w:r w:rsidRPr="00DB1902">
        <w:rPr>
          <w:rFonts w:ascii="Times New Roman" w:eastAsia="Times New Roman" w:hAnsi="Times New Roman" w:cs="Times New Roman"/>
          <w:sz w:val="26"/>
          <w:szCs w:val="26"/>
          <w:lang w:eastAsia="ru-RU"/>
        </w:rPr>
        <w:t xml:space="preserve"> района»):</w:t>
      </w:r>
      <w:r w:rsidRPr="00DB1902">
        <w:rPr>
          <w:rFonts w:ascii="Calibri" w:eastAsia="Calibri" w:hAnsi="Calibri" w:cs="Times New Roman"/>
        </w:rPr>
        <w:t xml:space="preserve"> </w:t>
      </w:r>
      <w:r w:rsidRPr="00DB1902">
        <w:rPr>
          <w:rFonts w:ascii="Times New Roman" w:eastAsia="Times New Roman" w:hAnsi="Times New Roman" w:cs="Times New Roman"/>
          <w:sz w:val="26"/>
          <w:szCs w:val="26"/>
          <w:lang w:eastAsia="ru-RU"/>
        </w:rPr>
        <w:t xml:space="preserve">На территории сельского поселения расположены – Дом культуры в с. Ягодное на 260 мест, центр досуга д. Мало-Жирово, центр досуга с. </w:t>
      </w:r>
      <w:proofErr w:type="spellStart"/>
      <w:r w:rsidRPr="00DB1902">
        <w:rPr>
          <w:rFonts w:ascii="Times New Roman" w:eastAsia="Times New Roman" w:hAnsi="Times New Roman" w:cs="Times New Roman"/>
          <w:sz w:val="26"/>
          <w:szCs w:val="26"/>
          <w:lang w:eastAsia="ru-RU"/>
        </w:rPr>
        <w:t>Цветковка</w:t>
      </w:r>
      <w:proofErr w:type="spellEnd"/>
      <w:r w:rsidRPr="00DB1902">
        <w:rPr>
          <w:rFonts w:ascii="Times New Roman" w:eastAsia="Times New Roman" w:hAnsi="Times New Roman" w:cs="Times New Roman"/>
          <w:sz w:val="26"/>
          <w:szCs w:val="26"/>
          <w:lang w:eastAsia="ru-RU"/>
        </w:rPr>
        <w:t>.</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lastRenderedPageBreak/>
        <w:t xml:space="preserve">Коллективы дома культуры и центров досуга принимают активное участие в проведении: конкурсов-смотров художественной самодеятельности и ярмарках как районных, так и областных. </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Общее число работников культуры составляет 5 человек.</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Для занятий спортом в Ягодном сельском поселении имеется 11 спортивных сооружений:</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r w:rsidRPr="00DB1902">
        <w:rPr>
          <w:rFonts w:ascii="Times New Roman" w:eastAsia="Times New Roman" w:hAnsi="Times New Roman" w:cs="Times New Roman"/>
          <w:sz w:val="26"/>
          <w:szCs w:val="26"/>
          <w:lang w:eastAsia="ru-RU"/>
        </w:rPr>
        <w:tab/>
        <w:t>стадион;</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r w:rsidRPr="00DB1902">
        <w:rPr>
          <w:rFonts w:ascii="Times New Roman" w:eastAsia="Times New Roman" w:hAnsi="Times New Roman" w:cs="Times New Roman"/>
          <w:sz w:val="26"/>
          <w:szCs w:val="26"/>
          <w:lang w:eastAsia="ru-RU"/>
        </w:rPr>
        <w:tab/>
        <w:t>хоккейный корт;</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r w:rsidRPr="00DB1902">
        <w:rPr>
          <w:rFonts w:ascii="Times New Roman" w:eastAsia="Times New Roman" w:hAnsi="Times New Roman" w:cs="Times New Roman"/>
          <w:sz w:val="26"/>
          <w:szCs w:val="26"/>
          <w:lang w:eastAsia="ru-RU"/>
        </w:rPr>
        <w:tab/>
        <w:t>баскетбольная площадка;</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r w:rsidRPr="00DB1902">
        <w:rPr>
          <w:rFonts w:ascii="Times New Roman" w:eastAsia="Times New Roman" w:hAnsi="Times New Roman" w:cs="Times New Roman"/>
          <w:sz w:val="26"/>
          <w:szCs w:val="26"/>
          <w:lang w:eastAsia="ru-RU"/>
        </w:rPr>
        <w:tab/>
        <w:t>спортивный комплекс;</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r w:rsidRPr="00DB1902">
        <w:rPr>
          <w:rFonts w:ascii="Times New Roman" w:eastAsia="Times New Roman" w:hAnsi="Times New Roman" w:cs="Times New Roman"/>
          <w:sz w:val="26"/>
          <w:szCs w:val="26"/>
          <w:lang w:eastAsia="ru-RU"/>
        </w:rPr>
        <w:tab/>
        <w:t>спортивный зал (школьный);</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            </w:t>
      </w:r>
      <w:proofErr w:type="gramStart"/>
      <w:r w:rsidRPr="00DB1902">
        <w:rPr>
          <w:rFonts w:ascii="Times New Roman" w:eastAsia="Times New Roman" w:hAnsi="Times New Roman" w:cs="Times New Roman"/>
          <w:sz w:val="26"/>
          <w:szCs w:val="26"/>
          <w:lang w:eastAsia="ru-RU"/>
        </w:rPr>
        <w:t>площадка</w:t>
      </w:r>
      <w:proofErr w:type="gramEnd"/>
      <w:r w:rsidRPr="00DB1902">
        <w:rPr>
          <w:rFonts w:ascii="Times New Roman" w:eastAsia="Times New Roman" w:hAnsi="Times New Roman" w:cs="Times New Roman"/>
          <w:sz w:val="26"/>
          <w:szCs w:val="26"/>
          <w:lang w:eastAsia="ru-RU"/>
        </w:rPr>
        <w:t xml:space="preserve"> для занятий ГТО;</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w:t>
      </w:r>
      <w:r w:rsidRPr="00DB1902">
        <w:rPr>
          <w:rFonts w:ascii="Times New Roman" w:eastAsia="Times New Roman" w:hAnsi="Times New Roman" w:cs="Times New Roman"/>
          <w:sz w:val="26"/>
          <w:szCs w:val="26"/>
          <w:lang w:eastAsia="ru-RU"/>
        </w:rPr>
        <w:tab/>
        <w:t>плоскостные сооружения - 5 штук.</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Для привлечения детей к спорту организованы спортивные секции: баскетбол, волейбол, лыжи, настольный теннис, легкая атлетика, футбол. Общее число занимающихся в спортивных секциях - 20 человек.</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Спортивная команда Ягодного сельского поселения принимает активное участие в районных соревнованиях;</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Филиалы муниципального бюджетного учреждения «</w:t>
      </w:r>
      <w:proofErr w:type="spellStart"/>
      <w:r w:rsidRPr="00DB1902">
        <w:rPr>
          <w:rFonts w:ascii="Times New Roman" w:eastAsia="Times New Roman" w:hAnsi="Times New Roman" w:cs="Times New Roman"/>
          <w:sz w:val="26"/>
          <w:szCs w:val="26"/>
          <w:lang w:eastAsia="ru-RU"/>
        </w:rPr>
        <w:t>Асиновская</w:t>
      </w:r>
      <w:proofErr w:type="spellEnd"/>
      <w:r w:rsidRPr="00DB1902">
        <w:rPr>
          <w:rFonts w:ascii="Times New Roman" w:eastAsia="Times New Roman" w:hAnsi="Times New Roman" w:cs="Times New Roman"/>
          <w:sz w:val="26"/>
          <w:szCs w:val="26"/>
          <w:lang w:eastAsia="ru-RU"/>
        </w:rPr>
        <w:t xml:space="preserve"> </w:t>
      </w:r>
      <w:proofErr w:type="spellStart"/>
      <w:r w:rsidRPr="00DB1902">
        <w:rPr>
          <w:rFonts w:ascii="Times New Roman" w:eastAsia="Times New Roman" w:hAnsi="Times New Roman" w:cs="Times New Roman"/>
          <w:sz w:val="26"/>
          <w:szCs w:val="26"/>
          <w:lang w:eastAsia="ru-RU"/>
        </w:rPr>
        <w:t>межпоселенческая</w:t>
      </w:r>
      <w:proofErr w:type="spellEnd"/>
      <w:r w:rsidRPr="00DB1902">
        <w:rPr>
          <w:rFonts w:ascii="Times New Roman" w:eastAsia="Times New Roman" w:hAnsi="Times New Roman" w:cs="Times New Roman"/>
          <w:sz w:val="26"/>
          <w:szCs w:val="26"/>
          <w:lang w:eastAsia="ru-RU"/>
        </w:rPr>
        <w:t xml:space="preserve"> централизованная библиотечная система» (МБУ «АМЦБС»):</w:t>
      </w:r>
      <w:r w:rsidRPr="00DB1902">
        <w:rPr>
          <w:rFonts w:ascii="Calibri" w:eastAsia="Calibri" w:hAnsi="Calibri" w:cs="Times New Roman"/>
        </w:rPr>
        <w:t xml:space="preserve"> </w:t>
      </w:r>
      <w:r w:rsidRPr="00DB1902">
        <w:rPr>
          <w:rFonts w:ascii="Times New Roman" w:eastAsia="Times New Roman" w:hAnsi="Times New Roman" w:cs="Times New Roman"/>
          <w:sz w:val="26"/>
          <w:szCs w:val="26"/>
          <w:lang w:eastAsia="ru-RU"/>
        </w:rPr>
        <w:t xml:space="preserve">Библиотеки функционируют только в трех населенных пунктах в с. Ягодное, д. М-Жирово, с. </w:t>
      </w:r>
      <w:proofErr w:type="spellStart"/>
      <w:r w:rsidRPr="00DB1902">
        <w:rPr>
          <w:rFonts w:ascii="Times New Roman" w:eastAsia="Times New Roman" w:hAnsi="Times New Roman" w:cs="Times New Roman"/>
          <w:sz w:val="26"/>
          <w:szCs w:val="26"/>
          <w:lang w:eastAsia="ru-RU"/>
        </w:rPr>
        <w:t>Цветковка</w:t>
      </w:r>
      <w:proofErr w:type="spellEnd"/>
      <w:r w:rsidRPr="00DB1902">
        <w:rPr>
          <w:rFonts w:ascii="Times New Roman" w:eastAsia="Times New Roman" w:hAnsi="Times New Roman" w:cs="Times New Roman"/>
          <w:sz w:val="26"/>
          <w:szCs w:val="26"/>
          <w:lang w:eastAsia="ru-RU"/>
        </w:rPr>
        <w:t>. Библиотечный фонд пополняется новой литературой.  Работниками библиотек ежегодно организуются и проводятся тематические выставки.</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p>
    <w:p w:rsidR="00DB1902" w:rsidRPr="00DB1902" w:rsidRDefault="00DB1902" w:rsidP="00DB1902">
      <w:pPr>
        <w:spacing w:after="0" w:line="240" w:lineRule="auto"/>
        <w:ind w:firstLine="708"/>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1.2 Факторы, ограничивающие развитие сельского поселения</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 Факторы, ограничивающие развитие природно-ресурсного потенциала и географического положения.</w:t>
      </w: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Ограниченность древесных ресурсов для развития деревопереработки, низкие объемы </w:t>
      </w:r>
      <w:proofErr w:type="spellStart"/>
      <w:r w:rsidRPr="00DB1902">
        <w:rPr>
          <w:rFonts w:ascii="Times New Roman" w:eastAsia="Times New Roman" w:hAnsi="Times New Roman" w:cs="Times New Roman"/>
          <w:color w:val="000000"/>
          <w:sz w:val="26"/>
          <w:szCs w:val="26"/>
          <w:lang w:eastAsia="ru-RU"/>
        </w:rPr>
        <w:t>лесовосстановления</w:t>
      </w:r>
      <w:proofErr w:type="spellEnd"/>
      <w:r w:rsidRPr="00DB1902">
        <w:rPr>
          <w:rFonts w:ascii="Times New Roman" w:eastAsia="Times New Roman" w:hAnsi="Times New Roman" w:cs="Times New Roman"/>
          <w:color w:val="000000"/>
          <w:sz w:val="26"/>
          <w:szCs w:val="26"/>
          <w:lang w:eastAsia="ru-RU"/>
        </w:rPr>
        <w:t>.</w:t>
      </w: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Невозможность изъятие и перераспределения неиспользованных земельных ресурсов находящихся в частной собственности.</w:t>
      </w:r>
    </w:p>
    <w:p w:rsidR="00DB1902" w:rsidRPr="00DB1902" w:rsidRDefault="00DB1902" w:rsidP="00DB190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Слабая освоенность месторождений общераспространенных полезных ископаемых.</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2) Факторы, ограничивающие развитие экономического и инвестиционного потенциала.</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Ориентация большинства производств на вывоз сырья и продукции первичной переработки.</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Невысокое естественное плодородие и средняя продуктивность почв, отсутствие глубокой переработки сельскохозяйственной продукции, и низкая урожайность части выращиваемых сельскохозяйственных культур.</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Недоступность долгосрочных инвестиционных кредитов с низкими процентными ставками, отсутствие собственных средств для инвестирования.</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3) Факторы, ограничивающие развитие инфраструктурного потенциала.</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Ненормативное состояние значительной части дорожного покрытия.</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Высокая степень износа инфраструктуры (производственной, инженерной), нерентабельная работа предприятия ЖКХ, низкое качество предоставляемых </w:t>
      </w:r>
      <w:r w:rsidRPr="00DB1902">
        <w:rPr>
          <w:rFonts w:ascii="Times New Roman" w:eastAsia="Times New Roman" w:hAnsi="Times New Roman" w:cs="Times New Roman"/>
          <w:sz w:val="26"/>
          <w:szCs w:val="26"/>
          <w:lang w:eastAsia="ru-RU"/>
        </w:rPr>
        <w:lastRenderedPageBreak/>
        <w:t>жилищно-коммунальных услуг, острая необходимость в строительстве канализационных очистных сооружений.</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Низкие объемы строительства, высокая степень износа жилфонда.</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Недостаточный уровень освещенности дорог.</w:t>
      </w:r>
    </w:p>
    <w:p w:rsidR="00DB1902" w:rsidRPr="00DB1902" w:rsidRDefault="00DB1902" w:rsidP="00DB1902">
      <w:pPr>
        <w:spacing w:after="0" w:line="240" w:lineRule="auto"/>
        <w:ind w:firstLine="708"/>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Низкое качество питьевой воды в отдаленных от центральной усадьбы населенных пунктах сельского поселения.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4) Факторы, ограничивающие развитие социального потенциала.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Устойчивая высокая динамика естественной и миграционной убыли населения, старение населения и высокая демографическая нагрузка на трудоспособное население, традиционно высокий уровень заболеваемости и смертности, рост социально обусловленных заболеваний.</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Дисбаланс между спросом и предложением на рынке труда.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Широкое распространение скрытых форм занятости и теневых доходов.</w:t>
      </w:r>
    </w:p>
    <w:p w:rsidR="00DB1902" w:rsidRPr="00DB1902" w:rsidRDefault="00DB1902" w:rsidP="00DB1902">
      <w:pPr>
        <w:spacing w:after="0" w:line="240" w:lineRule="auto"/>
        <w:jc w:val="both"/>
        <w:rPr>
          <w:rFonts w:ascii="Times New Roman" w:eastAsia="Times New Roman" w:hAnsi="Times New Roman" w:cs="Times New Roman"/>
          <w:sz w:val="26"/>
          <w:szCs w:val="26"/>
          <w:lang w:eastAsia="ru-RU"/>
        </w:rPr>
      </w:pPr>
    </w:p>
    <w:p w:rsidR="00DB1902" w:rsidRPr="00DB1902" w:rsidRDefault="00DB1902" w:rsidP="00DB1902">
      <w:pPr>
        <w:autoSpaceDE w:val="0"/>
        <w:autoSpaceDN w:val="0"/>
        <w:adjustRightInd w:val="0"/>
        <w:spacing w:after="0" w:line="240" w:lineRule="auto"/>
        <w:ind w:firstLine="540"/>
        <w:jc w:val="both"/>
        <w:outlineLvl w:val="2"/>
        <w:rPr>
          <w:rFonts w:ascii="Times New Roman" w:eastAsia="Times New Roman" w:hAnsi="Times New Roman" w:cs="Times New Roman"/>
          <w:b/>
          <w:color w:val="000000"/>
          <w:sz w:val="26"/>
          <w:szCs w:val="26"/>
          <w:lang w:eastAsia="ru-RU"/>
        </w:rPr>
      </w:pPr>
      <w:r w:rsidRPr="00DB1902">
        <w:rPr>
          <w:rFonts w:ascii="Times New Roman" w:eastAsia="Times New Roman" w:hAnsi="Times New Roman" w:cs="Times New Roman"/>
          <w:b/>
          <w:color w:val="000000"/>
          <w:sz w:val="26"/>
          <w:szCs w:val="26"/>
          <w:lang w:eastAsia="ru-RU"/>
        </w:rPr>
        <w:t xml:space="preserve">1.3 Перспективные возможности развития </w:t>
      </w:r>
      <w:r w:rsidRPr="00DB1902">
        <w:rPr>
          <w:rFonts w:ascii="Times New Roman" w:eastAsia="Times New Roman" w:hAnsi="Times New Roman" w:cs="Times New Roman"/>
          <w:b/>
          <w:sz w:val="26"/>
          <w:szCs w:val="26"/>
          <w:lang w:eastAsia="ru-RU"/>
        </w:rPr>
        <w:t>сельского поселения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Строительство новых дорог и модернизация существующей транспортной инфраструктуры, повышение роли района как внутриобластного (межмуниципального) транспортного и логистического узла.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Разработка и реализация политики закрепления трудоспособного населения и привлечения молодых специалистов, повышение миграционной привлекательности района за счет развития базовых отраслей экономики и повышения качества жизни.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Модернизация производственной и инженерной инфраструктуры, повышение доступности и улучшение качества жилищно-коммунальных услуг, в том числе за счет внедрения энергосберегающих технологий и газификации района.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Выстраивание эффективных механизмов взаимодействия общества, бизнеса и власти при выработке и реализации социально-экономической политики, </w:t>
      </w:r>
      <w:r w:rsidRPr="00DB1902">
        <w:rPr>
          <w:rFonts w:ascii="Times New Roman" w:eastAsia="Times New Roman" w:hAnsi="Times New Roman" w:cs="Times New Roman"/>
          <w:sz w:val="26"/>
          <w:szCs w:val="26"/>
          <w:lang w:eastAsia="ru-RU"/>
        </w:rPr>
        <w:t>улучшение условий ведения бизнеса, дальнейшее развитие малого и среднего предпринимательства.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DB1902" w:rsidRPr="00DB1902" w:rsidRDefault="00DB1902" w:rsidP="00DB1902">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color w:val="000000"/>
          <w:sz w:val="26"/>
          <w:szCs w:val="26"/>
          <w:lang w:eastAsia="ru-RU"/>
        </w:rPr>
        <w:t>2. Ц</w:t>
      </w:r>
      <w:r w:rsidRPr="00DB1902">
        <w:rPr>
          <w:rFonts w:ascii="Times New Roman" w:eastAsia="Times New Roman" w:hAnsi="Times New Roman" w:cs="Times New Roman"/>
          <w:b/>
          <w:sz w:val="26"/>
          <w:szCs w:val="26"/>
          <w:lang w:eastAsia="ru-RU"/>
        </w:rPr>
        <w:t>ели и задачи социально-экономического развития Ягодного сельского поселения</w:t>
      </w:r>
      <w:r w:rsidRPr="00DB1902">
        <w:rPr>
          <w:rFonts w:ascii="Times New Roman" w:eastAsia="Times New Roman" w:hAnsi="Times New Roman" w:cs="Times New Roman"/>
          <w:b/>
          <w:color w:val="000000"/>
          <w:sz w:val="26"/>
          <w:szCs w:val="26"/>
          <w:lang w:eastAsia="ru-RU"/>
        </w:rPr>
        <w:t xml:space="preserve"> до 2030 года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В соответствии с Законом Томской области от 12 марта 2015 года № 24-ОЗ «О стратегическом планировании в Томской области» развитие </w:t>
      </w:r>
      <w:r w:rsidRPr="00DB1902">
        <w:rPr>
          <w:rFonts w:ascii="Times New Roman" w:eastAsia="Times New Roman" w:hAnsi="Times New Roman" w:cs="Times New Roman"/>
          <w:sz w:val="26"/>
          <w:szCs w:val="26"/>
          <w:lang w:eastAsia="ru-RU"/>
        </w:rPr>
        <w:t>сельского поселения</w:t>
      </w:r>
      <w:r w:rsidRPr="00DB1902">
        <w:rPr>
          <w:rFonts w:ascii="Times New Roman" w:eastAsia="Times New Roman" w:hAnsi="Times New Roman" w:cs="Times New Roman"/>
          <w:color w:val="000000"/>
          <w:sz w:val="26"/>
          <w:szCs w:val="26"/>
          <w:lang w:eastAsia="ru-RU"/>
        </w:rPr>
        <w:t xml:space="preserve"> интегрировано в систему стратегического планирования и развития Томской области, закрепленную в Стратегии социально-экономического развития до 2030 года и областных государственных программах, а также в систему стратегического планирования социально-экономического развития </w:t>
      </w:r>
      <w:proofErr w:type="spellStart"/>
      <w:r w:rsidRPr="00DB1902">
        <w:rPr>
          <w:rFonts w:ascii="Times New Roman" w:eastAsia="Times New Roman" w:hAnsi="Times New Roman" w:cs="Times New Roman"/>
          <w:color w:val="000000"/>
          <w:sz w:val="26"/>
          <w:szCs w:val="26"/>
          <w:lang w:eastAsia="ru-RU"/>
        </w:rPr>
        <w:t>Асиновского</w:t>
      </w:r>
      <w:proofErr w:type="spellEnd"/>
      <w:r w:rsidRPr="00DB1902">
        <w:rPr>
          <w:rFonts w:ascii="Times New Roman" w:eastAsia="Times New Roman" w:hAnsi="Times New Roman" w:cs="Times New Roman"/>
          <w:color w:val="000000"/>
          <w:sz w:val="26"/>
          <w:szCs w:val="26"/>
          <w:lang w:eastAsia="ru-RU"/>
        </w:rPr>
        <w:t xml:space="preserve"> района до 2030 года.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Стратегические цель и приоритеты развития </w:t>
      </w:r>
      <w:r w:rsidRPr="00DB1902">
        <w:rPr>
          <w:rFonts w:ascii="Times New Roman" w:eastAsia="Times New Roman" w:hAnsi="Times New Roman" w:cs="Times New Roman"/>
          <w:sz w:val="26"/>
          <w:szCs w:val="26"/>
          <w:lang w:eastAsia="ru-RU"/>
        </w:rPr>
        <w:t>сельского поселения</w:t>
      </w:r>
      <w:r w:rsidRPr="00DB1902">
        <w:rPr>
          <w:rFonts w:ascii="Times New Roman" w:eastAsia="Times New Roman" w:hAnsi="Times New Roman" w:cs="Times New Roman"/>
          <w:color w:val="000000"/>
          <w:sz w:val="26"/>
          <w:szCs w:val="26"/>
          <w:lang w:eastAsia="ru-RU"/>
        </w:rPr>
        <w:t xml:space="preserve"> определены с учетом приоритетов государственной политики Российской Федерации и Томской области.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color w:val="000000"/>
          <w:sz w:val="26"/>
          <w:szCs w:val="26"/>
          <w:lang w:eastAsia="ru-RU"/>
        </w:rPr>
        <w:t xml:space="preserve">Стратегическая цель развития </w:t>
      </w:r>
      <w:r w:rsidRPr="00DB1902">
        <w:rPr>
          <w:rFonts w:ascii="Times New Roman" w:eastAsia="Times New Roman" w:hAnsi="Times New Roman" w:cs="Times New Roman"/>
          <w:sz w:val="26"/>
          <w:szCs w:val="26"/>
          <w:lang w:eastAsia="ru-RU"/>
        </w:rPr>
        <w:t>сельского поселения</w:t>
      </w:r>
      <w:r w:rsidRPr="00DB1902">
        <w:rPr>
          <w:rFonts w:ascii="Times New Roman" w:eastAsia="Times New Roman" w:hAnsi="Times New Roman" w:cs="Times New Roman"/>
          <w:color w:val="000000"/>
          <w:sz w:val="26"/>
          <w:szCs w:val="26"/>
          <w:lang w:eastAsia="ru-RU"/>
        </w:rPr>
        <w:t xml:space="preserve"> – высокое качество жизни населения за счет п</w:t>
      </w:r>
      <w:r w:rsidRPr="00DB1902">
        <w:rPr>
          <w:rFonts w:ascii="Times New Roman" w:eastAsia="Times New Roman" w:hAnsi="Times New Roman" w:cs="Times New Roman"/>
          <w:sz w:val="26"/>
          <w:szCs w:val="26"/>
          <w:lang w:eastAsia="ru-RU"/>
        </w:rPr>
        <w:t>овышения конкурентоспособности экономики и эффективности управления</w:t>
      </w:r>
      <w:r w:rsidRPr="00DB1902">
        <w:rPr>
          <w:rFonts w:ascii="Times New Roman" w:eastAsia="Times New Roman" w:hAnsi="Times New Roman" w:cs="Times New Roman"/>
          <w:b/>
          <w:sz w:val="26"/>
          <w:szCs w:val="26"/>
          <w:lang w:eastAsia="ru-RU"/>
        </w:rPr>
        <w:t>.</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Ожидаемыми результатами достижения стратегической цели развития </w:t>
      </w:r>
      <w:r w:rsidRPr="00DB1902">
        <w:rPr>
          <w:rFonts w:ascii="Times New Roman" w:eastAsia="Times New Roman" w:hAnsi="Times New Roman" w:cs="Times New Roman"/>
          <w:sz w:val="26"/>
          <w:szCs w:val="26"/>
          <w:lang w:eastAsia="ru-RU"/>
        </w:rPr>
        <w:t>сельского поселения</w:t>
      </w:r>
      <w:r w:rsidRPr="00DB1902">
        <w:rPr>
          <w:rFonts w:ascii="Times New Roman" w:eastAsia="Times New Roman" w:hAnsi="Times New Roman" w:cs="Times New Roman"/>
          <w:color w:val="000000"/>
          <w:sz w:val="26"/>
          <w:szCs w:val="26"/>
          <w:lang w:eastAsia="ru-RU"/>
        </w:rPr>
        <w:t xml:space="preserve"> в 2030 году (к уровню базового 2020 года) являются: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lastRenderedPageBreak/>
        <w:t>1) рост индекса производства по виду экономической деятельности «Перерабатывающие производства»;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рост индекса производства продукции сельского хозяйства в хозяйствах всех категорий;</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 рост среднемесячной заработной платы населения;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4) рост численности населения.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Стратегические долгосрочные приоритеты социально-экономического развития </w:t>
      </w:r>
      <w:r w:rsidRPr="00DB1902">
        <w:rPr>
          <w:rFonts w:ascii="Times New Roman" w:eastAsia="Times New Roman" w:hAnsi="Times New Roman" w:cs="Times New Roman"/>
          <w:sz w:val="26"/>
          <w:szCs w:val="26"/>
          <w:lang w:eastAsia="ru-RU"/>
        </w:rPr>
        <w:t>сельского поселения</w:t>
      </w:r>
      <w:r w:rsidRPr="00DB1902">
        <w:rPr>
          <w:rFonts w:ascii="Times New Roman" w:eastAsia="Times New Roman" w:hAnsi="Times New Roman" w:cs="Times New Roman"/>
          <w:color w:val="000000"/>
          <w:sz w:val="26"/>
          <w:szCs w:val="26"/>
          <w:lang w:eastAsia="ru-RU"/>
        </w:rPr>
        <w:t xml:space="preserve"> вытекают из стратегической цели с учетом преимуществ и потенциальных возможностей развития района.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Приоритет 1. «Развитый человеческий капитал»: создание комфортных условий для жизни, работы и отдыха, развитие социальной инфраструктуры, сбалансированный рынок труда, активная демографическая политика.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Приоритет 2. «Благоприятный инвестиционный климат и конкурентоспособная экономика»: повышение инвестиционной привлекательности, развитие отраслей специализации поселения, их технологическое перевооружение, реализация инфраструктурных проектов, рациональное природопользование, развитие деловой среды и малого предпринимательства.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 Приоритет. 3 «Эффективное управление»: повышение эффективности системы местного самоуправления,</w:t>
      </w:r>
      <w:r w:rsidRPr="00DB1902">
        <w:rPr>
          <w:rFonts w:ascii="Times New Roman" w:eastAsia="Times New Roman" w:hAnsi="Times New Roman" w:cs="Times New Roman"/>
          <w:sz w:val="26"/>
          <w:szCs w:val="26"/>
          <w:lang w:eastAsia="ru-RU"/>
        </w:rPr>
        <w:t xml:space="preserve"> совершенствование институтов и механизмов взаимодействия органов власти, бизнеса и гражданского общества</w:t>
      </w:r>
      <w:r w:rsidRPr="00DB1902">
        <w:rPr>
          <w:rFonts w:ascii="Times New Roman" w:eastAsia="Times New Roman" w:hAnsi="Times New Roman" w:cs="Times New Roman"/>
          <w:color w:val="000000"/>
          <w:sz w:val="26"/>
          <w:szCs w:val="26"/>
          <w:lang w:eastAsia="ru-RU"/>
        </w:rPr>
        <w:t xml:space="preserve">, внедрение современных форм и механизмов управления.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Реализация стратегической цели и долгосрочных приоритетов развития </w:t>
      </w:r>
      <w:r w:rsidRPr="00DB1902">
        <w:rPr>
          <w:rFonts w:ascii="Times New Roman" w:eastAsia="Times New Roman" w:hAnsi="Times New Roman" w:cs="Times New Roman"/>
          <w:sz w:val="26"/>
          <w:szCs w:val="26"/>
          <w:lang w:eastAsia="ru-RU"/>
        </w:rPr>
        <w:t>сельского поселения</w:t>
      </w:r>
      <w:r w:rsidRPr="00DB1902">
        <w:rPr>
          <w:rFonts w:ascii="Times New Roman" w:eastAsia="Times New Roman" w:hAnsi="Times New Roman" w:cs="Times New Roman"/>
          <w:color w:val="000000"/>
          <w:sz w:val="26"/>
          <w:szCs w:val="26"/>
          <w:lang w:eastAsia="ru-RU"/>
        </w:rPr>
        <w:t xml:space="preserve"> определяют следующие цели: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b/>
          <w:sz w:val="26"/>
          <w:szCs w:val="26"/>
          <w:lang w:eastAsia="ru-RU"/>
        </w:rPr>
        <w:t>Цель 1.</w:t>
      </w:r>
      <w:r w:rsidRPr="00DB1902">
        <w:rPr>
          <w:rFonts w:ascii="Times New Roman" w:eastAsia="Times New Roman" w:hAnsi="Times New Roman" w:cs="Times New Roman"/>
          <w:sz w:val="26"/>
          <w:szCs w:val="26"/>
          <w:lang w:eastAsia="ru-RU"/>
        </w:rPr>
        <w:t xml:space="preserve"> Конкурентоспособная экономика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b/>
          <w:sz w:val="26"/>
          <w:szCs w:val="26"/>
          <w:lang w:eastAsia="ru-RU"/>
        </w:rPr>
        <w:t>Цель 2.</w:t>
      </w:r>
      <w:r w:rsidRPr="00DB1902">
        <w:rPr>
          <w:rFonts w:ascii="Times New Roman" w:eastAsia="Times New Roman" w:hAnsi="Times New Roman" w:cs="Times New Roman"/>
          <w:sz w:val="26"/>
          <w:szCs w:val="26"/>
          <w:lang w:eastAsia="ru-RU"/>
        </w:rPr>
        <w:t xml:space="preserve"> Высокое качество жизни населения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b/>
          <w:sz w:val="26"/>
          <w:szCs w:val="26"/>
          <w:lang w:eastAsia="ru-RU"/>
        </w:rPr>
        <w:t>Цель 3.</w:t>
      </w:r>
      <w:r w:rsidRPr="00DB1902">
        <w:rPr>
          <w:rFonts w:ascii="Times New Roman" w:eastAsia="Times New Roman" w:hAnsi="Times New Roman" w:cs="Times New Roman"/>
          <w:sz w:val="26"/>
          <w:szCs w:val="26"/>
          <w:lang w:eastAsia="ru-RU"/>
        </w:rPr>
        <w:t xml:space="preserve"> Развитая инфраструктура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b/>
          <w:sz w:val="26"/>
          <w:szCs w:val="26"/>
          <w:lang w:eastAsia="ru-RU"/>
        </w:rPr>
        <w:t>Цель 4.</w:t>
      </w:r>
      <w:r w:rsidRPr="00DB1902">
        <w:rPr>
          <w:rFonts w:ascii="Times New Roman" w:eastAsia="Times New Roman" w:hAnsi="Times New Roman" w:cs="Times New Roman"/>
          <w:sz w:val="26"/>
          <w:szCs w:val="26"/>
          <w:lang w:eastAsia="ru-RU"/>
        </w:rPr>
        <w:t xml:space="preserve"> </w:t>
      </w:r>
      <w:r w:rsidRPr="00DB1902">
        <w:rPr>
          <w:rFonts w:ascii="Times New Roman" w:eastAsia="Times New Roman" w:hAnsi="Times New Roman" w:cs="Times New Roman"/>
          <w:color w:val="000000"/>
          <w:sz w:val="26"/>
          <w:szCs w:val="26"/>
          <w:lang w:eastAsia="ru-RU"/>
        </w:rPr>
        <w:t>Эффективное управление</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Цель 1. Конкурентоспособная экономика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Ключевым направлением интенсификации экономического роста сельского поселения</w:t>
      </w:r>
      <w:r w:rsidRPr="00DB1902">
        <w:rPr>
          <w:rFonts w:ascii="Times New Roman" w:eastAsia="Times New Roman" w:hAnsi="Times New Roman" w:cs="Times New Roman"/>
          <w:color w:val="000000"/>
          <w:sz w:val="26"/>
          <w:szCs w:val="26"/>
          <w:lang w:eastAsia="ru-RU"/>
        </w:rPr>
        <w:t xml:space="preserve"> </w:t>
      </w:r>
      <w:r w:rsidRPr="00DB1902">
        <w:rPr>
          <w:rFonts w:ascii="Times New Roman" w:eastAsia="Times New Roman" w:hAnsi="Times New Roman" w:cs="Times New Roman"/>
          <w:sz w:val="26"/>
          <w:szCs w:val="26"/>
          <w:lang w:eastAsia="ru-RU"/>
        </w:rPr>
        <w:t>является повышение конкурентоспособности имеющихся и привлечение новых инвесторов, а также развитие малого и среднего предпринимательства.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Активное привлечение инвестиций, </w:t>
      </w:r>
      <w:r w:rsidRPr="00DB1902">
        <w:rPr>
          <w:rFonts w:ascii="Times New Roman" w:eastAsia="Times New Roman" w:hAnsi="Times New Roman" w:cs="Times New Roman"/>
          <w:color w:val="000000"/>
          <w:sz w:val="26"/>
          <w:szCs w:val="26"/>
          <w:lang w:eastAsia="ru-RU"/>
        </w:rPr>
        <w:t xml:space="preserve">повышение отдачи природных ресурсов, стимулирование предпринимательской активности населения являются важными факторами повышения конкурентоспособности экономики </w:t>
      </w:r>
      <w:r w:rsidRPr="00DB1902">
        <w:rPr>
          <w:rFonts w:ascii="Times New Roman" w:eastAsia="Times New Roman" w:hAnsi="Times New Roman" w:cs="Times New Roman"/>
          <w:sz w:val="26"/>
          <w:szCs w:val="26"/>
          <w:lang w:eastAsia="ru-RU"/>
        </w:rPr>
        <w:t>сельского поселения</w:t>
      </w:r>
      <w:r w:rsidRPr="00DB1902">
        <w:rPr>
          <w:rFonts w:ascii="Times New Roman" w:eastAsia="Times New Roman" w:hAnsi="Times New Roman" w:cs="Times New Roman"/>
          <w:color w:val="000000"/>
          <w:sz w:val="26"/>
          <w:szCs w:val="26"/>
          <w:lang w:eastAsia="ru-RU"/>
        </w:rPr>
        <w:t>.</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Для достижения поставленной цели необходимо решить следующие задачи: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 Формирование благоприятного инвестиционного климата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Повышение инвестиционной привлекательности </w:t>
      </w:r>
      <w:r w:rsidRPr="00DB1902">
        <w:rPr>
          <w:rFonts w:ascii="Times New Roman" w:eastAsia="Times New Roman" w:hAnsi="Times New Roman" w:cs="Times New Roman"/>
          <w:sz w:val="26"/>
          <w:szCs w:val="26"/>
          <w:lang w:eastAsia="ru-RU"/>
        </w:rPr>
        <w:t>сельского поселения</w:t>
      </w:r>
      <w:r w:rsidRPr="00DB1902">
        <w:rPr>
          <w:rFonts w:ascii="Times New Roman" w:eastAsia="Times New Roman" w:hAnsi="Times New Roman" w:cs="Times New Roman"/>
          <w:color w:val="000000"/>
          <w:sz w:val="26"/>
          <w:szCs w:val="26"/>
          <w:lang w:eastAsia="ru-RU"/>
        </w:rPr>
        <w:t xml:space="preserve"> включает в себя привлечение средств инвесторов для реализации производственных проектов, создания инфраструктуры и условий для их работы. Близость сырья, наличие производственных площадей, развитая дорожная инфраструктура делают </w:t>
      </w:r>
      <w:r w:rsidRPr="00DB1902">
        <w:rPr>
          <w:rFonts w:ascii="Times New Roman" w:eastAsia="Times New Roman" w:hAnsi="Times New Roman" w:cs="Times New Roman"/>
          <w:sz w:val="26"/>
          <w:szCs w:val="26"/>
          <w:lang w:eastAsia="ru-RU"/>
        </w:rPr>
        <w:t>сельское поселение</w:t>
      </w:r>
      <w:r w:rsidRPr="00DB1902">
        <w:rPr>
          <w:rFonts w:ascii="Times New Roman" w:eastAsia="Times New Roman" w:hAnsi="Times New Roman" w:cs="Times New Roman"/>
          <w:color w:val="000000"/>
          <w:sz w:val="26"/>
          <w:szCs w:val="26"/>
          <w:lang w:eastAsia="ru-RU"/>
        </w:rPr>
        <w:t xml:space="preserve"> привлекательной инвестиционной площадкой, в первую очередь, для агропромышленных производств.</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Формирование благоприятного инвестиционного климата предполагает реализацию следующего комплекса мер:</w:t>
      </w:r>
    </w:p>
    <w:p w:rsidR="00DB1902" w:rsidRPr="00DB1902" w:rsidRDefault="00DB1902" w:rsidP="00DB1902">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1) принятие нормативных правовых актов, устанавливающих основные направления инвестиционной политики </w:t>
      </w:r>
      <w:r w:rsidRPr="00DB1902">
        <w:rPr>
          <w:rFonts w:ascii="Times New Roman" w:eastAsia="Times New Roman" w:hAnsi="Times New Roman" w:cs="Times New Roman"/>
          <w:sz w:val="26"/>
          <w:szCs w:val="26"/>
          <w:lang w:eastAsia="ru-RU"/>
        </w:rPr>
        <w:t>сельского поселения</w:t>
      </w:r>
      <w:r w:rsidRPr="00DB1902">
        <w:rPr>
          <w:rFonts w:ascii="Times New Roman" w:eastAsia="Times New Roman" w:hAnsi="Times New Roman" w:cs="Times New Roman"/>
          <w:color w:val="000000"/>
          <w:sz w:val="26"/>
          <w:szCs w:val="26"/>
          <w:lang w:eastAsia="ru-RU"/>
        </w:rPr>
        <w:t>, порядок работы с инвесторами;</w:t>
      </w:r>
    </w:p>
    <w:p w:rsidR="00DB1902" w:rsidRPr="00DB1902" w:rsidRDefault="00DB1902" w:rsidP="00DB1902">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lastRenderedPageBreak/>
        <w:t xml:space="preserve">2) формирование системы управления земельно-имущественным комплексом </w:t>
      </w:r>
      <w:r w:rsidRPr="00DB1902">
        <w:rPr>
          <w:rFonts w:ascii="Times New Roman" w:eastAsia="Times New Roman" w:hAnsi="Times New Roman" w:cs="Times New Roman"/>
          <w:sz w:val="26"/>
          <w:szCs w:val="26"/>
          <w:lang w:eastAsia="ru-RU"/>
        </w:rPr>
        <w:t>сельского поселения</w:t>
      </w:r>
      <w:r w:rsidRPr="00DB1902">
        <w:rPr>
          <w:rFonts w:ascii="Times New Roman" w:eastAsia="Times New Roman" w:hAnsi="Times New Roman" w:cs="Times New Roman"/>
          <w:color w:val="000000"/>
          <w:sz w:val="26"/>
          <w:szCs w:val="26"/>
          <w:lang w:eastAsia="ru-RU"/>
        </w:rPr>
        <w:t>;</w:t>
      </w:r>
    </w:p>
    <w:p w:rsidR="00DB1902" w:rsidRPr="00DB1902" w:rsidRDefault="00DB1902" w:rsidP="00DB1902">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3) ежегодное обновление </w:t>
      </w:r>
      <w:r w:rsidRPr="00DB1902">
        <w:rPr>
          <w:rFonts w:ascii="Times New Roman" w:eastAsia="Times New Roman" w:hAnsi="Times New Roman" w:cs="Times New Roman"/>
          <w:bCs/>
          <w:color w:val="000000"/>
          <w:spacing w:val="-1"/>
          <w:sz w:val="26"/>
          <w:szCs w:val="26"/>
          <w:lang w:eastAsia="ru-RU"/>
        </w:rPr>
        <w:t>Перечня муниципального имущества Ягодного сельского поселения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w:t>
      </w:r>
      <w:r w:rsidRPr="00DB1902">
        <w:rPr>
          <w:rFonts w:ascii="Times New Roman" w:eastAsia="Times New Roman" w:hAnsi="Times New Roman" w:cs="Times New Roman"/>
          <w:color w:val="000000"/>
          <w:sz w:val="26"/>
          <w:szCs w:val="26"/>
          <w:lang w:eastAsia="ru-RU"/>
        </w:rPr>
        <w:t>.</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color w:val="000000"/>
          <w:sz w:val="26"/>
          <w:szCs w:val="26"/>
          <w:lang w:eastAsia="ru-RU"/>
        </w:rPr>
      </w:pPr>
      <w:r w:rsidRPr="00DB1902">
        <w:rPr>
          <w:rFonts w:ascii="Times New Roman" w:eastAsia="Times New Roman" w:hAnsi="Times New Roman" w:cs="Times New Roman"/>
          <w:b/>
          <w:sz w:val="26"/>
          <w:szCs w:val="26"/>
          <w:lang w:eastAsia="ru-RU"/>
        </w:rPr>
        <w:t>- Развитие а</w:t>
      </w:r>
      <w:r w:rsidRPr="00DB1902">
        <w:rPr>
          <w:rFonts w:ascii="Times New Roman" w:eastAsia="Times New Roman" w:hAnsi="Times New Roman" w:cs="Times New Roman"/>
          <w:b/>
          <w:color w:val="000000"/>
          <w:sz w:val="26"/>
          <w:szCs w:val="26"/>
          <w:lang w:eastAsia="ru-RU"/>
        </w:rPr>
        <w:t>гропромышленного комплекса (сельское хозяйство):</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Развитие конкурентоспособного, инвестиционного привлекательного агропромышленного комплекса с учетом агроклиматических условий </w:t>
      </w:r>
      <w:r w:rsidRPr="00DB1902">
        <w:rPr>
          <w:rFonts w:ascii="Times New Roman" w:eastAsia="Times New Roman" w:hAnsi="Times New Roman" w:cs="Times New Roman"/>
          <w:sz w:val="26"/>
          <w:szCs w:val="26"/>
          <w:lang w:eastAsia="ru-RU"/>
        </w:rPr>
        <w:t>сельского поселения</w:t>
      </w:r>
      <w:r w:rsidRPr="00DB1902">
        <w:rPr>
          <w:rFonts w:ascii="Times New Roman" w:eastAsia="Times New Roman" w:hAnsi="Times New Roman" w:cs="Times New Roman"/>
          <w:color w:val="000000"/>
          <w:sz w:val="26"/>
          <w:szCs w:val="26"/>
          <w:lang w:eastAsia="ru-RU"/>
        </w:rPr>
        <w:t xml:space="preserve"> направлено на развитие само занятости и повышение доходов сельского населения. Развитие сельского хозяйства сосредоточено, в основном, в с. Ягодное.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Наличие земель сельскохозяйственного назначения позволит также сформировать крупный центр сельскохозяйственного производства, отраслями специализации которого могут стать производство </w:t>
      </w:r>
      <w:proofErr w:type="gramStart"/>
      <w:r w:rsidRPr="00DB1902">
        <w:rPr>
          <w:rFonts w:ascii="Times New Roman" w:eastAsia="Times New Roman" w:hAnsi="Times New Roman" w:cs="Times New Roman"/>
          <w:color w:val="000000"/>
          <w:sz w:val="26"/>
          <w:szCs w:val="26"/>
          <w:lang w:eastAsia="ru-RU"/>
        </w:rPr>
        <w:t>мясо-молочной</w:t>
      </w:r>
      <w:proofErr w:type="gramEnd"/>
      <w:r w:rsidRPr="00DB1902">
        <w:rPr>
          <w:rFonts w:ascii="Times New Roman" w:eastAsia="Times New Roman" w:hAnsi="Times New Roman" w:cs="Times New Roman"/>
          <w:color w:val="000000"/>
          <w:sz w:val="26"/>
          <w:szCs w:val="26"/>
          <w:lang w:eastAsia="ru-RU"/>
        </w:rPr>
        <w:t xml:space="preserve"> продукции, а также комбикормовая промышленность при соответствующем развитии животноводства.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Основные мероприятия, направленные на достижение обозначенной цели: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строительство молочно-товарной фермы модульного типа на 100 коров голландской породы;</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освоение неиспользуемых земель (пашни) до 100 га/год, увеличение объемов производства продукции.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Развитие на территории </w:t>
      </w:r>
      <w:r w:rsidRPr="00DB1902">
        <w:rPr>
          <w:rFonts w:ascii="Times New Roman" w:eastAsia="Times New Roman" w:hAnsi="Times New Roman" w:cs="Times New Roman"/>
          <w:sz w:val="26"/>
          <w:szCs w:val="26"/>
          <w:lang w:eastAsia="ru-RU"/>
        </w:rPr>
        <w:t>сельского поселения</w:t>
      </w:r>
      <w:r w:rsidRPr="00DB1902">
        <w:rPr>
          <w:rFonts w:ascii="Times New Roman" w:eastAsia="Times New Roman" w:hAnsi="Times New Roman" w:cs="Times New Roman"/>
          <w:color w:val="000000"/>
          <w:sz w:val="26"/>
          <w:szCs w:val="26"/>
          <w:lang w:eastAsia="ru-RU"/>
        </w:rPr>
        <w:t xml:space="preserve"> агропромышленного комплекса обусловлено наличием следующих условий:</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1) возможность увеличения посевных площадей сельскохозяйственных культур до 5,5 </w:t>
      </w:r>
      <w:proofErr w:type="spellStart"/>
      <w:r w:rsidRPr="00DB1902">
        <w:rPr>
          <w:rFonts w:ascii="Times New Roman" w:eastAsia="Times New Roman" w:hAnsi="Times New Roman" w:cs="Times New Roman"/>
          <w:color w:val="000000"/>
          <w:sz w:val="26"/>
          <w:szCs w:val="26"/>
          <w:lang w:eastAsia="ru-RU"/>
        </w:rPr>
        <w:t>тыс.га</w:t>
      </w:r>
      <w:proofErr w:type="spellEnd"/>
      <w:r w:rsidRPr="00DB1902">
        <w:rPr>
          <w:rFonts w:ascii="Times New Roman" w:eastAsia="Times New Roman" w:hAnsi="Times New Roman" w:cs="Times New Roman"/>
          <w:color w:val="000000"/>
          <w:sz w:val="26"/>
          <w:szCs w:val="26"/>
          <w:lang w:eastAsia="ru-RU"/>
        </w:rPr>
        <w:t>;</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возможность увеличения количества фермерских хозяйств, содержащих пять и более коров до 10 ед.;</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3) наличие стабильно растущего </w:t>
      </w:r>
      <w:r w:rsidRPr="00DB1902">
        <w:rPr>
          <w:rFonts w:ascii="Times New Roman" w:eastAsia="Times New Roman" w:hAnsi="Times New Roman" w:cs="Times New Roman"/>
          <w:sz w:val="26"/>
          <w:szCs w:val="26"/>
          <w:lang w:eastAsia="ru-RU"/>
        </w:rPr>
        <w:t>внутрирайонного</w:t>
      </w:r>
      <w:r w:rsidRPr="00DB1902">
        <w:rPr>
          <w:rFonts w:ascii="Times New Roman" w:eastAsia="Times New Roman" w:hAnsi="Times New Roman" w:cs="Times New Roman"/>
          <w:color w:val="FF0000"/>
          <w:sz w:val="26"/>
          <w:szCs w:val="26"/>
          <w:lang w:eastAsia="ru-RU"/>
        </w:rPr>
        <w:t xml:space="preserve"> </w:t>
      </w:r>
      <w:r w:rsidRPr="00DB1902">
        <w:rPr>
          <w:rFonts w:ascii="Times New Roman" w:eastAsia="Times New Roman" w:hAnsi="Times New Roman" w:cs="Times New Roman"/>
          <w:sz w:val="26"/>
          <w:szCs w:val="26"/>
          <w:lang w:eastAsia="ru-RU"/>
        </w:rPr>
        <w:t>и внутри регионального</w:t>
      </w:r>
      <w:r w:rsidRPr="00DB1902">
        <w:rPr>
          <w:rFonts w:ascii="Times New Roman" w:eastAsia="Times New Roman" w:hAnsi="Times New Roman" w:cs="Times New Roman"/>
          <w:color w:val="FF0000"/>
          <w:sz w:val="26"/>
          <w:szCs w:val="26"/>
          <w:lang w:eastAsia="ru-RU"/>
        </w:rPr>
        <w:t xml:space="preserve"> </w:t>
      </w:r>
      <w:r w:rsidRPr="00DB1902">
        <w:rPr>
          <w:rFonts w:ascii="Times New Roman" w:eastAsia="Times New Roman" w:hAnsi="Times New Roman" w:cs="Times New Roman"/>
          <w:color w:val="000000"/>
          <w:sz w:val="26"/>
          <w:szCs w:val="26"/>
          <w:lang w:eastAsia="ru-RU"/>
        </w:rPr>
        <w:t>спроса на продукцию сельского хозяйства, в том числе и на экологически чистую продукцию.</w:t>
      </w:r>
    </w:p>
    <w:p w:rsidR="00DB1902" w:rsidRPr="00DB1902" w:rsidRDefault="00DB1902" w:rsidP="00DB1902">
      <w:pPr>
        <w:tabs>
          <w:tab w:val="right" w:pos="9214"/>
        </w:tabs>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 Обеспечение рационального использования природных ресурсов</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Рациональное использование природного капитала, его сохранение для будущих поколений посредством предотвращения чрезмерной эксплуатации и повышения отдачи природных ресурсов являются важным фактором повышения конкурентоспособности экономики сельского поселения.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Основные мероприятия по достижению обозначенной цели: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ликвидация объектов несанкционированного размещения отходов.</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 Развитие малого предпринимательства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Динамичное развитие малого предпринимательства является одним из важнейших факторов экономического роста, обеспечения занятости и роста доходов населения, удовлетворения потребностей жителей сельского поселения в широком спектре товаров (работ, услуг).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Развитие малого предпринимательства на территории сельского поселения обусловлено наличием следующих условий:</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наличие эффективной инфраструктуры поддержки предпринимательства;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рост объема внутреннего потребительского рынка, наличие дефицита по отдельным видам услуг потребительского рынка для населения;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lastRenderedPageBreak/>
        <w:t>3) формирование пояса сервисных организаций вокруг основных производств агропромышленного комплекса;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4) дальнейшая либерализация жилищно-коммунального хозяйства и социальной сферы.</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Цель 2. Высокое качество жизни населения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Социальный запрос общества требует формирования новых приоритетов развития и эффективной системы социальной политики, направленных на создание условий для самореализации и раскрытия творческого потенциала населения: комфортные условия проживания; эффективный рынок труда и высокий уровень заработной платы; адресная социальная помощь; качественное образование и медицинское обслуживание; рост объемов и качества бытовых услуг, доступность благоустроенного жилья и высокий уровень безопасности населения, все это является необходимыми условиями развития человеческого потенциала, его профессионального и социального роста.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Для достижения поставленной цели необходимо решить следующие задачи: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 Сбалансированный и эффективный рынок труда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Распространение скрытых форм занятости и рост неформальной экономики, сокращение реальных доходов населения вследствие опережающего роста инфляции способствуют росту бедности, низкому уровню социальной активности сельского населения.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Для достижения поставленной цели будут проведены следующие мероприятия: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разработка и реализация политики закрепления трудоспособного населения и привлечения молодых специалистов;</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реализация региональных и федеральных программ, направленных на сокращение безработицы и снижение напряженности на рынке труда;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 повышение миграционной привлекательности сельского поселения за счет развития базовых отраслей экономики и повышения качества жизни сельского населения;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4) сокращение скрытых форм занятости и теневых доходов населения за счет расширения и развития системы социального партнерства.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Для решения этих задач необходимо развитие сотрудничества администрации сельского поселения с центром занятости населения в г. Асино, сельскохозяйственными предприятиями поселения.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 Сохранение и укрепление здоровья населения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sz w:val="26"/>
          <w:szCs w:val="26"/>
          <w:lang w:eastAsia="ru-RU"/>
        </w:rPr>
        <w:t xml:space="preserve">Основная политика в области укрепления здоровья в среднесрочной перспективе будет направлена на </w:t>
      </w:r>
      <w:r w:rsidRPr="00DB1902">
        <w:rPr>
          <w:rFonts w:ascii="Times New Roman" w:eastAsia="Times New Roman" w:hAnsi="Times New Roman" w:cs="Times New Roman"/>
          <w:color w:val="000000"/>
          <w:sz w:val="26"/>
          <w:szCs w:val="26"/>
          <w:lang w:eastAsia="ru-RU"/>
        </w:rPr>
        <w:t>усиление работы по формированию здорового образа жизни населения сельского поселения, для этого будут проведены мероприятия, направленные на: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профилактику и предупреждение распространения социальных заболеваний (алкоголизм, наркомания и т.д.);</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2) развитие физической культуры и спорта, укрепление существующей материально-технической базы учреждений физкультуры и спорта. </w:t>
      </w:r>
    </w:p>
    <w:p w:rsidR="00DB1902" w:rsidRPr="00DB1902" w:rsidRDefault="00DB1902" w:rsidP="00DB1902">
      <w:pPr>
        <w:spacing w:after="0"/>
        <w:ind w:firstLine="644"/>
        <w:contextualSpacing/>
        <w:jc w:val="both"/>
        <w:rPr>
          <w:rFonts w:ascii="Times New Roman" w:eastAsia="Calibri" w:hAnsi="Times New Roman" w:cs="Times New Roman"/>
          <w:sz w:val="26"/>
          <w:szCs w:val="26"/>
        </w:rPr>
      </w:pPr>
      <w:r w:rsidRPr="00DB1902">
        <w:rPr>
          <w:rFonts w:ascii="Times New Roman" w:eastAsia="Calibri" w:hAnsi="Times New Roman" w:cs="Times New Roman"/>
          <w:color w:val="000000"/>
          <w:sz w:val="26"/>
          <w:szCs w:val="26"/>
        </w:rPr>
        <w:t xml:space="preserve">Необходимо строительство универсальных </w:t>
      </w:r>
      <w:r w:rsidRPr="00DB1902">
        <w:rPr>
          <w:rFonts w:ascii="Times New Roman" w:eastAsia="Calibri" w:hAnsi="Times New Roman" w:cs="Times New Roman"/>
          <w:sz w:val="26"/>
          <w:szCs w:val="26"/>
        </w:rPr>
        <w:t xml:space="preserve">спортивных площадок в селах сельского поселения.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 В среднесрочной перспективе планируется строительство спортивных площадок в д. Мало-Жирово и д. </w:t>
      </w:r>
      <w:proofErr w:type="spellStart"/>
      <w:r w:rsidRPr="00DB1902">
        <w:rPr>
          <w:rFonts w:ascii="Times New Roman" w:eastAsia="Times New Roman" w:hAnsi="Times New Roman" w:cs="Times New Roman"/>
          <w:color w:val="000000"/>
          <w:sz w:val="26"/>
          <w:szCs w:val="26"/>
          <w:lang w:eastAsia="ru-RU"/>
        </w:rPr>
        <w:t>Латат</w:t>
      </w:r>
      <w:proofErr w:type="spellEnd"/>
      <w:r w:rsidRPr="00DB1902">
        <w:rPr>
          <w:rFonts w:ascii="Times New Roman" w:eastAsia="Times New Roman" w:hAnsi="Times New Roman" w:cs="Times New Roman"/>
          <w:color w:val="000000"/>
          <w:sz w:val="26"/>
          <w:szCs w:val="26"/>
          <w:lang w:eastAsia="ru-RU"/>
        </w:rPr>
        <w:t>.</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 Повышение качества предоставления услуг в сфере культуры</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lastRenderedPageBreak/>
        <w:t xml:space="preserve">Сфера культуры в поселении развита относительно хорошо и может в перспективе обеспечить сельскому поселению ряд конкурентных преимуществ по сравнению с соседними сельскими поселениями.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Кроме того, необходимо усилить работу по развитию творческого потенциала населения сельского поселения, для этого будут проведены мероприятия, направленные на: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 формирование и реализацию эффективной молодежной политики;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2) развитие сети и укрепление существующей материально-технической базы учреждений культуры и библиотечной системы;</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3) обеспечение доступа жителей к культурным благам, поддержка и создание профессиональных и самодеятельных коллективов.</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Цель 3. Развитая инфраструктура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Повышение качества автодорожной сети, модернизация производственной и инженерной инфраструктуры, обеспечат стимулирование деловой активности населения.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Для достижения поставленной цели необходимо решить следующие задачи: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 Обеспечить развитие транспортной инфраструктуры</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Ремонт и реконструкция автомобильных дорог в значительной мере улучшит транспортно-географическое положение участников лесопромышленного кластера и будет способствовать развитию малого и среднего предпринимательства. Увеличение протяженности отремонтированных дорог с твердым покрытием внутри населенных пунктов сельского поселения также будет способствовать повышению благоустройства территории и улучшению качества жизни населения.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Для достижения поставленной цели будут проведены следующие мероприятия: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поддержание автомобильных дорог на уровне, соответствующем категории дороги, путем нормативного содержания дорог;</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протяженность отремонтированных автомобильных дорог общего пользования с асфальтобетонным и гравийным покрытием, км – планируемое увеличение до 2 км в год в 2030 году;</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 Обеспечить модернизацию и развитие коммунальной и энергетической инфраструктуры</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Создание и модернизация объектов жилищно-коммунального хозяйства, в том числе внедрение концессионных механизмов, обеспечит увеличение стоимости основных фондов в сферах тепло - водоснабжения и водоотведения, повысит надежность и эффективность функционирования коммунального комплекса сельского поселения. Установка новых автоматизированных котлов отопления в с. Ягодное позволит повысить </w:t>
      </w:r>
      <w:proofErr w:type="spellStart"/>
      <w:r w:rsidRPr="00DB1902">
        <w:rPr>
          <w:rFonts w:ascii="Times New Roman" w:eastAsia="Times New Roman" w:hAnsi="Times New Roman" w:cs="Times New Roman"/>
          <w:color w:val="000000"/>
          <w:sz w:val="26"/>
          <w:szCs w:val="26"/>
          <w:lang w:eastAsia="ru-RU"/>
        </w:rPr>
        <w:t>энергоэффективность</w:t>
      </w:r>
      <w:proofErr w:type="spellEnd"/>
      <w:r w:rsidRPr="00DB1902">
        <w:rPr>
          <w:rFonts w:ascii="Times New Roman" w:eastAsia="Times New Roman" w:hAnsi="Times New Roman" w:cs="Times New Roman"/>
          <w:color w:val="000000"/>
          <w:sz w:val="26"/>
          <w:szCs w:val="26"/>
          <w:lang w:eastAsia="ru-RU"/>
        </w:rPr>
        <w:t xml:space="preserve"> котельных, снизить экологические издержки, в том числе потери энергии и тепла.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 Обеспечить развитие потребительского рынка</w:t>
      </w:r>
    </w:p>
    <w:p w:rsidR="00DB1902" w:rsidRPr="00DB1902" w:rsidRDefault="00DB1902" w:rsidP="00DB1902">
      <w:pPr>
        <w:autoSpaceDE w:val="0"/>
        <w:autoSpaceDN w:val="0"/>
        <w:adjustRightInd w:val="0"/>
        <w:spacing w:after="0"/>
        <w:ind w:firstLine="540"/>
        <w:jc w:val="both"/>
        <w:rPr>
          <w:rFonts w:ascii="Times New Roman" w:eastAsia="Calibri" w:hAnsi="Times New Roman" w:cs="Times New Roman"/>
          <w:sz w:val="26"/>
          <w:szCs w:val="26"/>
        </w:rPr>
      </w:pPr>
      <w:r w:rsidRPr="00DB1902">
        <w:rPr>
          <w:rFonts w:ascii="Times New Roman" w:eastAsia="Calibri" w:hAnsi="Times New Roman" w:cs="Times New Roman"/>
          <w:sz w:val="26"/>
          <w:szCs w:val="26"/>
        </w:rPr>
        <w:t>Повышение конкурентоспособности экономики сельского поселения, привлечение инвестиций в развитие базовых отраслей и инфраструктурные проекты, рост численности населения станет стимулом для развития конкуренции между субъектами малого и среднего предпринимательства на внутреннем потребительском рынке, обеспечивая качество обслуживания населения и расширение ассортимента товаров и услуг.</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Для достижения поставленной цели будут проведены следующие мероприятия: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lastRenderedPageBreak/>
        <w:t>1) содействие насыщению потребительского рынка разнообразными видами услуг, формирование конкурентной среды;</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строительство новых объектов торговли;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 расширение сегмента услуг, ориентированных на высокодоходные группы населения и основанных на стремлении к улучшению качества жизни, мобильности и рациональному использованию свободного времени (индустрия красоты, автосервис).</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 Содействовать улучшению жилищных условий и повышению доступности жилья</w:t>
      </w:r>
    </w:p>
    <w:p w:rsidR="00DB1902" w:rsidRPr="00DB1902" w:rsidRDefault="00DB1902" w:rsidP="00DB19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Решение жилищных проблем населения требует улучшения качества жилищно-коммунальных услуг и обеспечения доступности жилья. Стимулирование развития жилищного строительства, реализация государственных программ по обеспечению жильем молодых семей и граждан, нуждающихся в улучшении жилищных условий, проведение капитального ремонта многоквартирных домов, повлечет не только улучшение качества жизни и повысит привлекательность сельского поселения для проживания.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Для достижения поставленной цели будут проведены следующие мероприятия: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обеспечение жильем молодых семей, отдельных категорий граждан в соответствии с федеральным законодательством;</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стимулирование жилищного строительства;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 своевременный капитальный ремонт многоквартирных домов и муниципального жилищного фонда.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Цель 4. Эффективное управление</w:t>
      </w:r>
    </w:p>
    <w:p w:rsidR="00DB1902" w:rsidRPr="00DB1902" w:rsidRDefault="00DB1902" w:rsidP="00DB19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Эффективность исполнительной власти является одним из наиболее важных факторов, определяющих конкурентоспособность территории. В данном направлении будет реализована система мер по повышению эффективности муниципального управления, в том числе путем внедрения современных форм, включая принципы проектного управления, повышения эффективности взаимодействия между уровнями власти.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Для достижения поставленной цели необходимо решить следующие задачи: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 Обеспечить эффективность и открытость деятельности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Принцип открытости и подотчетности органов местного самоуправления, предполагает создание механизмов прозрачности деятельности и инструментов обратной связи, позволяющим гражданам взаимодействовать с органами местного самоуправления. Что в свою очередь потребует от представителей органов местного самоуправления организовать работу по обучению компьютерной грамотности населения сельского поселения.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В среднесрочной перспективе стоит задача усовершенствования официального сайта органов местного самоуправления, создание официальных сайтов подведомственных организаций, а также внедрение государственных стандартов открытости, позволяющих обеспечить граждан:</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sz w:val="26"/>
          <w:szCs w:val="26"/>
          <w:lang w:eastAsia="ru-RU"/>
        </w:rPr>
        <w:t xml:space="preserve">1) </w:t>
      </w:r>
      <w:r w:rsidRPr="00DB1902">
        <w:rPr>
          <w:rFonts w:ascii="Times New Roman" w:eastAsia="Times New Roman" w:hAnsi="Times New Roman" w:cs="Times New Roman"/>
          <w:color w:val="000000"/>
          <w:sz w:val="26"/>
          <w:szCs w:val="26"/>
          <w:lang w:eastAsia="ru-RU"/>
        </w:rPr>
        <w:t>актуальной и достоверной информацией по интересующим их вопросам из первоисточника;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возможностью прямого контакта с представителями органов местного самоуправления и подведомственных организаций;</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 доступными государственными и муниципальными услугами;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4) возможностью принять участие в осуществлении контроля за деятельностью органов местного самоуправления.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lastRenderedPageBreak/>
        <w:t>Совершенствование институтов и механизмов взаимодействия органов власти, бизнеса и структур гражданского общества, обеспечение активного участия населения в выработке важнейших решений, всё это является ключевыми направлениями развития общества, обеспечивающими общественно-политическую стабильность.</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 Совершенствовать бюджетный процесс и межбюджетные отношения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В среднесрочной перспективе политика в сфере межбюджетных отношений будет направлена на стимулирование органов местного самоуправления к наращиванию налогового потенциала территории за счет регистрации объектов недвижимости (земли, объектов капитального строительства и т.д.), а также за счет сокращения неформальной занятости и теневых доходов населения.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В рамках совершенствования качества управления бюджетным процессом необходимо:</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1) повышение результативности бюджетных расходов (инвестиций);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повышение прозрачности и открытости бюджета и бюджетного процесса для населения и бизнеса;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 развитие и совершенствование программно-целевых методов бюджетного планирования;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4) уве</w:t>
      </w:r>
      <w:r w:rsidRPr="00DB1902">
        <w:rPr>
          <w:rFonts w:ascii="Times New Roman" w:eastAsia="Times New Roman" w:hAnsi="Times New Roman" w:cs="Times New Roman"/>
          <w:color w:val="000000"/>
          <w:sz w:val="26"/>
          <w:szCs w:val="26"/>
          <w:lang w:eastAsia="ru-RU"/>
        </w:rPr>
        <w:softHyphen/>
        <w:t>ли</w:t>
      </w:r>
      <w:r w:rsidRPr="00DB1902">
        <w:rPr>
          <w:rFonts w:ascii="Times New Roman" w:eastAsia="Times New Roman" w:hAnsi="Times New Roman" w:cs="Times New Roman"/>
          <w:color w:val="000000"/>
          <w:sz w:val="26"/>
          <w:szCs w:val="26"/>
          <w:lang w:eastAsia="ru-RU"/>
        </w:rPr>
        <w:softHyphen/>
        <w:t>че</w:t>
      </w:r>
      <w:r w:rsidRPr="00DB1902">
        <w:rPr>
          <w:rFonts w:ascii="Times New Roman" w:eastAsia="Times New Roman" w:hAnsi="Times New Roman" w:cs="Times New Roman"/>
          <w:color w:val="000000"/>
          <w:sz w:val="26"/>
          <w:szCs w:val="26"/>
          <w:lang w:eastAsia="ru-RU"/>
        </w:rPr>
        <w:softHyphen/>
        <w:t>ние дос</w:t>
      </w:r>
      <w:r w:rsidRPr="00DB1902">
        <w:rPr>
          <w:rFonts w:ascii="Times New Roman" w:eastAsia="Times New Roman" w:hAnsi="Times New Roman" w:cs="Times New Roman"/>
          <w:color w:val="000000"/>
          <w:sz w:val="26"/>
          <w:szCs w:val="26"/>
          <w:lang w:eastAsia="ru-RU"/>
        </w:rPr>
        <w:softHyphen/>
        <w:t>туп</w:t>
      </w:r>
      <w:r w:rsidRPr="00DB1902">
        <w:rPr>
          <w:rFonts w:ascii="Times New Roman" w:eastAsia="Times New Roman" w:hAnsi="Times New Roman" w:cs="Times New Roman"/>
          <w:color w:val="000000"/>
          <w:sz w:val="26"/>
          <w:szCs w:val="26"/>
          <w:lang w:eastAsia="ru-RU"/>
        </w:rPr>
        <w:softHyphen/>
        <w:t>нос</w:t>
      </w:r>
      <w:r w:rsidRPr="00DB1902">
        <w:rPr>
          <w:rFonts w:ascii="Times New Roman" w:eastAsia="Times New Roman" w:hAnsi="Times New Roman" w:cs="Times New Roman"/>
          <w:color w:val="000000"/>
          <w:sz w:val="26"/>
          <w:szCs w:val="26"/>
          <w:lang w:eastAsia="ru-RU"/>
        </w:rPr>
        <w:softHyphen/>
        <w:t>ти и ка</w:t>
      </w:r>
      <w:r w:rsidRPr="00DB1902">
        <w:rPr>
          <w:rFonts w:ascii="Times New Roman" w:eastAsia="Times New Roman" w:hAnsi="Times New Roman" w:cs="Times New Roman"/>
          <w:color w:val="000000"/>
          <w:sz w:val="26"/>
          <w:szCs w:val="26"/>
          <w:lang w:eastAsia="ru-RU"/>
        </w:rPr>
        <w:softHyphen/>
        <w:t>чест</w:t>
      </w:r>
      <w:r w:rsidRPr="00DB1902">
        <w:rPr>
          <w:rFonts w:ascii="Times New Roman" w:eastAsia="Times New Roman" w:hAnsi="Times New Roman" w:cs="Times New Roman"/>
          <w:color w:val="000000"/>
          <w:sz w:val="26"/>
          <w:szCs w:val="26"/>
          <w:lang w:eastAsia="ru-RU"/>
        </w:rPr>
        <w:softHyphen/>
        <w:t>ва му</w:t>
      </w:r>
      <w:r w:rsidRPr="00DB1902">
        <w:rPr>
          <w:rFonts w:ascii="Times New Roman" w:eastAsia="Times New Roman" w:hAnsi="Times New Roman" w:cs="Times New Roman"/>
          <w:color w:val="000000"/>
          <w:sz w:val="26"/>
          <w:szCs w:val="26"/>
          <w:lang w:eastAsia="ru-RU"/>
        </w:rPr>
        <w:softHyphen/>
        <w:t>ни</w:t>
      </w:r>
      <w:r w:rsidRPr="00DB1902">
        <w:rPr>
          <w:rFonts w:ascii="Times New Roman" w:eastAsia="Times New Roman" w:hAnsi="Times New Roman" w:cs="Times New Roman"/>
          <w:color w:val="000000"/>
          <w:sz w:val="26"/>
          <w:szCs w:val="26"/>
          <w:lang w:eastAsia="ru-RU"/>
        </w:rPr>
        <w:softHyphen/>
        <w:t>ци</w:t>
      </w:r>
      <w:r w:rsidRPr="00DB1902">
        <w:rPr>
          <w:rFonts w:ascii="Times New Roman" w:eastAsia="Times New Roman" w:hAnsi="Times New Roman" w:cs="Times New Roman"/>
          <w:color w:val="000000"/>
          <w:sz w:val="26"/>
          <w:szCs w:val="26"/>
          <w:lang w:eastAsia="ru-RU"/>
        </w:rPr>
        <w:softHyphen/>
        <w:t>паль</w:t>
      </w:r>
      <w:r w:rsidRPr="00DB1902">
        <w:rPr>
          <w:rFonts w:ascii="Times New Roman" w:eastAsia="Times New Roman" w:hAnsi="Times New Roman" w:cs="Times New Roman"/>
          <w:color w:val="000000"/>
          <w:sz w:val="26"/>
          <w:szCs w:val="26"/>
          <w:lang w:eastAsia="ru-RU"/>
        </w:rPr>
        <w:softHyphen/>
        <w:t>ных ус</w:t>
      </w:r>
      <w:r w:rsidRPr="00DB1902">
        <w:rPr>
          <w:rFonts w:ascii="Times New Roman" w:eastAsia="Times New Roman" w:hAnsi="Times New Roman" w:cs="Times New Roman"/>
          <w:color w:val="000000"/>
          <w:sz w:val="26"/>
          <w:szCs w:val="26"/>
          <w:lang w:eastAsia="ru-RU"/>
        </w:rPr>
        <w:softHyphen/>
        <w:t>луг, поз</w:t>
      </w:r>
      <w:r w:rsidRPr="00DB1902">
        <w:rPr>
          <w:rFonts w:ascii="Times New Roman" w:eastAsia="Times New Roman" w:hAnsi="Times New Roman" w:cs="Times New Roman"/>
          <w:color w:val="000000"/>
          <w:sz w:val="26"/>
          <w:szCs w:val="26"/>
          <w:lang w:eastAsia="ru-RU"/>
        </w:rPr>
        <w:softHyphen/>
        <w:t>во</w:t>
      </w:r>
      <w:r w:rsidRPr="00DB1902">
        <w:rPr>
          <w:rFonts w:ascii="Times New Roman" w:eastAsia="Times New Roman" w:hAnsi="Times New Roman" w:cs="Times New Roman"/>
          <w:color w:val="000000"/>
          <w:sz w:val="26"/>
          <w:szCs w:val="26"/>
          <w:lang w:eastAsia="ru-RU"/>
        </w:rPr>
        <w:softHyphen/>
        <w:t>ля</w:t>
      </w:r>
      <w:r w:rsidRPr="00DB1902">
        <w:rPr>
          <w:rFonts w:ascii="Times New Roman" w:eastAsia="Times New Roman" w:hAnsi="Times New Roman" w:cs="Times New Roman"/>
          <w:color w:val="000000"/>
          <w:sz w:val="26"/>
          <w:szCs w:val="26"/>
          <w:lang w:eastAsia="ru-RU"/>
        </w:rPr>
        <w:softHyphen/>
        <w:t>ющее обес</w:t>
      </w:r>
      <w:r w:rsidRPr="00DB1902">
        <w:rPr>
          <w:rFonts w:ascii="Times New Roman" w:eastAsia="Times New Roman" w:hAnsi="Times New Roman" w:cs="Times New Roman"/>
          <w:color w:val="000000"/>
          <w:sz w:val="26"/>
          <w:szCs w:val="26"/>
          <w:lang w:eastAsia="ru-RU"/>
        </w:rPr>
        <w:softHyphen/>
        <w:t>пе</w:t>
      </w:r>
      <w:r w:rsidRPr="00DB1902">
        <w:rPr>
          <w:rFonts w:ascii="Times New Roman" w:eastAsia="Times New Roman" w:hAnsi="Times New Roman" w:cs="Times New Roman"/>
          <w:color w:val="000000"/>
          <w:sz w:val="26"/>
          <w:szCs w:val="26"/>
          <w:lang w:eastAsia="ru-RU"/>
        </w:rPr>
        <w:softHyphen/>
        <w:t>чить бо</w:t>
      </w:r>
      <w:r w:rsidRPr="00DB1902">
        <w:rPr>
          <w:rFonts w:ascii="Times New Roman" w:eastAsia="Times New Roman" w:hAnsi="Times New Roman" w:cs="Times New Roman"/>
          <w:color w:val="000000"/>
          <w:sz w:val="26"/>
          <w:szCs w:val="26"/>
          <w:lang w:eastAsia="ru-RU"/>
        </w:rPr>
        <w:softHyphen/>
        <w:t>лее тес</w:t>
      </w:r>
      <w:r w:rsidRPr="00DB1902">
        <w:rPr>
          <w:rFonts w:ascii="Times New Roman" w:eastAsia="Times New Roman" w:hAnsi="Times New Roman" w:cs="Times New Roman"/>
          <w:color w:val="000000"/>
          <w:sz w:val="26"/>
          <w:szCs w:val="26"/>
          <w:lang w:eastAsia="ru-RU"/>
        </w:rPr>
        <w:softHyphen/>
        <w:t>ную увяз</w:t>
      </w:r>
      <w:r w:rsidRPr="00DB1902">
        <w:rPr>
          <w:rFonts w:ascii="Times New Roman" w:eastAsia="Times New Roman" w:hAnsi="Times New Roman" w:cs="Times New Roman"/>
          <w:color w:val="000000"/>
          <w:sz w:val="26"/>
          <w:szCs w:val="26"/>
          <w:lang w:eastAsia="ru-RU"/>
        </w:rPr>
        <w:softHyphen/>
        <w:t>ку стра</w:t>
      </w:r>
      <w:r w:rsidRPr="00DB1902">
        <w:rPr>
          <w:rFonts w:ascii="Times New Roman" w:eastAsia="Times New Roman" w:hAnsi="Times New Roman" w:cs="Times New Roman"/>
          <w:color w:val="000000"/>
          <w:sz w:val="26"/>
          <w:szCs w:val="26"/>
          <w:lang w:eastAsia="ru-RU"/>
        </w:rPr>
        <w:softHyphen/>
        <w:t>те</w:t>
      </w:r>
      <w:r w:rsidRPr="00DB1902">
        <w:rPr>
          <w:rFonts w:ascii="Times New Roman" w:eastAsia="Times New Roman" w:hAnsi="Times New Roman" w:cs="Times New Roman"/>
          <w:color w:val="000000"/>
          <w:sz w:val="26"/>
          <w:szCs w:val="26"/>
          <w:lang w:eastAsia="ru-RU"/>
        </w:rPr>
        <w:softHyphen/>
        <w:t>ги</w:t>
      </w:r>
      <w:r w:rsidRPr="00DB1902">
        <w:rPr>
          <w:rFonts w:ascii="Times New Roman" w:eastAsia="Times New Roman" w:hAnsi="Times New Roman" w:cs="Times New Roman"/>
          <w:color w:val="000000"/>
          <w:sz w:val="26"/>
          <w:szCs w:val="26"/>
          <w:lang w:eastAsia="ru-RU"/>
        </w:rPr>
        <w:softHyphen/>
        <w:t>чес</w:t>
      </w:r>
      <w:r w:rsidRPr="00DB1902">
        <w:rPr>
          <w:rFonts w:ascii="Times New Roman" w:eastAsia="Times New Roman" w:hAnsi="Times New Roman" w:cs="Times New Roman"/>
          <w:color w:val="000000"/>
          <w:sz w:val="26"/>
          <w:szCs w:val="26"/>
          <w:lang w:eastAsia="ru-RU"/>
        </w:rPr>
        <w:softHyphen/>
        <w:t>ко</w:t>
      </w:r>
      <w:r w:rsidRPr="00DB1902">
        <w:rPr>
          <w:rFonts w:ascii="Times New Roman" w:eastAsia="Times New Roman" w:hAnsi="Times New Roman" w:cs="Times New Roman"/>
          <w:color w:val="000000"/>
          <w:sz w:val="26"/>
          <w:szCs w:val="26"/>
          <w:lang w:eastAsia="ru-RU"/>
        </w:rPr>
        <w:softHyphen/>
        <w:t>го и бюд</w:t>
      </w:r>
      <w:r w:rsidRPr="00DB1902">
        <w:rPr>
          <w:rFonts w:ascii="Times New Roman" w:eastAsia="Times New Roman" w:hAnsi="Times New Roman" w:cs="Times New Roman"/>
          <w:color w:val="000000"/>
          <w:sz w:val="26"/>
          <w:szCs w:val="26"/>
          <w:lang w:eastAsia="ru-RU"/>
        </w:rPr>
        <w:softHyphen/>
        <w:t>жет</w:t>
      </w:r>
      <w:r w:rsidRPr="00DB1902">
        <w:rPr>
          <w:rFonts w:ascii="Times New Roman" w:eastAsia="Times New Roman" w:hAnsi="Times New Roman" w:cs="Times New Roman"/>
          <w:color w:val="000000"/>
          <w:sz w:val="26"/>
          <w:szCs w:val="26"/>
          <w:lang w:eastAsia="ru-RU"/>
        </w:rPr>
        <w:softHyphen/>
        <w:t>но</w:t>
      </w:r>
      <w:r w:rsidRPr="00DB1902">
        <w:rPr>
          <w:rFonts w:ascii="Times New Roman" w:eastAsia="Times New Roman" w:hAnsi="Times New Roman" w:cs="Times New Roman"/>
          <w:color w:val="000000"/>
          <w:sz w:val="26"/>
          <w:szCs w:val="26"/>
          <w:lang w:eastAsia="ru-RU"/>
        </w:rPr>
        <w:softHyphen/>
        <w:t>го пла</w:t>
      </w:r>
      <w:r w:rsidRPr="00DB1902">
        <w:rPr>
          <w:rFonts w:ascii="Times New Roman" w:eastAsia="Times New Roman" w:hAnsi="Times New Roman" w:cs="Times New Roman"/>
          <w:color w:val="000000"/>
          <w:sz w:val="26"/>
          <w:szCs w:val="26"/>
          <w:lang w:eastAsia="ru-RU"/>
        </w:rPr>
        <w:softHyphen/>
        <w:t>ни</w:t>
      </w:r>
      <w:r w:rsidRPr="00DB1902">
        <w:rPr>
          <w:rFonts w:ascii="Times New Roman" w:eastAsia="Times New Roman" w:hAnsi="Times New Roman" w:cs="Times New Roman"/>
          <w:color w:val="000000"/>
          <w:sz w:val="26"/>
          <w:szCs w:val="26"/>
          <w:lang w:eastAsia="ru-RU"/>
        </w:rPr>
        <w:softHyphen/>
        <w:t>ро</w:t>
      </w:r>
      <w:r w:rsidRPr="00DB1902">
        <w:rPr>
          <w:rFonts w:ascii="Times New Roman" w:eastAsia="Times New Roman" w:hAnsi="Times New Roman" w:cs="Times New Roman"/>
          <w:color w:val="000000"/>
          <w:sz w:val="26"/>
          <w:szCs w:val="26"/>
          <w:lang w:eastAsia="ru-RU"/>
        </w:rPr>
        <w:softHyphen/>
        <w:t>ва</w:t>
      </w:r>
      <w:r w:rsidRPr="00DB1902">
        <w:rPr>
          <w:rFonts w:ascii="Times New Roman" w:eastAsia="Times New Roman" w:hAnsi="Times New Roman" w:cs="Times New Roman"/>
          <w:color w:val="000000"/>
          <w:sz w:val="26"/>
          <w:szCs w:val="26"/>
          <w:lang w:eastAsia="ru-RU"/>
        </w:rPr>
        <w:softHyphen/>
        <w:t>ния, оп</w:t>
      </w:r>
      <w:r w:rsidRPr="00DB1902">
        <w:rPr>
          <w:rFonts w:ascii="Times New Roman" w:eastAsia="Times New Roman" w:hAnsi="Times New Roman" w:cs="Times New Roman"/>
          <w:color w:val="000000"/>
          <w:sz w:val="26"/>
          <w:szCs w:val="26"/>
          <w:lang w:eastAsia="ru-RU"/>
        </w:rPr>
        <w:softHyphen/>
        <w:t>ре</w:t>
      </w:r>
      <w:r w:rsidRPr="00DB1902">
        <w:rPr>
          <w:rFonts w:ascii="Times New Roman" w:eastAsia="Times New Roman" w:hAnsi="Times New Roman" w:cs="Times New Roman"/>
          <w:color w:val="000000"/>
          <w:sz w:val="26"/>
          <w:szCs w:val="26"/>
          <w:lang w:eastAsia="ru-RU"/>
        </w:rPr>
        <w:softHyphen/>
        <w:t>де</w:t>
      </w:r>
      <w:r w:rsidRPr="00DB1902">
        <w:rPr>
          <w:rFonts w:ascii="Times New Roman" w:eastAsia="Times New Roman" w:hAnsi="Times New Roman" w:cs="Times New Roman"/>
          <w:color w:val="000000"/>
          <w:sz w:val="26"/>
          <w:szCs w:val="26"/>
          <w:lang w:eastAsia="ru-RU"/>
        </w:rPr>
        <w:softHyphen/>
        <w:t>лить пла</w:t>
      </w:r>
      <w:r w:rsidRPr="00DB1902">
        <w:rPr>
          <w:rFonts w:ascii="Times New Roman" w:eastAsia="Times New Roman" w:hAnsi="Times New Roman" w:cs="Times New Roman"/>
          <w:color w:val="000000"/>
          <w:sz w:val="26"/>
          <w:szCs w:val="26"/>
          <w:lang w:eastAsia="ru-RU"/>
        </w:rPr>
        <w:softHyphen/>
        <w:t>но</w:t>
      </w:r>
      <w:r w:rsidRPr="00DB1902">
        <w:rPr>
          <w:rFonts w:ascii="Times New Roman" w:eastAsia="Times New Roman" w:hAnsi="Times New Roman" w:cs="Times New Roman"/>
          <w:color w:val="000000"/>
          <w:sz w:val="26"/>
          <w:szCs w:val="26"/>
          <w:lang w:eastAsia="ru-RU"/>
        </w:rPr>
        <w:softHyphen/>
        <w:t>вые ре</w:t>
      </w:r>
      <w:r w:rsidRPr="00DB1902">
        <w:rPr>
          <w:rFonts w:ascii="Times New Roman" w:eastAsia="Times New Roman" w:hAnsi="Times New Roman" w:cs="Times New Roman"/>
          <w:color w:val="000000"/>
          <w:sz w:val="26"/>
          <w:szCs w:val="26"/>
          <w:lang w:eastAsia="ru-RU"/>
        </w:rPr>
        <w:softHyphen/>
        <w:t>зуль</w:t>
      </w:r>
      <w:r w:rsidRPr="00DB1902">
        <w:rPr>
          <w:rFonts w:ascii="Times New Roman" w:eastAsia="Times New Roman" w:hAnsi="Times New Roman" w:cs="Times New Roman"/>
          <w:color w:val="000000"/>
          <w:sz w:val="26"/>
          <w:szCs w:val="26"/>
          <w:lang w:eastAsia="ru-RU"/>
        </w:rPr>
        <w:softHyphen/>
        <w:t>та</w:t>
      </w:r>
      <w:r w:rsidRPr="00DB1902">
        <w:rPr>
          <w:rFonts w:ascii="Times New Roman" w:eastAsia="Times New Roman" w:hAnsi="Times New Roman" w:cs="Times New Roman"/>
          <w:color w:val="000000"/>
          <w:sz w:val="26"/>
          <w:szCs w:val="26"/>
          <w:lang w:eastAsia="ru-RU"/>
        </w:rPr>
        <w:softHyphen/>
        <w:t>ты бюд</w:t>
      </w:r>
      <w:r w:rsidRPr="00DB1902">
        <w:rPr>
          <w:rFonts w:ascii="Times New Roman" w:eastAsia="Times New Roman" w:hAnsi="Times New Roman" w:cs="Times New Roman"/>
          <w:color w:val="000000"/>
          <w:sz w:val="26"/>
          <w:szCs w:val="26"/>
          <w:lang w:eastAsia="ru-RU"/>
        </w:rPr>
        <w:softHyphen/>
        <w:t>жет</w:t>
      </w:r>
      <w:r w:rsidRPr="00DB1902">
        <w:rPr>
          <w:rFonts w:ascii="Times New Roman" w:eastAsia="Times New Roman" w:hAnsi="Times New Roman" w:cs="Times New Roman"/>
          <w:color w:val="000000"/>
          <w:sz w:val="26"/>
          <w:szCs w:val="26"/>
          <w:lang w:eastAsia="ru-RU"/>
        </w:rPr>
        <w:softHyphen/>
        <w:t>ных рас</w:t>
      </w:r>
      <w:r w:rsidRPr="00DB1902">
        <w:rPr>
          <w:rFonts w:ascii="Times New Roman" w:eastAsia="Times New Roman" w:hAnsi="Times New Roman" w:cs="Times New Roman"/>
          <w:color w:val="000000"/>
          <w:sz w:val="26"/>
          <w:szCs w:val="26"/>
          <w:lang w:eastAsia="ru-RU"/>
        </w:rPr>
        <w:softHyphen/>
        <w:t>хо</w:t>
      </w:r>
      <w:r w:rsidRPr="00DB1902">
        <w:rPr>
          <w:rFonts w:ascii="Times New Roman" w:eastAsia="Times New Roman" w:hAnsi="Times New Roman" w:cs="Times New Roman"/>
          <w:color w:val="000000"/>
          <w:sz w:val="26"/>
          <w:szCs w:val="26"/>
          <w:lang w:eastAsia="ru-RU"/>
        </w:rPr>
        <w:softHyphen/>
        <w:t>дов и обес</w:t>
      </w:r>
      <w:r w:rsidRPr="00DB1902">
        <w:rPr>
          <w:rFonts w:ascii="Times New Roman" w:eastAsia="Times New Roman" w:hAnsi="Times New Roman" w:cs="Times New Roman"/>
          <w:color w:val="000000"/>
          <w:sz w:val="26"/>
          <w:szCs w:val="26"/>
          <w:lang w:eastAsia="ru-RU"/>
        </w:rPr>
        <w:softHyphen/>
        <w:t>пе</w:t>
      </w:r>
      <w:r w:rsidRPr="00DB1902">
        <w:rPr>
          <w:rFonts w:ascii="Times New Roman" w:eastAsia="Times New Roman" w:hAnsi="Times New Roman" w:cs="Times New Roman"/>
          <w:color w:val="000000"/>
          <w:sz w:val="26"/>
          <w:szCs w:val="26"/>
          <w:lang w:eastAsia="ru-RU"/>
        </w:rPr>
        <w:softHyphen/>
        <w:t>чить мо</w:t>
      </w:r>
      <w:r w:rsidRPr="00DB1902">
        <w:rPr>
          <w:rFonts w:ascii="Times New Roman" w:eastAsia="Times New Roman" w:hAnsi="Times New Roman" w:cs="Times New Roman"/>
          <w:color w:val="000000"/>
          <w:sz w:val="26"/>
          <w:szCs w:val="26"/>
          <w:lang w:eastAsia="ru-RU"/>
        </w:rPr>
        <w:softHyphen/>
        <w:t>ни</w:t>
      </w:r>
      <w:r w:rsidRPr="00DB1902">
        <w:rPr>
          <w:rFonts w:ascii="Times New Roman" w:eastAsia="Times New Roman" w:hAnsi="Times New Roman" w:cs="Times New Roman"/>
          <w:color w:val="000000"/>
          <w:sz w:val="26"/>
          <w:szCs w:val="26"/>
          <w:lang w:eastAsia="ru-RU"/>
        </w:rPr>
        <w:softHyphen/>
        <w:t>то</w:t>
      </w:r>
      <w:r w:rsidRPr="00DB1902">
        <w:rPr>
          <w:rFonts w:ascii="Times New Roman" w:eastAsia="Times New Roman" w:hAnsi="Times New Roman" w:cs="Times New Roman"/>
          <w:color w:val="000000"/>
          <w:sz w:val="26"/>
          <w:szCs w:val="26"/>
          <w:lang w:eastAsia="ru-RU"/>
        </w:rPr>
        <w:softHyphen/>
        <w:t>ринг их дос</w:t>
      </w:r>
      <w:r w:rsidRPr="00DB1902">
        <w:rPr>
          <w:rFonts w:ascii="Times New Roman" w:eastAsia="Times New Roman" w:hAnsi="Times New Roman" w:cs="Times New Roman"/>
          <w:color w:val="000000"/>
          <w:sz w:val="26"/>
          <w:szCs w:val="26"/>
          <w:lang w:eastAsia="ru-RU"/>
        </w:rPr>
        <w:softHyphen/>
        <w:t>ти</w:t>
      </w:r>
      <w:r w:rsidRPr="00DB1902">
        <w:rPr>
          <w:rFonts w:ascii="Times New Roman" w:eastAsia="Times New Roman" w:hAnsi="Times New Roman" w:cs="Times New Roman"/>
          <w:color w:val="000000"/>
          <w:sz w:val="26"/>
          <w:szCs w:val="26"/>
          <w:lang w:eastAsia="ru-RU"/>
        </w:rPr>
        <w:softHyphen/>
        <w:t>же</w:t>
      </w:r>
      <w:r w:rsidRPr="00DB1902">
        <w:rPr>
          <w:rFonts w:ascii="Times New Roman" w:eastAsia="Times New Roman" w:hAnsi="Times New Roman" w:cs="Times New Roman"/>
          <w:color w:val="000000"/>
          <w:sz w:val="26"/>
          <w:szCs w:val="26"/>
          <w:lang w:eastAsia="ru-RU"/>
        </w:rPr>
        <w:softHyphen/>
        <w:t>ния с точ</w:t>
      </w:r>
      <w:r w:rsidRPr="00DB1902">
        <w:rPr>
          <w:rFonts w:ascii="Times New Roman" w:eastAsia="Times New Roman" w:hAnsi="Times New Roman" w:cs="Times New Roman"/>
          <w:color w:val="000000"/>
          <w:sz w:val="26"/>
          <w:szCs w:val="26"/>
          <w:lang w:eastAsia="ru-RU"/>
        </w:rPr>
        <w:softHyphen/>
        <w:t>ки зре</w:t>
      </w:r>
      <w:r w:rsidRPr="00DB1902">
        <w:rPr>
          <w:rFonts w:ascii="Times New Roman" w:eastAsia="Times New Roman" w:hAnsi="Times New Roman" w:cs="Times New Roman"/>
          <w:color w:val="000000"/>
          <w:sz w:val="26"/>
          <w:szCs w:val="26"/>
          <w:lang w:eastAsia="ru-RU"/>
        </w:rPr>
        <w:softHyphen/>
        <w:t>ния це</w:t>
      </w:r>
      <w:r w:rsidRPr="00DB1902">
        <w:rPr>
          <w:rFonts w:ascii="Times New Roman" w:eastAsia="Times New Roman" w:hAnsi="Times New Roman" w:cs="Times New Roman"/>
          <w:color w:val="000000"/>
          <w:sz w:val="26"/>
          <w:szCs w:val="26"/>
          <w:lang w:eastAsia="ru-RU"/>
        </w:rPr>
        <w:softHyphen/>
        <w:t>ле</w:t>
      </w:r>
      <w:r w:rsidRPr="00DB1902">
        <w:rPr>
          <w:rFonts w:ascii="Times New Roman" w:eastAsia="Times New Roman" w:hAnsi="Times New Roman" w:cs="Times New Roman"/>
          <w:color w:val="000000"/>
          <w:sz w:val="26"/>
          <w:szCs w:val="26"/>
          <w:lang w:eastAsia="ru-RU"/>
        </w:rPr>
        <w:softHyphen/>
        <w:t>по</w:t>
      </w:r>
      <w:r w:rsidRPr="00DB1902">
        <w:rPr>
          <w:rFonts w:ascii="Times New Roman" w:eastAsia="Times New Roman" w:hAnsi="Times New Roman" w:cs="Times New Roman"/>
          <w:color w:val="000000"/>
          <w:sz w:val="26"/>
          <w:szCs w:val="26"/>
          <w:lang w:eastAsia="ru-RU"/>
        </w:rPr>
        <w:softHyphen/>
        <w:t>ла</w:t>
      </w:r>
      <w:r w:rsidRPr="00DB1902">
        <w:rPr>
          <w:rFonts w:ascii="Times New Roman" w:eastAsia="Times New Roman" w:hAnsi="Times New Roman" w:cs="Times New Roman"/>
          <w:color w:val="000000"/>
          <w:sz w:val="26"/>
          <w:szCs w:val="26"/>
          <w:lang w:eastAsia="ru-RU"/>
        </w:rPr>
        <w:softHyphen/>
        <w:t>га</w:t>
      </w:r>
      <w:r w:rsidRPr="00DB1902">
        <w:rPr>
          <w:rFonts w:ascii="Times New Roman" w:eastAsia="Times New Roman" w:hAnsi="Times New Roman" w:cs="Times New Roman"/>
          <w:color w:val="000000"/>
          <w:sz w:val="26"/>
          <w:szCs w:val="26"/>
          <w:lang w:eastAsia="ru-RU"/>
        </w:rPr>
        <w:softHyphen/>
        <w:t>ния бюд</w:t>
      </w:r>
      <w:r w:rsidRPr="00DB1902">
        <w:rPr>
          <w:rFonts w:ascii="Times New Roman" w:eastAsia="Times New Roman" w:hAnsi="Times New Roman" w:cs="Times New Roman"/>
          <w:color w:val="000000"/>
          <w:sz w:val="26"/>
          <w:szCs w:val="26"/>
          <w:lang w:eastAsia="ru-RU"/>
        </w:rPr>
        <w:softHyphen/>
        <w:t>жет</w:t>
      </w:r>
      <w:r w:rsidRPr="00DB1902">
        <w:rPr>
          <w:rFonts w:ascii="Times New Roman" w:eastAsia="Times New Roman" w:hAnsi="Times New Roman" w:cs="Times New Roman"/>
          <w:color w:val="000000"/>
          <w:sz w:val="26"/>
          <w:szCs w:val="26"/>
          <w:lang w:eastAsia="ru-RU"/>
        </w:rPr>
        <w:softHyphen/>
        <w:t>ных рас</w:t>
      </w:r>
      <w:r w:rsidRPr="00DB1902">
        <w:rPr>
          <w:rFonts w:ascii="Times New Roman" w:eastAsia="Times New Roman" w:hAnsi="Times New Roman" w:cs="Times New Roman"/>
          <w:color w:val="000000"/>
          <w:sz w:val="26"/>
          <w:szCs w:val="26"/>
          <w:lang w:eastAsia="ru-RU"/>
        </w:rPr>
        <w:softHyphen/>
        <w:t>хо</w:t>
      </w:r>
      <w:r w:rsidRPr="00DB1902">
        <w:rPr>
          <w:rFonts w:ascii="Times New Roman" w:eastAsia="Times New Roman" w:hAnsi="Times New Roman" w:cs="Times New Roman"/>
          <w:color w:val="000000"/>
          <w:sz w:val="26"/>
          <w:szCs w:val="26"/>
          <w:lang w:eastAsia="ru-RU"/>
        </w:rPr>
        <w:softHyphen/>
        <w:t>дов.</w:t>
      </w:r>
    </w:p>
    <w:p w:rsidR="00DB1902" w:rsidRPr="00DB1902" w:rsidRDefault="00DB1902" w:rsidP="00DB1902">
      <w:pPr>
        <w:autoSpaceDE w:val="0"/>
        <w:autoSpaceDN w:val="0"/>
        <w:adjustRightInd w:val="0"/>
        <w:spacing w:after="0" w:line="240" w:lineRule="auto"/>
        <w:ind w:firstLine="540"/>
        <w:jc w:val="both"/>
        <w:rPr>
          <w:rFonts w:ascii="Times New Roman" w:eastAsia="Calibri" w:hAnsi="Times New Roman" w:cs="Times New Roman"/>
          <w:sz w:val="26"/>
          <w:szCs w:val="26"/>
          <w:lang w:eastAsia="ru-RU" w:bidi="en-US"/>
        </w:rPr>
      </w:pPr>
      <w:r w:rsidRPr="00DB1902">
        <w:rPr>
          <w:rFonts w:ascii="Times New Roman" w:eastAsia="Times New Roman" w:hAnsi="Times New Roman" w:cs="Times New Roman"/>
          <w:b/>
          <w:sz w:val="26"/>
          <w:szCs w:val="26"/>
          <w:lang w:eastAsia="ru-RU"/>
        </w:rPr>
        <w:t>- Содействовать обеспечению достижения стратегических целей социально-экономического развития сельского поселения</w:t>
      </w:r>
    </w:p>
    <w:p w:rsidR="00DB1902" w:rsidRPr="00DB1902" w:rsidRDefault="00DB1902" w:rsidP="00DB1902">
      <w:pPr>
        <w:autoSpaceDE w:val="0"/>
        <w:autoSpaceDN w:val="0"/>
        <w:adjustRightInd w:val="0"/>
        <w:spacing w:after="0"/>
        <w:ind w:firstLine="540"/>
        <w:jc w:val="both"/>
        <w:rPr>
          <w:rFonts w:ascii="Times New Roman" w:eastAsia="Calibri" w:hAnsi="Times New Roman" w:cs="Times New Roman"/>
          <w:sz w:val="26"/>
          <w:szCs w:val="26"/>
        </w:rPr>
      </w:pPr>
      <w:r w:rsidRPr="00DB1902">
        <w:rPr>
          <w:rFonts w:ascii="Times New Roman" w:eastAsia="Calibri" w:hAnsi="Times New Roman" w:cs="Times New Roman"/>
          <w:sz w:val="26"/>
          <w:szCs w:val="26"/>
        </w:rPr>
        <w:t>Обеспечение достижения стратегических целей социально-экономического развития сельского поселения предполагает:</w:t>
      </w:r>
    </w:p>
    <w:p w:rsidR="00DB1902" w:rsidRPr="00DB1902" w:rsidRDefault="00DB1902" w:rsidP="00DB1902">
      <w:pPr>
        <w:autoSpaceDE w:val="0"/>
        <w:autoSpaceDN w:val="0"/>
        <w:adjustRightInd w:val="0"/>
        <w:spacing w:after="0"/>
        <w:ind w:firstLine="540"/>
        <w:jc w:val="both"/>
        <w:rPr>
          <w:rFonts w:ascii="Times New Roman" w:eastAsia="Calibri" w:hAnsi="Times New Roman" w:cs="Times New Roman"/>
          <w:color w:val="000000"/>
          <w:sz w:val="26"/>
          <w:szCs w:val="26"/>
        </w:rPr>
      </w:pPr>
      <w:r w:rsidRPr="00DB1902">
        <w:rPr>
          <w:rFonts w:ascii="Times New Roman" w:eastAsia="Calibri" w:hAnsi="Times New Roman" w:cs="Times New Roman"/>
          <w:sz w:val="26"/>
          <w:szCs w:val="26"/>
        </w:rPr>
        <w:t xml:space="preserve">1) </w:t>
      </w:r>
      <w:r w:rsidRPr="00DB1902">
        <w:rPr>
          <w:rFonts w:ascii="Times New Roman" w:eastAsia="Calibri" w:hAnsi="Times New Roman" w:cs="Times New Roman"/>
          <w:color w:val="000000"/>
          <w:sz w:val="26"/>
          <w:szCs w:val="26"/>
        </w:rPr>
        <w:t>совершенствование нормативно-правовой базы с учетом новых целей и задач развития;</w:t>
      </w:r>
    </w:p>
    <w:p w:rsidR="00DB1902" w:rsidRPr="00DB1902" w:rsidRDefault="00DB1902" w:rsidP="00DB1902">
      <w:pPr>
        <w:autoSpaceDE w:val="0"/>
        <w:autoSpaceDN w:val="0"/>
        <w:adjustRightInd w:val="0"/>
        <w:spacing w:after="0"/>
        <w:ind w:firstLine="540"/>
        <w:jc w:val="both"/>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2) переориентацию бюджетных ассигнований на приоритетные направления развития;</w:t>
      </w:r>
    </w:p>
    <w:p w:rsidR="00DB1902" w:rsidRPr="00DB1902" w:rsidRDefault="00DB1902" w:rsidP="00DB1902">
      <w:pPr>
        <w:autoSpaceDE w:val="0"/>
        <w:autoSpaceDN w:val="0"/>
        <w:adjustRightInd w:val="0"/>
        <w:spacing w:after="0"/>
        <w:ind w:firstLine="540"/>
        <w:jc w:val="both"/>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3) внедрение и развитие механизма инициативного бюджетирования в реализации проектов развития территории;</w:t>
      </w:r>
    </w:p>
    <w:p w:rsidR="00DB1902" w:rsidRPr="00DB1902" w:rsidRDefault="00DB1902" w:rsidP="00DB1902">
      <w:pPr>
        <w:autoSpaceDE w:val="0"/>
        <w:autoSpaceDN w:val="0"/>
        <w:adjustRightInd w:val="0"/>
        <w:spacing w:after="0"/>
        <w:ind w:firstLine="540"/>
        <w:jc w:val="both"/>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4) привлечение хозяйствующих субъектов и населения к выполнению планов и программ развития сельского поселения.</w:t>
      </w:r>
    </w:p>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DB1902">
        <w:rPr>
          <w:rFonts w:ascii="Times New Roman" w:eastAsia="Times New Roman" w:hAnsi="Times New Roman" w:cs="Times New Roman"/>
          <w:b/>
          <w:color w:val="000000"/>
          <w:sz w:val="26"/>
          <w:szCs w:val="26"/>
          <w:lang w:eastAsia="ru-RU"/>
        </w:rPr>
        <w:t>3. Ожидаемые результаты реализации Стратегии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 </w:t>
      </w:r>
      <w:bookmarkStart w:id="2" w:name="Par95"/>
      <w:bookmarkStart w:id="3" w:name="Par101"/>
      <w:bookmarkStart w:id="4" w:name="Par127"/>
      <w:bookmarkStart w:id="5" w:name="Par162"/>
      <w:bookmarkStart w:id="6" w:name="Par165"/>
      <w:bookmarkEnd w:id="2"/>
      <w:bookmarkEnd w:id="3"/>
      <w:bookmarkEnd w:id="4"/>
      <w:bookmarkEnd w:id="5"/>
      <w:bookmarkEnd w:id="6"/>
      <w:r w:rsidRPr="00DB1902">
        <w:rPr>
          <w:rFonts w:ascii="Times New Roman" w:eastAsia="Times New Roman" w:hAnsi="Times New Roman" w:cs="Times New Roman"/>
          <w:color w:val="000000"/>
          <w:sz w:val="26"/>
          <w:szCs w:val="26"/>
          <w:lang w:eastAsia="ru-RU"/>
        </w:rPr>
        <w:t xml:space="preserve">Ожидаемые результаты реализации стратегии: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В экономической сфере:</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модернизация производственной и инженерной инфраструктуры;</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развитие малого и среднего предпринимательства;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 рост инвестиционной привлекательности сельского поселения.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В социальной сфере:</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преодоление негативных тенденций в демографической ситуации;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формирование сбалансированного рынка труда;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 улучшится качество предоставления населению социальных услуг;</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4) рост уровня жизни и доходов населения;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5) развитие индивидуального жилищного строительства;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lastRenderedPageBreak/>
        <w:t>6) повышение доступности и улучшение качества жилищно-коммунальных услуг, в том числе за счет внедрения энергосберегающих технологий и газификации населенных пунктов.</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В сфере муниципального управления: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повышение эффективности работы исполнительных органов за счет выстраивания эффективных механизмов взаимодействия общества, бизнеса и власти;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2) рост уровня удовлетворенности граждан работой органов местного самоуправления;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 повышение уровня социальной активности населения в решении вопросов местного значения.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Ожидаемые результаты по целям и задачам приведены в таблице 3 (базовый сценарий).</w:t>
      </w:r>
      <w:bookmarkStart w:id="7" w:name="Par235"/>
      <w:bookmarkEnd w:id="7"/>
    </w:p>
    <w:p w:rsidR="00DB1902" w:rsidRPr="00DB1902" w:rsidRDefault="00DB1902" w:rsidP="00DB1902">
      <w:pPr>
        <w:autoSpaceDE w:val="0"/>
        <w:autoSpaceDN w:val="0"/>
        <w:adjustRightInd w:val="0"/>
        <w:spacing w:after="0" w:line="240" w:lineRule="auto"/>
        <w:jc w:val="both"/>
        <w:rPr>
          <w:rFonts w:ascii="Times New Roman" w:eastAsia="Times New Roman" w:hAnsi="Times New Roman" w:cs="Times New Roman"/>
          <w:b/>
          <w:color w:val="000000"/>
          <w:sz w:val="26"/>
          <w:szCs w:val="26"/>
          <w:lang w:eastAsia="ru-RU"/>
        </w:rPr>
      </w:pPr>
      <w:r w:rsidRPr="00DB1902">
        <w:rPr>
          <w:rFonts w:ascii="Times New Roman" w:eastAsia="Times New Roman" w:hAnsi="Times New Roman" w:cs="Times New Roman"/>
          <w:b/>
          <w:color w:val="000000"/>
          <w:sz w:val="26"/>
          <w:szCs w:val="26"/>
          <w:lang w:eastAsia="ru-RU"/>
        </w:rPr>
        <w:t xml:space="preserve">Таблица 3. Прогнозные показатели целей и задач социально-экономического развития муниципального образования «Ягодное сельское поселение» </w:t>
      </w:r>
    </w:p>
    <w:tbl>
      <w:tblPr>
        <w:tblW w:w="9533" w:type="dxa"/>
        <w:tblInd w:w="5" w:type="dxa"/>
        <w:tblLayout w:type="fixed"/>
        <w:tblCellMar>
          <w:top w:w="75" w:type="dxa"/>
          <w:left w:w="0" w:type="dxa"/>
          <w:bottom w:w="75" w:type="dxa"/>
          <w:right w:w="0" w:type="dxa"/>
        </w:tblCellMar>
        <w:tblLook w:val="0000" w:firstRow="0" w:lastRow="0" w:firstColumn="0" w:lastColumn="0" w:noHBand="0" w:noVBand="0"/>
      </w:tblPr>
      <w:tblGrid>
        <w:gridCol w:w="5314"/>
        <w:gridCol w:w="1207"/>
        <w:gridCol w:w="992"/>
        <w:gridCol w:w="992"/>
        <w:gridCol w:w="1028"/>
      </w:tblGrid>
      <w:tr w:rsidR="00DB1902" w:rsidRPr="00DB1902" w:rsidTr="0054119D">
        <w:trPr>
          <w:trHeight w:val="155"/>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ind w:firstLine="540"/>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Показатели</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На 01.01.2020</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480" w:lineRule="auto"/>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480" w:lineRule="auto"/>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val="en-US" w:eastAsia="ru-RU"/>
              </w:rPr>
              <w:t>202</w:t>
            </w:r>
            <w:r w:rsidRPr="00DB1902">
              <w:rPr>
                <w:rFonts w:ascii="Times New Roman" w:eastAsia="Times New Roman" w:hAnsi="Times New Roman" w:cs="Times New Roman"/>
                <w:color w:val="000000"/>
                <w:sz w:val="26"/>
                <w:szCs w:val="26"/>
                <w:lang w:eastAsia="ru-RU"/>
              </w:rPr>
              <w:t>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autoSpaceDE w:val="0"/>
              <w:autoSpaceDN w:val="0"/>
              <w:adjustRightInd w:val="0"/>
              <w:spacing w:after="0" w:line="480" w:lineRule="auto"/>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2030</w:t>
            </w:r>
          </w:p>
        </w:tc>
      </w:tr>
      <w:tr w:rsidR="00DB1902" w:rsidRPr="00DB1902" w:rsidTr="0054119D">
        <w:trPr>
          <w:trHeight w:val="140"/>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ind w:firstLine="540"/>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5</w:t>
            </w:r>
          </w:p>
        </w:tc>
      </w:tr>
      <w:tr w:rsidR="00DB1902" w:rsidRPr="00DB1902" w:rsidTr="0054119D">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ind w:firstLine="540"/>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b/>
                <w:sz w:val="26"/>
                <w:szCs w:val="26"/>
                <w:lang w:eastAsia="ru-RU"/>
              </w:rPr>
              <w:t>Цель 1. Конкурентоспособная экономика</w:t>
            </w:r>
          </w:p>
        </w:tc>
      </w:tr>
      <w:tr w:rsidR="00DB1902" w:rsidRPr="00DB1902" w:rsidTr="0054119D">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b/>
                <w:sz w:val="26"/>
                <w:szCs w:val="26"/>
                <w:lang w:eastAsia="ru-RU"/>
              </w:rPr>
              <w:t>1.1. Развитие а</w:t>
            </w:r>
            <w:r w:rsidRPr="00DB1902">
              <w:rPr>
                <w:rFonts w:ascii="Times New Roman" w:eastAsia="Times New Roman" w:hAnsi="Times New Roman" w:cs="Times New Roman"/>
                <w:b/>
                <w:color w:val="000000"/>
                <w:sz w:val="26"/>
                <w:szCs w:val="26"/>
                <w:lang w:eastAsia="ru-RU"/>
              </w:rPr>
              <w:t xml:space="preserve">гропромышленного комплекса </w:t>
            </w:r>
          </w:p>
        </w:tc>
      </w:tr>
      <w:tr w:rsidR="00DB1902" w:rsidRPr="00DB1902" w:rsidTr="0054119D">
        <w:trPr>
          <w:trHeight w:val="155"/>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widowControl w:val="0"/>
              <w:autoSpaceDE w:val="0"/>
              <w:autoSpaceDN w:val="0"/>
              <w:adjustRightInd w:val="0"/>
              <w:ind w:left="142" w:right="51"/>
              <w:jc w:val="both"/>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Число субъектов агропромышленного комплекса, ед.</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13</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14</w:t>
            </w:r>
          </w:p>
        </w:tc>
      </w:tr>
      <w:tr w:rsidR="00DB1902" w:rsidRPr="00DB1902" w:rsidTr="0054119D">
        <w:trPr>
          <w:trHeight w:val="155"/>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widowControl w:val="0"/>
              <w:autoSpaceDE w:val="0"/>
              <w:autoSpaceDN w:val="0"/>
              <w:adjustRightInd w:val="0"/>
              <w:spacing w:after="0"/>
              <w:ind w:left="142" w:right="51"/>
              <w:jc w:val="both"/>
              <w:rPr>
                <w:rFonts w:ascii="Times New Roman" w:eastAsia="Calibri" w:hAnsi="Times New Roman" w:cs="Times New Roman"/>
                <w:sz w:val="26"/>
                <w:szCs w:val="26"/>
              </w:rPr>
            </w:pPr>
            <w:r w:rsidRPr="00DB1902">
              <w:rPr>
                <w:rFonts w:ascii="Times New Roman" w:eastAsia="Calibri" w:hAnsi="Times New Roman" w:cs="Times New Roman"/>
                <w:color w:val="000000"/>
                <w:sz w:val="26"/>
                <w:szCs w:val="26"/>
              </w:rPr>
              <w:t>Численность занятых, чел.</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351</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363</w:t>
            </w:r>
          </w:p>
        </w:tc>
        <w:tc>
          <w:tcPr>
            <w:tcW w:w="992"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375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391</w:t>
            </w:r>
          </w:p>
        </w:tc>
      </w:tr>
      <w:tr w:rsidR="00DB1902" w:rsidRPr="00DB1902" w:rsidTr="0054119D">
        <w:trPr>
          <w:trHeight w:val="335"/>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highlight w:val="cyan"/>
                <w:lang w:eastAsia="ru-RU"/>
              </w:rPr>
            </w:pPr>
            <w:r w:rsidRPr="00DB1902">
              <w:rPr>
                <w:rFonts w:ascii="Times New Roman" w:eastAsia="Times New Roman" w:hAnsi="Times New Roman" w:cs="Times New Roman"/>
                <w:b/>
                <w:sz w:val="26"/>
                <w:szCs w:val="26"/>
                <w:lang w:eastAsia="ru-RU"/>
              </w:rPr>
              <w:t>1.2. Развитие малого предпринимательства</w:t>
            </w:r>
          </w:p>
        </w:tc>
      </w:tr>
      <w:tr w:rsidR="00DB1902" w:rsidRPr="00DB1902" w:rsidTr="0054119D">
        <w:trPr>
          <w:trHeight w:val="954"/>
        </w:trPr>
        <w:tc>
          <w:tcPr>
            <w:tcW w:w="5314" w:type="dxa"/>
            <w:tcBorders>
              <w:top w:val="single" w:sz="4" w:space="0" w:color="auto"/>
              <w:left w:val="single" w:sz="4" w:space="0" w:color="auto"/>
              <w:bottom w:val="single" w:sz="4" w:space="0" w:color="auto"/>
              <w:right w:val="single" w:sz="4" w:space="0" w:color="auto"/>
            </w:tcBorders>
            <w:shd w:val="clear" w:color="auto" w:fill="auto"/>
          </w:tcPr>
          <w:p w:rsidR="00DB1902" w:rsidRPr="00DB1902" w:rsidRDefault="00DB1902" w:rsidP="00DB1902">
            <w:pPr>
              <w:widowControl w:val="0"/>
              <w:autoSpaceDE w:val="0"/>
              <w:autoSpaceDN w:val="0"/>
              <w:adjustRightInd w:val="0"/>
              <w:ind w:left="142" w:right="51"/>
              <w:jc w:val="both"/>
              <w:rPr>
                <w:rFonts w:ascii="Times New Roman" w:eastAsia="Calibri" w:hAnsi="Times New Roman" w:cs="Times New Roman"/>
                <w:sz w:val="26"/>
                <w:szCs w:val="26"/>
                <w:highlight w:val="cyan"/>
              </w:rPr>
            </w:pPr>
            <w:r w:rsidRPr="00DB1902">
              <w:rPr>
                <w:rFonts w:ascii="Times New Roman" w:eastAsia="Calibri" w:hAnsi="Times New Roman" w:cs="Times New Roman"/>
                <w:sz w:val="26"/>
                <w:szCs w:val="26"/>
              </w:rPr>
              <w:t>Число субъектов малого и среднего предпринимательства в расчете на 1 тыс. человек населения</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7,2</w:t>
            </w:r>
          </w:p>
        </w:tc>
        <w:tc>
          <w:tcPr>
            <w:tcW w:w="102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7,4</w:t>
            </w:r>
          </w:p>
        </w:tc>
      </w:tr>
      <w:tr w:rsidR="00DB1902" w:rsidRPr="00DB1902" w:rsidTr="0054119D">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b/>
                <w:sz w:val="26"/>
                <w:szCs w:val="26"/>
                <w:lang w:eastAsia="ru-RU"/>
              </w:rPr>
              <w:t>Цель 2. Высокое качество жизни населения</w:t>
            </w:r>
          </w:p>
        </w:tc>
      </w:tr>
      <w:tr w:rsidR="00DB1902" w:rsidRPr="00DB1902" w:rsidTr="0054119D">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2.1. Сбалансированный и эффективный рынок труда</w:t>
            </w:r>
          </w:p>
        </w:tc>
      </w:tr>
      <w:tr w:rsidR="00DB1902" w:rsidRPr="00DB1902" w:rsidTr="0054119D">
        <w:trPr>
          <w:trHeight w:val="155"/>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widowControl w:val="0"/>
              <w:autoSpaceDE w:val="0"/>
              <w:autoSpaceDN w:val="0"/>
              <w:adjustRightInd w:val="0"/>
              <w:spacing w:after="0"/>
              <w:ind w:left="142"/>
              <w:jc w:val="both"/>
              <w:rPr>
                <w:rFonts w:ascii="Times New Roman" w:eastAsia="Calibri" w:hAnsi="Times New Roman" w:cs="Times New Roman"/>
                <w:sz w:val="26"/>
                <w:szCs w:val="26"/>
                <w:highlight w:val="cyan"/>
              </w:rPr>
            </w:pPr>
            <w:r w:rsidRPr="00DB1902">
              <w:rPr>
                <w:rFonts w:ascii="Times New Roman" w:eastAsia="Calibri" w:hAnsi="Times New Roman" w:cs="Times New Roman"/>
                <w:sz w:val="26"/>
                <w:szCs w:val="26"/>
              </w:rPr>
              <w:t>Уровень занятости в экономике, в %</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65</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66,8</w:t>
            </w:r>
          </w:p>
        </w:tc>
        <w:tc>
          <w:tcPr>
            <w:tcW w:w="992"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68,6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70,4</w:t>
            </w:r>
          </w:p>
        </w:tc>
      </w:tr>
      <w:tr w:rsidR="00DB1902" w:rsidRPr="00DB1902" w:rsidTr="0054119D">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b/>
                <w:sz w:val="26"/>
                <w:szCs w:val="26"/>
                <w:lang w:eastAsia="ru-RU"/>
              </w:rPr>
              <w:t>2.2. Сохранение и укрепление здоровья населения</w:t>
            </w:r>
          </w:p>
        </w:tc>
      </w:tr>
      <w:tr w:rsidR="00DB1902" w:rsidRPr="00DB1902" w:rsidTr="0054119D">
        <w:trPr>
          <w:trHeight w:val="155"/>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widowControl w:val="0"/>
              <w:autoSpaceDE w:val="0"/>
              <w:autoSpaceDN w:val="0"/>
              <w:adjustRightInd w:val="0"/>
              <w:spacing w:after="0"/>
              <w:ind w:left="142" w:right="51"/>
              <w:jc w:val="both"/>
              <w:rPr>
                <w:rFonts w:ascii="Times New Roman" w:eastAsia="Calibri" w:hAnsi="Times New Roman" w:cs="Times New Roman"/>
                <w:sz w:val="26"/>
                <w:szCs w:val="26"/>
                <w:highlight w:val="cyan"/>
              </w:rPr>
            </w:pPr>
            <w:r w:rsidRPr="00DB1902">
              <w:rPr>
                <w:rFonts w:ascii="Times New Roman" w:eastAsia="Calibri" w:hAnsi="Times New Roman" w:cs="Times New Roman"/>
                <w:sz w:val="26"/>
                <w:szCs w:val="26"/>
              </w:rPr>
              <w:t>Доля населения, систематически занимающегося физической культурой и спортом, %</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16</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18</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19</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21</w:t>
            </w:r>
          </w:p>
        </w:tc>
      </w:tr>
      <w:tr w:rsidR="00DB1902" w:rsidRPr="00DB1902" w:rsidTr="0054119D">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b/>
                <w:sz w:val="26"/>
                <w:szCs w:val="26"/>
                <w:highlight w:val="cyan"/>
                <w:lang w:eastAsia="ru-RU"/>
              </w:rPr>
            </w:pPr>
            <w:r w:rsidRPr="00DB1902">
              <w:rPr>
                <w:rFonts w:ascii="Times New Roman" w:eastAsia="Times New Roman" w:hAnsi="Times New Roman" w:cs="Times New Roman"/>
                <w:b/>
                <w:sz w:val="26"/>
                <w:szCs w:val="26"/>
                <w:lang w:eastAsia="ru-RU"/>
              </w:rPr>
              <w:t>2.3. Повышение качества предоставления услуг в сфере культуры</w:t>
            </w:r>
          </w:p>
        </w:tc>
      </w:tr>
      <w:tr w:rsidR="00DB1902" w:rsidRPr="00DB1902" w:rsidTr="0054119D">
        <w:trPr>
          <w:trHeight w:val="357"/>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widowControl w:val="0"/>
              <w:autoSpaceDE w:val="0"/>
              <w:autoSpaceDN w:val="0"/>
              <w:adjustRightInd w:val="0"/>
              <w:spacing w:after="0"/>
              <w:ind w:left="142" w:right="51"/>
              <w:jc w:val="both"/>
              <w:rPr>
                <w:rFonts w:ascii="Times New Roman" w:eastAsia="Calibri" w:hAnsi="Times New Roman" w:cs="Times New Roman"/>
                <w:sz w:val="26"/>
                <w:szCs w:val="26"/>
              </w:rPr>
            </w:pPr>
            <w:r w:rsidRPr="00DB1902">
              <w:rPr>
                <w:rFonts w:ascii="Times New Roman" w:eastAsia="Calibri" w:hAnsi="Times New Roman" w:cs="Times New Roman"/>
                <w:sz w:val="26"/>
                <w:szCs w:val="26"/>
              </w:rPr>
              <w:t xml:space="preserve">Количество населения, принявшего участие в </w:t>
            </w:r>
            <w:r w:rsidRPr="00DB1902">
              <w:rPr>
                <w:rFonts w:ascii="Times New Roman" w:eastAsia="Calibri" w:hAnsi="Times New Roman" w:cs="Times New Roman"/>
                <w:sz w:val="26"/>
                <w:szCs w:val="26"/>
              </w:rPr>
              <w:lastRenderedPageBreak/>
              <w:t>культурно-досуговых мероприятиях, проводимых учреждениями культуры, тыс. чел.</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lastRenderedPageBreak/>
              <w:t>21,4</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23,0</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24,6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26,2</w:t>
            </w:r>
          </w:p>
        </w:tc>
      </w:tr>
      <w:tr w:rsidR="00DB1902" w:rsidRPr="00DB1902" w:rsidTr="0054119D">
        <w:trPr>
          <w:trHeight w:val="357"/>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widowControl w:val="0"/>
              <w:autoSpaceDE w:val="0"/>
              <w:autoSpaceDN w:val="0"/>
              <w:adjustRightInd w:val="0"/>
              <w:spacing w:after="0"/>
              <w:ind w:left="142" w:right="51"/>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lastRenderedPageBreak/>
              <w:t>1</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5</w:t>
            </w:r>
          </w:p>
        </w:tc>
      </w:tr>
      <w:tr w:rsidR="00DB1902" w:rsidRPr="00DB1902" w:rsidTr="0054119D">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b/>
                <w:sz w:val="26"/>
                <w:szCs w:val="26"/>
                <w:lang w:eastAsia="ru-RU"/>
              </w:rPr>
              <w:t>Цель 3. Развитая инфраструктура</w:t>
            </w:r>
          </w:p>
        </w:tc>
      </w:tr>
      <w:tr w:rsidR="00DB1902" w:rsidRPr="00DB1902" w:rsidTr="0054119D">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3.1. Обеспечить развитие транспортной инфраструктуры</w:t>
            </w:r>
          </w:p>
        </w:tc>
      </w:tr>
      <w:tr w:rsidR="00DB1902" w:rsidRPr="00DB1902" w:rsidTr="0054119D">
        <w:trPr>
          <w:trHeight w:val="155"/>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widowControl w:val="0"/>
              <w:autoSpaceDE w:val="0"/>
              <w:autoSpaceDN w:val="0"/>
              <w:adjustRightInd w:val="0"/>
              <w:spacing w:after="0"/>
              <w:ind w:left="142" w:right="51"/>
              <w:jc w:val="both"/>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Протяженность отремонтированных автомобильных дорог общего пользования с асфальтобетонным и гравийным покрытием, км</w:t>
            </w:r>
            <w:proofErr w:type="gramStart"/>
            <w:r w:rsidRPr="00DB1902">
              <w:rPr>
                <w:rFonts w:ascii="Times New Roman" w:eastAsia="Calibri" w:hAnsi="Times New Roman" w:cs="Times New Roman"/>
                <w:color w:val="000000"/>
                <w:sz w:val="26"/>
                <w:szCs w:val="26"/>
              </w:rPr>
              <w:t>. в</w:t>
            </w:r>
            <w:proofErr w:type="gramEnd"/>
            <w:r w:rsidRPr="00DB1902">
              <w:rPr>
                <w:rFonts w:ascii="Times New Roman" w:eastAsia="Calibri" w:hAnsi="Times New Roman" w:cs="Times New Roman"/>
                <w:color w:val="000000"/>
                <w:sz w:val="26"/>
                <w:szCs w:val="26"/>
              </w:rPr>
              <w:t xml:space="preserve"> год</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1,103</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1,3</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1,5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highlight w:val="green"/>
              </w:rPr>
            </w:pPr>
            <w:r w:rsidRPr="00DB1902">
              <w:rPr>
                <w:rFonts w:ascii="Times New Roman" w:eastAsia="Calibri" w:hAnsi="Times New Roman" w:cs="Times New Roman"/>
                <w:sz w:val="26"/>
                <w:szCs w:val="26"/>
              </w:rPr>
              <w:t>1,7</w:t>
            </w:r>
          </w:p>
        </w:tc>
      </w:tr>
      <w:tr w:rsidR="00DB1902" w:rsidRPr="00DB1902" w:rsidTr="0054119D">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b/>
                <w:sz w:val="26"/>
                <w:szCs w:val="26"/>
                <w:highlight w:val="cyan"/>
                <w:lang w:eastAsia="ru-RU"/>
              </w:rPr>
            </w:pPr>
            <w:r w:rsidRPr="00DB1902">
              <w:rPr>
                <w:rFonts w:ascii="Times New Roman" w:eastAsia="Times New Roman" w:hAnsi="Times New Roman" w:cs="Times New Roman"/>
                <w:b/>
                <w:sz w:val="26"/>
                <w:szCs w:val="26"/>
                <w:lang w:eastAsia="ru-RU"/>
              </w:rPr>
              <w:t>3.2. Обеспечить модернизацию и развитие коммунальной и энергетической инфраструктуры</w:t>
            </w:r>
          </w:p>
        </w:tc>
      </w:tr>
      <w:tr w:rsidR="00DB1902" w:rsidRPr="00DB1902" w:rsidTr="0054119D">
        <w:trPr>
          <w:trHeight w:val="155"/>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widowControl w:val="0"/>
              <w:autoSpaceDE w:val="0"/>
              <w:autoSpaceDN w:val="0"/>
              <w:adjustRightInd w:val="0"/>
              <w:spacing w:after="0"/>
              <w:ind w:left="142" w:right="51"/>
              <w:jc w:val="both"/>
              <w:rPr>
                <w:rFonts w:ascii="Times New Roman" w:eastAsia="Calibri" w:hAnsi="Times New Roman" w:cs="Times New Roman"/>
                <w:color w:val="000000"/>
                <w:sz w:val="26"/>
                <w:szCs w:val="26"/>
                <w:highlight w:val="cyan"/>
              </w:rPr>
            </w:pPr>
            <w:r w:rsidRPr="00DB1902">
              <w:rPr>
                <w:rFonts w:ascii="Times New Roman" w:eastAsia="Calibri" w:hAnsi="Times New Roman" w:cs="Times New Roman"/>
                <w:color w:val="000000"/>
                <w:sz w:val="26"/>
                <w:szCs w:val="26"/>
              </w:rPr>
              <w:t xml:space="preserve">Удельный вес площади жилищного фонда, оборудованной централизованным водоснабжением, в общей площади жилищного фонда, %         </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92,4</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92,4</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92,4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92,4</w:t>
            </w:r>
          </w:p>
        </w:tc>
      </w:tr>
      <w:tr w:rsidR="00DB1902" w:rsidRPr="00DB1902" w:rsidTr="0054119D">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highlight w:val="cyan"/>
                <w:lang w:eastAsia="ru-RU"/>
              </w:rPr>
            </w:pPr>
            <w:r w:rsidRPr="00DB1902">
              <w:rPr>
                <w:rFonts w:ascii="Times New Roman" w:eastAsia="Times New Roman" w:hAnsi="Times New Roman" w:cs="Times New Roman"/>
                <w:b/>
                <w:sz w:val="26"/>
                <w:szCs w:val="26"/>
                <w:lang w:eastAsia="ru-RU"/>
              </w:rPr>
              <w:t>3.3. Содействовать улучшению жилищных условий и повышению доступности жилья</w:t>
            </w:r>
          </w:p>
        </w:tc>
      </w:tr>
      <w:tr w:rsidR="00DB1902" w:rsidRPr="00DB1902" w:rsidTr="0054119D">
        <w:trPr>
          <w:trHeight w:val="590"/>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widowControl w:val="0"/>
              <w:autoSpaceDE w:val="0"/>
              <w:autoSpaceDN w:val="0"/>
              <w:adjustRightInd w:val="0"/>
              <w:spacing w:after="0"/>
              <w:ind w:left="142" w:right="51"/>
              <w:jc w:val="both"/>
              <w:rPr>
                <w:rFonts w:ascii="Times New Roman" w:eastAsia="Calibri" w:hAnsi="Times New Roman" w:cs="Times New Roman"/>
                <w:sz w:val="26"/>
                <w:szCs w:val="26"/>
              </w:rPr>
            </w:pPr>
            <w:r w:rsidRPr="00DB1902">
              <w:rPr>
                <w:rFonts w:ascii="Times New Roman" w:eastAsia="Calibri" w:hAnsi="Times New Roman" w:cs="Times New Roman"/>
                <w:sz w:val="26"/>
                <w:szCs w:val="26"/>
              </w:rPr>
              <w:t>Общая площадь жилых помещений, приходящейся в среднем на одного жителя, кв. метров</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25</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25,6</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25,7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25,9</w:t>
            </w:r>
          </w:p>
        </w:tc>
      </w:tr>
      <w:tr w:rsidR="00DB1902" w:rsidRPr="00DB1902" w:rsidTr="0054119D">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Цель 4. Эффективное управление</w:t>
            </w:r>
          </w:p>
        </w:tc>
      </w:tr>
      <w:tr w:rsidR="00DB1902" w:rsidRPr="00DB1902" w:rsidTr="0054119D">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B1902">
              <w:rPr>
                <w:rFonts w:ascii="Times New Roman" w:eastAsia="Times New Roman" w:hAnsi="Times New Roman" w:cs="Times New Roman"/>
                <w:b/>
                <w:sz w:val="26"/>
                <w:szCs w:val="26"/>
                <w:lang w:eastAsia="ru-RU"/>
              </w:rPr>
              <w:t>4.1. Обеспечить эффективность и открытость деятельности</w:t>
            </w:r>
          </w:p>
        </w:tc>
      </w:tr>
      <w:tr w:rsidR="00DB1902" w:rsidRPr="00DB1902" w:rsidTr="0054119D">
        <w:trPr>
          <w:trHeight w:val="885"/>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widowControl w:val="0"/>
              <w:autoSpaceDE w:val="0"/>
              <w:autoSpaceDN w:val="0"/>
              <w:adjustRightInd w:val="0"/>
              <w:spacing w:after="0"/>
              <w:ind w:left="142" w:right="51"/>
              <w:jc w:val="both"/>
              <w:rPr>
                <w:rFonts w:ascii="Times New Roman" w:eastAsia="Calibri" w:hAnsi="Times New Roman" w:cs="Times New Roman"/>
                <w:sz w:val="26"/>
                <w:szCs w:val="26"/>
                <w:highlight w:val="cyan"/>
              </w:rPr>
            </w:pPr>
            <w:r w:rsidRPr="00DB1902">
              <w:rPr>
                <w:rFonts w:ascii="Times New Roman" w:eastAsia="Calibri" w:hAnsi="Times New Roman" w:cs="Times New Roman"/>
                <w:sz w:val="26"/>
                <w:szCs w:val="26"/>
              </w:rPr>
              <w:t>Удовлетворенность населения деятельностью органов местного самоуправления Ягодного сельского поселения, % населения</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65</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75</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85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95</w:t>
            </w:r>
          </w:p>
        </w:tc>
      </w:tr>
      <w:tr w:rsidR="00DB1902" w:rsidRPr="00DB1902" w:rsidTr="0054119D">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b/>
                <w:sz w:val="26"/>
                <w:szCs w:val="26"/>
                <w:highlight w:val="cyan"/>
                <w:lang w:eastAsia="ru-RU"/>
              </w:rPr>
            </w:pPr>
            <w:r w:rsidRPr="00DB1902">
              <w:rPr>
                <w:rFonts w:ascii="Times New Roman" w:eastAsia="Times New Roman" w:hAnsi="Times New Roman" w:cs="Times New Roman"/>
                <w:b/>
                <w:sz w:val="26"/>
                <w:szCs w:val="26"/>
                <w:lang w:eastAsia="ru-RU"/>
              </w:rPr>
              <w:t>4.2. Совершенствовать бюджетный процесс и межбюджетные отношения</w:t>
            </w:r>
          </w:p>
        </w:tc>
      </w:tr>
      <w:tr w:rsidR="00DB1902" w:rsidRPr="00DB1902" w:rsidTr="0054119D">
        <w:trPr>
          <w:trHeight w:val="328"/>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widowControl w:val="0"/>
              <w:autoSpaceDE w:val="0"/>
              <w:autoSpaceDN w:val="0"/>
              <w:adjustRightInd w:val="0"/>
              <w:spacing w:after="0"/>
              <w:ind w:left="142" w:right="51"/>
              <w:jc w:val="both"/>
              <w:rPr>
                <w:rFonts w:ascii="Times New Roman" w:eastAsia="Calibri" w:hAnsi="Times New Roman" w:cs="Times New Roman"/>
                <w:sz w:val="26"/>
                <w:szCs w:val="26"/>
                <w:highlight w:val="cyan"/>
              </w:rPr>
            </w:pPr>
            <w:r w:rsidRPr="00DB1902">
              <w:rPr>
                <w:rFonts w:ascii="Times New Roman" w:eastAsia="Calibri" w:hAnsi="Times New Roman" w:cs="Times New Roman"/>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45</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51</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56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61</w:t>
            </w:r>
          </w:p>
        </w:tc>
      </w:tr>
      <w:tr w:rsidR="00DB1902" w:rsidRPr="00DB1902" w:rsidTr="0054119D">
        <w:trPr>
          <w:trHeight w:val="603"/>
        </w:trPr>
        <w:tc>
          <w:tcPr>
            <w:tcW w:w="9533" w:type="dxa"/>
            <w:gridSpan w:val="5"/>
            <w:tcBorders>
              <w:top w:val="single" w:sz="4" w:space="0" w:color="auto"/>
              <w:left w:val="single" w:sz="4" w:space="0" w:color="auto"/>
              <w:bottom w:val="single" w:sz="4" w:space="0" w:color="auto"/>
              <w:right w:val="single" w:sz="4" w:space="0" w:color="auto"/>
            </w:tcBorders>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color w:val="000000"/>
                <w:sz w:val="26"/>
                <w:szCs w:val="26"/>
                <w:highlight w:val="cyan"/>
                <w:lang w:eastAsia="ru-RU"/>
              </w:rPr>
            </w:pPr>
            <w:r w:rsidRPr="00DB1902">
              <w:rPr>
                <w:rFonts w:ascii="Times New Roman" w:eastAsia="Times New Roman" w:hAnsi="Times New Roman" w:cs="Times New Roman"/>
                <w:b/>
                <w:sz w:val="26"/>
                <w:szCs w:val="26"/>
                <w:lang w:eastAsia="ru-RU"/>
              </w:rPr>
              <w:t>4.3. Содействовать обеспечению достижения стратегических целей социально-экономического развития сельского поселения</w:t>
            </w:r>
          </w:p>
        </w:tc>
      </w:tr>
      <w:tr w:rsidR="00DB1902" w:rsidRPr="00DB1902" w:rsidTr="0054119D">
        <w:trPr>
          <w:trHeight w:val="603"/>
        </w:trPr>
        <w:tc>
          <w:tcPr>
            <w:tcW w:w="5314" w:type="dxa"/>
            <w:tcBorders>
              <w:top w:val="single" w:sz="4" w:space="0" w:color="auto"/>
              <w:left w:val="single" w:sz="4" w:space="0" w:color="auto"/>
              <w:bottom w:val="single" w:sz="4" w:space="0" w:color="auto"/>
              <w:right w:val="single" w:sz="4" w:space="0" w:color="auto"/>
            </w:tcBorders>
          </w:tcPr>
          <w:p w:rsidR="00DB1902" w:rsidRPr="00DB1902" w:rsidRDefault="00DB1902" w:rsidP="00DB1902">
            <w:pPr>
              <w:widowControl w:val="0"/>
              <w:autoSpaceDE w:val="0"/>
              <w:autoSpaceDN w:val="0"/>
              <w:adjustRightInd w:val="0"/>
              <w:spacing w:after="0"/>
              <w:ind w:left="142" w:right="51"/>
              <w:jc w:val="both"/>
              <w:rPr>
                <w:rFonts w:ascii="Times New Roman" w:eastAsia="Calibri" w:hAnsi="Times New Roman" w:cs="Times New Roman"/>
                <w:sz w:val="26"/>
                <w:szCs w:val="26"/>
                <w:highlight w:val="cyan"/>
              </w:rPr>
            </w:pPr>
            <w:r w:rsidRPr="00DB1902">
              <w:rPr>
                <w:rFonts w:ascii="Times New Roman" w:eastAsia="Calibri" w:hAnsi="Times New Roman" w:cs="Times New Roman"/>
                <w:sz w:val="26"/>
                <w:szCs w:val="26"/>
              </w:rPr>
              <w:lastRenderedPageBreak/>
              <w:t>Доля достигнутых целевых показателей реализации стратегии</w:t>
            </w:r>
          </w:p>
        </w:tc>
        <w:tc>
          <w:tcPr>
            <w:tcW w:w="1207"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80</w:t>
            </w:r>
          </w:p>
        </w:tc>
        <w:tc>
          <w:tcPr>
            <w:tcW w:w="992" w:type="dxa"/>
            <w:tcBorders>
              <w:top w:val="single" w:sz="4" w:space="0" w:color="auto"/>
              <w:left w:val="single" w:sz="4" w:space="0" w:color="auto"/>
              <w:bottom w:val="single" w:sz="4" w:space="0" w:color="auto"/>
              <w:right w:val="single" w:sz="4" w:space="0" w:color="auto"/>
            </w:tcBorders>
            <w:vAlign w:val="center"/>
          </w:tcPr>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85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902" w:rsidRPr="00DB1902" w:rsidRDefault="00DB1902" w:rsidP="00DB1902">
            <w:pPr>
              <w:widowControl w:val="0"/>
              <w:autoSpaceDE w:val="0"/>
              <w:autoSpaceDN w:val="0"/>
              <w:adjustRightInd w:val="0"/>
              <w:spacing w:after="0"/>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90</w:t>
            </w:r>
          </w:p>
        </w:tc>
      </w:tr>
    </w:tbl>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DB1902">
        <w:rPr>
          <w:rFonts w:ascii="Times New Roman" w:eastAsia="Times New Roman" w:hAnsi="Times New Roman" w:cs="Times New Roman"/>
          <w:b/>
          <w:color w:val="000000"/>
          <w:sz w:val="26"/>
          <w:szCs w:val="26"/>
          <w:lang w:eastAsia="ru-RU"/>
        </w:rPr>
        <w:t xml:space="preserve">4. Сценарии социально-экономического развития муниципального образования «Ягодное сельское поселение»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b/>
          <w:color w:val="000000"/>
          <w:sz w:val="26"/>
          <w:szCs w:val="26"/>
          <w:lang w:eastAsia="ru-RU"/>
        </w:rPr>
        <w:t xml:space="preserve">Консервативный сценарий </w:t>
      </w:r>
      <w:r w:rsidRPr="00DB1902">
        <w:rPr>
          <w:rFonts w:ascii="Times New Roman" w:eastAsia="Times New Roman" w:hAnsi="Times New Roman" w:cs="Times New Roman"/>
          <w:color w:val="000000"/>
          <w:sz w:val="26"/>
          <w:szCs w:val="26"/>
          <w:lang w:eastAsia="ru-RU"/>
        </w:rPr>
        <w:t>является наихудшим для развития экономики сельского поселения и отражает негативные тенденции в развитии региональной и национальной экономики на долгосрочный период. Так, в рамках консервативного сценария развитие промышленности в Российской Федерации происходит преимущественно на основе модернизации топливно-энергетического и сырьевого секторов экономики при сохранении структурных барьеров в развитии человеческого капитала, транспортной инфраструктуры, гражданских высоко- и средне-технологичных секторов.</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В инвестиционной политике происходит смещение акцента в сторону совершенствования условий ведения бизнеса, в том числе сокращения издержек бизнеса, касающихся открытия новых предприятий, подключения к инфраструктуре.</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В денежно-кредитной и бюджетной сферах наблюдается рост уровня инфляции и инфляционных ожиданиях субъектов экономической деятельности, сокращение бюджетных расходов, в том числе на различные инфраструктурные проекты, человеческий капитал, высокотехнологичные сектора экономики. Реальная заработная плата, уровень сбережений домохозяйств и уровень потребления будут иметь положительную около нулевую динамику.</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При развитии экономики по консервативному сценарию крупные инвестиционные проекты будут отложены на неопределенный период до стабилизации внешнеэкономической ситуации, что существенно снижает вероятность реализации, в первую очередь, капиталоемких инфраструктурных проектов.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sz w:val="26"/>
          <w:szCs w:val="26"/>
          <w:lang w:eastAsia="ru-RU"/>
        </w:rPr>
        <w:t xml:space="preserve">На первый план выйдут риски реализации инвестиционных проектов по развитию сельскохозяйственного производства, в том числе обеспечение его необходимым трудовыми ресурсами.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Сокращение финансирования программ государственной поддержки сельскохозяйственных организаций приведут к замедлению темпов производства и ускорению оттока населения, банкротству ряда сельхоз товаропроизводителей.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Cs/>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Консервативный сценарий предполагает реализацию только части запланированных инвестиционных проектов и мер социально-экономического развития.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Сокращение реальных доходов населения также окажет негативное влияние на развития малого и среднего предпринимательства.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b/>
          <w:color w:val="000000"/>
          <w:sz w:val="26"/>
          <w:szCs w:val="26"/>
          <w:lang w:eastAsia="ru-RU"/>
        </w:rPr>
        <w:t>Базовый сценарий</w:t>
      </w:r>
      <w:r w:rsidRPr="00DB1902">
        <w:rPr>
          <w:rFonts w:ascii="Times New Roman" w:eastAsia="Times New Roman" w:hAnsi="Times New Roman" w:cs="Times New Roman"/>
          <w:color w:val="000000"/>
          <w:sz w:val="26"/>
          <w:szCs w:val="26"/>
          <w:lang w:eastAsia="ru-RU"/>
        </w:rPr>
        <w:t xml:space="preserve"> является умеренно-оптимистическим для развития экономики сельского поселения и заключается в общих относительно умеренных темпах роста национальной экономики.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Ситуация в экономике характеризуется, прежде всего, средним уровнем инфляции, сохранением уровня реальной покупательной способности населения, приростом производительности труда и промышленного производства вследствие реализации политики импорт замещения и роста объемов кредитования промышленности, обусловленного постепенным сокращением процентных ставок.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lastRenderedPageBreak/>
        <w:t>Развитие сельского поселения в данном сценарии происходит на основании сложившихся социально-экономических тенденций в регионе и предполагает реализацию тех же приоритетных проектов, что и при консервативном пути развития, но с полным завершением в более ранние сроки.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В рамках данного сценария помимо проектов, указанных в консервативном сценарии развития, в полном объеме реализуются проекты в области развития социальной инфраструктуры.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К возможно реализуемым проектам относятся:</w:t>
      </w:r>
    </w:p>
    <w:p w:rsidR="00DB1902" w:rsidRPr="00DB1902" w:rsidRDefault="00DB1902" w:rsidP="00DB1902">
      <w:pPr>
        <w:numPr>
          <w:ilvl w:val="0"/>
          <w:numId w:val="7"/>
        </w:num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капитальный</w:t>
      </w:r>
      <w:proofErr w:type="gramEnd"/>
      <w:r w:rsidRPr="00DB1902">
        <w:rPr>
          <w:rFonts w:ascii="Times New Roman" w:eastAsia="Times New Roman" w:hAnsi="Times New Roman" w:cs="Times New Roman"/>
          <w:sz w:val="26"/>
          <w:szCs w:val="26"/>
          <w:lang w:eastAsia="ru-RU"/>
        </w:rPr>
        <w:t xml:space="preserve"> ремонт объектов культуры (Дом Культуры);</w:t>
      </w:r>
    </w:p>
    <w:p w:rsidR="00DB1902" w:rsidRPr="00DB1902" w:rsidRDefault="00DB1902" w:rsidP="00DB1902">
      <w:pPr>
        <w:numPr>
          <w:ilvl w:val="0"/>
          <w:numId w:val="7"/>
        </w:num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проведение</w:t>
      </w:r>
      <w:proofErr w:type="gramEnd"/>
      <w:r w:rsidRPr="00DB1902">
        <w:rPr>
          <w:rFonts w:ascii="Times New Roman" w:eastAsia="Times New Roman" w:hAnsi="Times New Roman" w:cs="Times New Roman"/>
          <w:sz w:val="26"/>
          <w:szCs w:val="26"/>
          <w:lang w:eastAsia="ru-RU"/>
        </w:rPr>
        <w:t xml:space="preserve"> мероприятий по очистке питьевой воды;</w:t>
      </w:r>
    </w:p>
    <w:p w:rsidR="00DB1902" w:rsidRPr="00DB1902" w:rsidRDefault="00DB1902" w:rsidP="00DB1902">
      <w:pPr>
        <w:numPr>
          <w:ilvl w:val="0"/>
          <w:numId w:val="7"/>
        </w:num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строительство</w:t>
      </w:r>
      <w:proofErr w:type="gramEnd"/>
      <w:r w:rsidRPr="00DB1902">
        <w:rPr>
          <w:rFonts w:ascii="Times New Roman" w:eastAsia="Times New Roman" w:hAnsi="Times New Roman" w:cs="Times New Roman"/>
          <w:sz w:val="26"/>
          <w:szCs w:val="26"/>
          <w:lang w:eastAsia="ru-RU"/>
        </w:rPr>
        <w:t xml:space="preserve"> водопроводов в населенных пунктах;</w:t>
      </w:r>
    </w:p>
    <w:p w:rsidR="00DB1902" w:rsidRPr="00DB1902" w:rsidRDefault="00DB1902" w:rsidP="00DB1902">
      <w:pPr>
        <w:numPr>
          <w:ilvl w:val="0"/>
          <w:numId w:val="7"/>
        </w:num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строительство</w:t>
      </w:r>
      <w:proofErr w:type="gramEnd"/>
      <w:r w:rsidRPr="00DB1902">
        <w:rPr>
          <w:rFonts w:ascii="Times New Roman" w:eastAsia="Times New Roman" w:hAnsi="Times New Roman" w:cs="Times New Roman"/>
          <w:sz w:val="26"/>
          <w:szCs w:val="26"/>
          <w:lang w:eastAsia="ru-RU"/>
        </w:rPr>
        <w:t xml:space="preserve"> очистных сооружений;</w:t>
      </w:r>
    </w:p>
    <w:p w:rsidR="00DB1902" w:rsidRPr="00DB1902" w:rsidRDefault="00DB1902" w:rsidP="00DB1902">
      <w:pPr>
        <w:numPr>
          <w:ilvl w:val="0"/>
          <w:numId w:val="7"/>
        </w:num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проведение</w:t>
      </w:r>
      <w:proofErr w:type="gramEnd"/>
      <w:r w:rsidRPr="00DB1902">
        <w:rPr>
          <w:rFonts w:ascii="Times New Roman" w:eastAsia="Times New Roman" w:hAnsi="Times New Roman" w:cs="Times New Roman"/>
          <w:sz w:val="26"/>
          <w:szCs w:val="26"/>
          <w:lang w:eastAsia="ru-RU"/>
        </w:rPr>
        <w:t xml:space="preserve"> мероприятий по освещению улиц в населенных пунктах поселения;</w:t>
      </w:r>
    </w:p>
    <w:p w:rsidR="00DB1902" w:rsidRPr="00DB1902" w:rsidRDefault="00DB1902" w:rsidP="00DB1902">
      <w:pPr>
        <w:numPr>
          <w:ilvl w:val="0"/>
          <w:numId w:val="7"/>
        </w:num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строительство</w:t>
      </w:r>
      <w:proofErr w:type="gramEnd"/>
      <w:r w:rsidRPr="00DB1902">
        <w:rPr>
          <w:rFonts w:ascii="Times New Roman" w:eastAsia="Times New Roman" w:hAnsi="Times New Roman" w:cs="Times New Roman"/>
          <w:sz w:val="26"/>
          <w:szCs w:val="26"/>
          <w:lang w:eastAsia="ru-RU"/>
        </w:rPr>
        <w:t xml:space="preserve"> нового жилья;</w:t>
      </w:r>
    </w:p>
    <w:p w:rsidR="00DB1902" w:rsidRPr="00DB1902" w:rsidRDefault="00DB1902" w:rsidP="00DB1902">
      <w:pPr>
        <w:numPr>
          <w:ilvl w:val="0"/>
          <w:numId w:val="7"/>
        </w:num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развитие</w:t>
      </w:r>
      <w:proofErr w:type="gramEnd"/>
      <w:r w:rsidRPr="00DB1902">
        <w:rPr>
          <w:rFonts w:ascii="Times New Roman" w:eastAsia="Times New Roman" w:hAnsi="Times New Roman" w:cs="Times New Roman"/>
          <w:sz w:val="26"/>
          <w:szCs w:val="26"/>
          <w:lang w:eastAsia="ru-RU"/>
        </w:rPr>
        <w:t xml:space="preserve"> сельского хозяйства (создания новых КФХ);</w:t>
      </w:r>
    </w:p>
    <w:p w:rsidR="00DB1902" w:rsidRPr="00DB1902" w:rsidRDefault="00DB1902" w:rsidP="00DB1902">
      <w:pPr>
        <w:numPr>
          <w:ilvl w:val="0"/>
          <w:numId w:val="7"/>
        </w:num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B1902">
        <w:rPr>
          <w:rFonts w:ascii="Times New Roman" w:eastAsia="Times New Roman" w:hAnsi="Times New Roman" w:cs="Times New Roman"/>
          <w:sz w:val="26"/>
          <w:szCs w:val="26"/>
          <w:lang w:eastAsia="ru-RU"/>
        </w:rPr>
        <w:t>развитие</w:t>
      </w:r>
      <w:proofErr w:type="gramEnd"/>
      <w:r w:rsidRPr="00DB1902">
        <w:rPr>
          <w:rFonts w:ascii="Times New Roman" w:eastAsia="Times New Roman" w:hAnsi="Times New Roman" w:cs="Times New Roman"/>
          <w:sz w:val="26"/>
          <w:szCs w:val="26"/>
          <w:lang w:eastAsia="ru-RU"/>
        </w:rPr>
        <w:t xml:space="preserve"> спортивной инфраструктуры.</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Приток населения потребует опережающего создания и развития объектов социальной и инженерной инфраструктуры, повышения качества жилищно-коммунальных и социальных услуг для населения сельского поселения.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Рост реальных доходов населения также окажет положительное влияние на развитии малого и среднего предпринимательства, потребует совершенствования условий ведения предпринимательской и инвестиционной деятельности и снижения административных барьеров для ведения бизнеса.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b/>
          <w:color w:val="000000"/>
          <w:sz w:val="26"/>
          <w:szCs w:val="26"/>
          <w:lang w:eastAsia="ru-RU"/>
        </w:rPr>
        <w:t xml:space="preserve">Оптимистический сценарий </w:t>
      </w:r>
      <w:r w:rsidRPr="00DB1902">
        <w:rPr>
          <w:rFonts w:ascii="Times New Roman" w:eastAsia="Times New Roman" w:hAnsi="Times New Roman" w:cs="Times New Roman"/>
          <w:color w:val="000000"/>
          <w:sz w:val="26"/>
          <w:szCs w:val="26"/>
          <w:lang w:eastAsia="ru-RU"/>
        </w:rPr>
        <w:t>предполагает существенное увеличение основных региональных макроэкономических показателей. Ожидается реализация всех запланированных мероприятий, инвестиционных и инфраструктурных проектов в полном объеме и в установленные сроки.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Положительному развитию основных социально-экономических сфер будет способствовать использование в полной мере конкурентных преимуществ поселения.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Увеличение численности населения обусловит интенсивное развитие сельскохозяйственного производства с последующим размещением на местной сырьевой базе ряда крупных перерабатывающих производств, направленных на обеспечение продовольственных потребностей населения.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К возможно реализуемым проектам относятся: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строительство молочно-товарной фермы на 100 коров голландской породы и планируемым объемом производства - 280 тонн в год (ИП либо КФХ);</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освоение неиспользуемых земель (пашни) до 100 га/год, увеличение объемов производства продукции.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Инфраструктурные проекты:</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поддержание автомобильных дорог на уровне, соответствующем категории дороги, путем нормативного содержания дорог;</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протяженность отремонтированных автомобильных дорог общего пользования с асфальтобетонным и гравийным покрытием, км – планируемое увеличение до 2 км в 2030 году;</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 реконструкция очистных сооружений.</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lastRenderedPageBreak/>
        <w:t xml:space="preserve">В качестве основного варианта сценария развития сельского поселения выбран базовый сценарий, основанный на выявленных ключевых факторах и инвестиционных проектах развития сельского поселения в долгосрочной перспективе. </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В результате реализации Стратегии прогнозируется достижение значений по отдельным показателям развития сельского поселения, представленных в таблица 4.</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b/>
          <w:color w:val="000000"/>
          <w:sz w:val="26"/>
          <w:szCs w:val="26"/>
          <w:lang w:eastAsia="ru-RU"/>
        </w:rPr>
      </w:pPr>
      <w:r w:rsidRPr="00DB1902">
        <w:rPr>
          <w:rFonts w:ascii="Times New Roman" w:eastAsia="Times New Roman" w:hAnsi="Times New Roman" w:cs="Times New Roman"/>
          <w:b/>
          <w:color w:val="000000"/>
          <w:sz w:val="26"/>
          <w:szCs w:val="26"/>
          <w:lang w:eastAsia="ru-RU"/>
        </w:rPr>
        <w:t>Таблица 4. Прогнозные значения отдельных показателей развития сельского поселения</w:t>
      </w:r>
    </w:p>
    <w:tbl>
      <w:tblPr>
        <w:tblW w:w="101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1386"/>
        <w:gridCol w:w="1386"/>
        <w:gridCol w:w="1386"/>
        <w:gridCol w:w="1200"/>
        <w:gridCol w:w="1149"/>
        <w:gridCol w:w="1149"/>
      </w:tblGrid>
      <w:tr w:rsidR="00DB1902" w:rsidRPr="00DB1902" w:rsidTr="0054119D">
        <w:tc>
          <w:tcPr>
            <w:tcW w:w="2460"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Сценарии развития Ягодного сельского поселения</w:t>
            </w:r>
          </w:p>
        </w:tc>
        <w:tc>
          <w:tcPr>
            <w:tcW w:w="1386"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01.01.2018</w:t>
            </w:r>
          </w:p>
        </w:tc>
        <w:tc>
          <w:tcPr>
            <w:tcW w:w="1386"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01.01.2019</w:t>
            </w:r>
          </w:p>
        </w:tc>
        <w:tc>
          <w:tcPr>
            <w:tcW w:w="1386"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01.01.2020</w:t>
            </w:r>
          </w:p>
          <w:p w:rsidR="00DB1902" w:rsidRPr="00DB1902" w:rsidRDefault="00DB1902" w:rsidP="00DB1902">
            <w:pPr>
              <w:jc w:val="center"/>
              <w:rPr>
                <w:rFonts w:ascii="Times New Roman" w:eastAsia="Calibri" w:hAnsi="Times New Roman" w:cs="Times New Roman"/>
                <w:color w:val="000000"/>
                <w:sz w:val="26"/>
                <w:szCs w:val="26"/>
              </w:rPr>
            </w:pPr>
          </w:p>
        </w:tc>
        <w:tc>
          <w:tcPr>
            <w:tcW w:w="1200"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2022 год</w:t>
            </w:r>
          </w:p>
          <w:p w:rsidR="00DB1902" w:rsidRPr="00DB1902" w:rsidRDefault="00DB1902" w:rsidP="00DB1902">
            <w:pPr>
              <w:jc w:val="center"/>
              <w:rPr>
                <w:rFonts w:ascii="Times New Roman" w:eastAsia="Calibri" w:hAnsi="Times New Roman" w:cs="Times New Roman"/>
                <w:color w:val="000000"/>
                <w:sz w:val="26"/>
                <w:szCs w:val="26"/>
              </w:rPr>
            </w:pPr>
            <w:proofErr w:type="gramStart"/>
            <w:r w:rsidRPr="00DB1902">
              <w:rPr>
                <w:rFonts w:ascii="Times New Roman" w:eastAsia="Calibri" w:hAnsi="Times New Roman" w:cs="Times New Roman"/>
                <w:color w:val="000000"/>
                <w:sz w:val="26"/>
                <w:szCs w:val="26"/>
              </w:rPr>
              <w:t>оценка</w:t>
            </w:r>
            <w:proofErr w:type="gramEnd"/>
          </w:p>
        </w:tc>
        <w:tc>
          <w:tcPr>
            <w:tcW w:w="1149"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2026 год</w:t>
            </w:r>
          </w:p>
        </w:tc>
        <w:tc>
          <w:tcPr>
            <w:tcW w:w="1149"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2030 год</w:t>
            </w:r>
          </w:p>
        </w:tc>
      </w:tr>
      <w:tr w:rsidR="00DB1902" w:rsidRPr="00DB1902" w:rsidTr="0054119D">
        <w:tc>
          <w:tcPr>
            <w:tcW w:w="2460"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1</w:t>
            </w:r>
          </w:p>
        </w:tc>
        <w:tc>
          <w:tcPr>
            <w:tcW w:w="1386"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2</w:t>
            </w:r>
          </w:p>
        </w:tc>
        <w:tc>
          <w:tcPr>
            <w:tcW w:w="1386"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3</w:t>
            </w:r>
          </w:p>
        </w:tc>
        <w:tc>
          <w:tcPr>
            <w:tcW w:w="1386"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4</w:t>
            </w:r>
          </w:p>
        </w:tc>
        <w:tc>
          <w:tcPr>
            <w:tcW w:w="1200"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5</w:t>
            </w:r>
          </w:p>
        </w:tc>
        <w:tc>
          <w:tcPr>
            <w:tcW w:w="1149"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6</w:t>
            </w:r>
          </w:p>
        </w:tc>
        <w:tc>
          <w:tcPr>
            <w:tcW w:w="1149"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7</w:t>
            </w:r>
          </w:p>
        </w:tc>
      </w:tr>
      <w:tr w:rsidR="00DB1902" w:rsidRPr="00DB1902" w:rsidTr="0054119D">
        <w:tc>
          <w:tcPr>
            <w:tcW w:w="10116" w:type="dxa"/>
            <w:gridSpan w:val="7"/>
          </w:tcPr>
          <w:p w:rsidR="00DB1902" w:rsidRPr="00DB1902" w:rsidRDefault="00DB1902" w:rsidP="00DB1902">
            <w:pPr>
              <w:jc w:val="center"/>
              <w:rPr>
                <w:rFonts w:ascii="Times New Roman" w:eastAsia="Calibri" w:hAnsi="Times New Roman" w:cs="Times New Roman"/>
                <w:color w:val="000000"/>
                <w:sz w:val="26"/>
                <w:szCs w:val="26"/>
                <w:highlight w:val="yellow"/>
              </w:rPr>
            </w:pPr>
            <w:r w:rsidRPr="00DB1902">
              <w:rPr>
                <w:rFonts w:ascii="Times New Roman" w:eastAsia="Calibri" w:hAnsi="Times New Roman" w:cs="Times New Roman"/>
                <w:color w:val="000000"/>
                <w:sz w:val="26"/>
                <w:szCs w:val="26"/>
              </w:rPr>
              <w:t>Численность населения Ягодного сельского поселения, чел.</w:t>
            </w:r>
          </w:p>
        </w:tc>
      </w:tr>
      <w:tr w:rsidR="00DB1902" w:rsidRPr="00DB1902" w:rsidTr="0054119D">
        <w:tc>
          <w:tcPr>
            <w:tcW w:w="2460" w:type="dxa"/>
          </w:tcPr>
          <w:p w:rsidR="00DB1902" w:rsidRPr="00DB1902" w:rsidRDefault="00DB1902" w:rsidP="00DB1902">
            <w:pPr>
              <w:jc w:val="both"/>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Оптимистический</w:t>
            </w:r>
          </w:p>
        </w:tc>
        <w:tc>
          <w:tcPr>
            <w:tcW w:w="1386" w:type="dxa"/>
            <w:vMerge w:val="restart"/>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1554</w:t>
            </w:r>
          </w:p>
        </w:tc>
        <w:tc>
          <w:tcPr>
            <w:tcW w:w="1386" w:type="dxa"/>
            <w:vMerge w:val="restart"/>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1562</w:t>
            </w:r>
          </w:p>
        </w:tc>
        <w:tc>
          <w:tcPr>
            <w:tcW w:w="1386"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1584</w:t>
            </w:r>
          </w:p>
        </w:tc>
        <w:tc>
          <w:tcPr>
            <w:tcW w:w="1200"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1590</w:t>
            </w:r>
          </w:p>
        </w:tc>
        <w:tc>
          <w:tcPr>
            <w:tcW w:w="1149"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1600</w:t>
            </w:r>
          </w:p>
        </w:tc>
        <w:tc>
          <w:tcPr>
            <w:tcW w:w="1149"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1620</w:t>
            </w:r>
          </w:p>
        </w:tc>
      </w:tr>
      <w:tr w:rsidR="00DB1902" w:rsidRPr="00DB1902" w:rsidTr="0054119D">
        <w:trPr>
          <w:trHeight w:val="13"/>
        </w:trPr>
        <w:tc>
          <w:tcPr>
            <w:tcW w:w="2460" w:type="dxa"/>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1</w:t>
            </w:r>
          </w:p>
        </w:tc>
        <w:tc>
          <w:tcPr>
            <w:tcW w:w="1386" w:type="dxa"/>
            <w:vMerge/>
            <w:vAlign w:val="center"/>
          </w:tcPr>
          <w:p w:rsidR="00DB1902" w:rsidRPr="00DB1902" w:rsidRDefault="00DB1902" w:rsidP="00DB1902">
            <w:pPr>
              <w:jc w:val="center"/>
              <w:rPr>
                <w:rFonts w:ascii="Times New Roman" w:eastAsia="Calibri" w:hAnsi="Times New Roman" w:cs="Times New Roman"/>
                <w:sz w:val="26"/>
                <w:szCs w:val="26"/>
              </w:rPr>
            </w:pPr>
          </w:p>
        </w:tc>
        <w:tc>
          <w:tcPr>
            <w:tcW w:w="1386" w:type="dxa"/>
            <w:vMerge/>
            <w:vAlign w:val="center"/>
          </w:tcPr>
          <w:p w:rsidR="00DB1902" w:rsidRPr="00DB1902" w:rsidRDefault="00DB1902" w:rsidP="00DB1902">
            <w:pPr>
              <w:jc w:val="center"/>
              <w:rPr>
                <w:rFonts w:ascii="Times New Roman" w:eastAsia="Calibri" w:hAnsi="Times New Roman" w:cs="Times New Roman"/>
                <w:sz w:val="26"/>
                <w:szCs w:val="26"/>
              </w:rPr>
            </w:pPr>
          </w:p>
        </w:tc>
        <w:tc>
          <w:tcPr>
            <w:tcW w:w="1386"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4</w:t>
            </w:r>
          </w:p>
        </w:tc>
        <w:tc>
          <w:tcPr>
            <w:tcW w:w="1200"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5</w:t>
            </w:r>
          </w:p>
        </w:tc>
        <w:tc>
          <w:tcPr>
            <w:tcW w:w="1149"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6</w:t>
            </w:r>
          </w:p>
        </w:tc>
        <w:tc>
          <w:tcPr>
            <w:tcW w:w="1149"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7</w:t>
            </w:r>
          </w:p>
        </w:tc>
      </w:tr>
      <w:tr w:rsidR="00DB1902" w:rsidRPr="00DB1902" w:rsidTr="0054119D">
        <w:tc>
          <w:tcPr>
            <w:tcW w:w="2460" w:type="dxa"/>
          </w:tcPr>
          <w:p w:rsidR="00DB1902" w:rsidRPr="00DB1902" w:rsidRDefault="00DB1902" w:rsidP="00DB1902">
            <w:pPr>
              <w:jc w:val="both"/>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Базовый</w:t>
            </w:r>
          </w:p>
        </w:tc>
        <w:tc>
          <w:tcPr>
            <w:tcW w:w="1386" w:type="dxa"/>
            <w:vAlign w:val="center"/>
          </w:tcPr>
          <w:p w:rsidR="00DB1902" w:rsidRPr="00DB1902" w:rsidRDefault="00DB1902" w:rsidP="00DB1902">
            <w:pPr>
              <w:jc w:val="center"/>
              <w:rPr>
                <w:rFonts w:ascii="Times New Roman" w:eastAsia="Calibri" w:hAnsi="Times New Roman" w:cs="Times New Roman"/>
                <w:sz w:val="26"/>
                <w:szCs w:val="26"/>
                <w:highlight w:val="green"/>
              </w:rPr>
            </w:pPr>
          </w:p>
        </w:tc>
        <w:tc>
          <w:tcPr>
            <w:tcW w:w="1386" w:type="dxa"/>
            <w:vAlign w:val="center"/>
          </w:tcPr>
          <w:p w:rsidR="00DB1902" w:rsidRPr="00DB1902" w:rsidRDefault="00DB1902" w:rsidP="00DB1902">
            <w:pPr>
              <w:jc w:val="center"/>
              <w:rPr>
                <w:rFonts w:ascii="Times New Roman" w:eastAsia="Calibri" w:hAnsi="Times New Roman" w:cs="Times New Roman"/>
                <w:sz w:val="26"/>
                <w:szCs w:val="26"/>
                <w:highlight w:val="green"/>
              </w:rPr>
            </w:pPr>
          </w:p>
        </w:tc>
        <w:tc>
          <w:tcPr>
            <w:tcW w:w="1386"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1584</w:t>
            </w:r>
          </w:p>
        </w:tc>
        <w:tc>
          <w:tcPr>
            <w:tcW w:w="1200"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1588</w:t>
            </w:r>
          </w:p>
        </w:tc>
        <w:tc>
          <w:tcPr>
            <w:tcW w:w="1149"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1590</w:t>
            </w:r>
          </w:p>
        </w:tc>
        <w:tc>
          <w:tcPr>
            <w:tcW w:w="1149"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1600</w:t>
            </w:r>
          </w:p>
        </w:tc>
      </w:tr>
      <w:tr w:rsidR="00DB1902" w:rsidRPr="00DB1902" w:rsidTr="0054119D">
        <w:tc>
          <w:tcPr>
            <w:tcW w:w="2460" w:type="dxa"/>
          </w:tcPr>
          <w:p w:rsidR="00DB1902" w:rsidRPr="00DB1902" w:rsidRDefault="00DB1902" w:rsidP="00DB1902">
            <w:pPr>
              <w:jc w:val="both"/>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Пессимистический</w:t>
            </w:r>
          </w:p>
        </w:tc>
        <w:tc>
          <w:tcPr>
            <w:tcW w:w="1386" w:type="dxa"/>
            <w:vAlign w:val="center"/>
          </w:tcPr>
          <w:p w:rsidR="00DB1902" w:rsidRPr="00DB1902" w:rsidRDefault="00DB1902" w:rsidP="00DB1902">
            <w:pPr>
              <w:jc w:val="center"/>
              <w:rPr>
                <w:rFonts w:ascii="Times New Roman" w:eastAsia="Calibri" w:hAnsi="Times New Roman" w:cs="Times New Roman"/>
                <w:sz w:val="26"/>
                <w:szCs w:val="26"/>
                <w:highlight w:val="green"/>
              </w:rPr>
            </w:pPr>
          </w:p>
        </w:tc>
        <w:tc>
          <w:tcPr>
            <w:tcW w:w="1386" w:type="dxa"/>
            <w:vAlign w:val="center"/>
          </w:tcPr>
          <w:p w:rsidR="00DB1902" w:rsidRPr="00DB1902" w:rsidRDefault="00DB1902" w:rsidP="00DB1902">
            <w:pPr>
              <w:jc w:val="center"/>
              <w:rPr>
                <w:rFonts w:ascii="Times New Roman" w:eastAsia="Calibri" w:hAnsi="Times New Roman" w:cs="Times New Roman"/>
                <w:sz w:val="26"/>
                <w:szCs w:val="26"/>
                <w:highlight w:val="green"/>
              </w:rPr>
            </w:pPr>
          </w:p>
        </w:tc>
        <w:tc>
          <w:tcPr>
            <w:tcW w:w="1386"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1584</w:t>
            </w:r>
          </w:p>
        </w:tc>
        <w:tc>
          <w:tcPr>
            <w:tcW w:w="1200"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1584</w:t>
            </w:r>
          </w:p>
        </w:tc>
        <w:tc>
          <w:tcPr>
            <w:tcW w:w="1149"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1584</w:t>
            </w:r>
          </w:p>
        </w:tc>
        <w:tc>
          <w:tcPr>
            <w:tcW w:w="1149" w:type="dxa"/>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1584</w:t>
            </w:r>
          </w:p>
        </w:tc>
      </w:tr>
      <w:tr w:rsidR="00DB1902" w:rsidRPr="00DB1902" w:rsidTr="0054119D">
        <w:tc>
          <w:tcPr>
            <w:tcW w:w="10116" w:type="dxa"/>
            <w:gridSpan w:val="7"/>
          </w:tcPr>
          <w:p w:rsidR="00DB1902" w:rsidRPr="00DB1902" w:rsidRDefault="00DB1902" w:rsidP="00DB1902">
            <w:pPr>
              <w:jc w:val="center"/>
              <w:rPr>
                <w:rFonts w:ascii="Times New Roman" w:eastAsia="Calibri" w:hAnsi="Times New Roman" w:cs="Times New Roman"/>
                <w:color w:val="000000"/>
                <w:sz w:val="26"/>
                <w:szCs w:val="26"/>
                <w:highlight w:val="cyan"/>
              </w:rPr>
            </w:pPr>
            <w:r w:rsidRPr="00DB1902">
              <w:rPr>
                <w:rFonts w:ascii="Times New Roman" w:eastAsia="Calibri" w:hAnsi="Times New Roman" w:cs="Times New Roman"/>
                <w:sz w:val="26"/>
                <w:szCs w:val="26"/>
              </w:rPr>
              <w:t>Количество сельскохозяйственных предприятий</w:t>
            </w:r>
            <w:r w:rsidRPr="00DB1902">
              <w:rPr>
                <w:rFonts w:ascii="Times New Roman" w:eastAsia="Calibri" w:hAnsi="Times New Roman" w:cs="Times New Roman"/>
                <w:color w:val="000000"/>
                <w:sz w:val="26"/>
                <w:szCs w:val="26"/>
              </w:rPr>
              <w:t>, ед.</w:t>
            </w:r>
          </w:p>
        </w:tc>
      </w:tr>
      <w:tr w:rsidR="00DB1902" w:rsidRPr="00DB1902" w:rsidTr="0054119D">
        <w:tc>
          <w:tcPr>
            <w:tcW w:w="2460" w:type="dxa"/>
          </w:tcPr>
          <w:p w:rsidR="00DB1902" w:rsidRPr="00DB1902" w:rsidRDefault="00DB1902" w:rsidP="00DB1902">
            <w:pP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Оптимистический</w:t>
            </w:r>
          </w:p>
        </w:tc>
        <w:tc>
          <w:tcPr>
            <w:tcW w:w="1386" w:type="dxa"/>
            <w:vMerge w:val="restart"/>
            <w:vAlign w:val="center"/>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2</w:t>
            </w:r>
          </w:p>
        </w:tc>
        <w:tc>
          <w:tcPr>
            <w:tcW w:w="1386" w:type="dxa"/>
            <w:vMerge w:val="restart"/>
            <w:vAlign w:val="center"/>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2</w:t>
            </w:r>
          </w:p>
        </w:tc>
        <w:tc>
          <w:tcPr>
            <w:tcW w:w="1386" w:type="dxa"/>
            <w:vAlign w:val="bottom"/>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2</w:t>
            </w:r>
          </w:p>
        </w:tc>
        <w:tc>
          <w:tcPr>
            <w:tcW w:w="1200" w:type="dxa"/>
            <w:vAlign w:val="bottom"/>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3</w:t>
            </w:r>
          </w:p>
        </w:tc>
        <w:tc>
          <w:tcPr>
            <w:tcW w:w="1149" w:type="dxa"/>
            <w:vAlign w:val="bottom"/>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4</w:t>
            </w:r>
          </w:p>
        </w:tc>
        <w:tc>
          <w:tcPr>
            <w:tcW w:w="1149" w:type="dxa"/>
            <w:vAlign w:val="bottom"/>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4</w:t>
            </w:r>
          </w:p>
        </w:tc>
      </w:tr>
      <w:tr w:rsidR="00DB1902" w:rsidRPr="00DB1902" w:rsidTr="0054119D">
        <w:tc>
          <w:tcPr>
            <w:tcW w:w="2460" w:type="dxa"/>
          </w:tcPr>
          <w:p w:rsidR="00DB1902" w:rsidRPr="00DB1902" w:rsidRDefault="00DB1902" w:rsidP="00DB1902">
            <w:pP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Базовый</w:t>
            </w:r>
          </w:p>
        </w:tc>
        <w:tc>
          <w:tcPr>
            <w:tcW w:w="1386" w:type="dxa"/>
            <w:vMerge/>
            <w:vAlign w:val="center"/>
          </w:tcPr>
          <w:p w:rsidR="00DB1902" w:rsidRPr="00DB1902" w:rsidRDefault="00DB1902" w:rsidP="00DB1902">
            <w:pPr>
              <w:jc w:val="center"/>
              <w:rPr>
                <w:rFonts w:ascii="Times New Roman" w:eastAsia="Calibri" w:hAnsi="Times New Roman" w:cs="Times New Roman"/>
                <w:color w:val="000000"/>
                <w:sz w:val="26"/>
                <w:szCs w:val="26"/>
              </w:rPr>
            </w:pPr>
          </w:p>
        </w:tc>
        <w:tc>
          <w:tcPr>
            <w:tcW w:w="1386" w:type="dxa"/>
            <w:vMerge/>
            <w:vAlign w:val="center"/>
          </w:tcPr>
          <w:p w:rsidR="00DB1902" w:rsidRPr="00DB1902" w:rsidRDefault="00DB1902" w:rsidP="00DB1902">
            <w:pPr>
              <w:jc w:val="center"/>
              <w:rPr>
                <w:rFonts w:ascii="Times New Roman" w:eastAsia="Calibri" w:hAnsi="Times New Roman" w:cs="Times New Roman"/>
                <w:color w:val="000000"/>
                <w:sz w:val="26"/>
                <w:szCs w:val="26"/>
              </w:rPr>
            </w:pPr>
          </w:p>
        </w:tc>
        <w:tc>
          <w:tcPr>
            <w:tcW w:w="1386" w:type="dxa"/>
            <w:vAlign w:val="bottom"/>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2</w:t>
            </w:r>
          </w:p>
        </w:tc>
        <w:tc>
          <w:tcPr>
            <w:tcW w:w="1200" w:type="dxa"/>
            <w:vAlign w:val="bottom"/>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3</w:t>
            </w:r>
          </w:p>
        </w:tc>
        <w:tc>
          <w:tcPr>
            <w:tcW w:w="1149" w:type="dxa"/>
            <w:vAlign w:val="bottom"/>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4</w:t>
            </w:r>
          </w:p>
        </w:tc>
        <w:tc>
          <w:tcPr>
            <w:tcW w:w="1149" w:type="dxa"/>
            <w:vAlign w:val="bottom"/>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4</w:t>
            </w:r>
          </w:p>
        </w:tc>
      </w:tr>
      <w:tr w:rsidR="00DB1902" w:rsidRPr="00DB1902" w:rsidTr="0054119D">
        <w:tc>
          <w:tcPr>
            <w:tcW w:w="2460" w:type="dxa"/>
          </w:tcPr>
          <w:p w:rsidR="00DB1902" w:rsidRPr="00DB1902" w:rsidRDefault="00DB1902" w:rsidP="00DB1902">
            <w:pP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Пессимистический</w:t>
            </w:r>
          </w:p>
        </w:tc>
        <w:tc>
          <w:tcPr>
            <w:tcW w:w="1386" w:type="dxa"/>
            <w:vMerge/>
            <w:vAlign w:val="center"/>
          </w:tcPr>
          <w:p w:rsidR="00DB1902" w:rsidRPr="00DB1902" w:rsidRDefault="00DB1902" w:rsidP="00DB1902">
            <w:pPr>
              <w:jc w:val="center"/>
              <w:rPr>
                <w:rFonts w:ascii="Times New Roman" w:eastAsia="Calibri" w:hAnsi="Times New Roman" w:cs="Times New Roman"/>
                <w:color w:val="000000"/>
                <w:sz w:val="26"/>
                <w:szCs w:val="26"/>
                <w:highlight w:val="green"/>
              </w:rPr>
            </w:pPr>
          </w:p>
        </w:tc>
        <w:tc>
          <w:tcPr>
            <w:tcW w:w="1386" w:type="dxa"/>
            <w:vMerge/>
            <w:vAlign w:val="center"/>
          </w:tcPr>
          <w:p w:rsidR="00DB1902" w:rsidRPr="00DB1902" w:rsidRDefault="00DB1902" w:rsidP="00DB1902">
            <w:pPr>
              <w:jc w:val="center"/>
              <w:rPr>
                <w:rFonts w:ascii="Times New Roman" w:eastAsia="Calibri" w:hAnsi="Times New Roman" w:cs="Times New Roman"/>
                <w:color w:val="000000"/>
                <w:sz w:val="26"/>
                <w:szCs w:val="26"/>
                <w:highlight w:val="green"/>
              </w:rPr>
            </w:pPr>
          </w:p>
        </w:tc>
        <w:tc>
          <w:tcPr>
            <w:tcW w:w="1386" w:type="dxa"/>
            <w:vAlign w:val="bottom"/>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2</w:t>
            </w:r>
          </w:p>
        </w:tc>
        <w:tc>
          <w:tcPr>
            <w:tcW w:w="1200" w:type="dxa"/>
            <w:vAlign w:val="bottom"/>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2</w:t>
            </w:r>
          </w:p>
        </w:tc>
        <w:tc>
          <w:tcPr>
            <w:tcW w:w="1149" w:type="dxa"/>
            <w:vAlign w:val="bottom"/>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2</w:t>
            </w:r>
          </w:p>
        </w:tc>
        <w:tc>
          <w:tcPr>
            <w:tcW w:w="1149" w:type="dxa"/>
            <w:vAlign w:val="bottom"/>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2</w:t>
            </w:r>
          </w:p>
        </w:tc>
      </w:tr>
      <w:tr w:rsidR="00DB1902" w:rsidRPr="00DB1902" w:rsidTr="0054119D">
        <w:tc>
          <w:tcPr>
            <w:tcW w:w="10116" w:type="dxa"/>
            <w:gridSpan w:val="7"/>
          </w:tcPr>
          <w:p w:rsidR="00DB1902" w:rsidRPr="00DB1902" w:rsidRDefault="00DB1902" w:rsidP="00DB1902">
            <w:pPr>
              <w:jc w:val="cente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Число субъектов малого и среднего предпринимательства, ед.</w:t>
            </w:r>
          </w:p>
        </w:tc>
      </w:tr>
      <w:tr w:rsidR="00DB1902" w:rsidRPr="00DB1902" w:rsidTr="0054119D">
        <w:tc>
          <w:tcPr>
            <w:tcW w:w="2460" w:type="dxa"/>
          </w:tcPr>
          <w:p w:rsidR="00DB1902" w:rsidRPr="00DB1902" w:rsidRDefault="00DB1902" w:rsidP="00DB1902">
            <w:pP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Оптимистический</w:t>
            </w:r>
          </w:p>
        </w:tc>
        <w:tc>
          <w:tcPr>
            <w:tcW w:w="1386" w:type="dxa"/>
            <w:vMerge w:val="restart"/>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11</w:t>
            </w:r>
          </w:p>
        </w:tc>
        <w:tc>
          <w:tcPr>
            <w:tcW w:w="1386" w:type="dxa"/>
            <w:vMerge w:val="restart"/>
            <w:vAlign w:val="center"/>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11</w:t>
            </w:r>
          </w:p>
        </w:tc>
        <w:tc>
          <w:tcPr>
            <w:tcW w:w="1386" w:type="dxa"/>
            <w:vAlign w:val="bottom"/>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11</w:t>
            </w:r>
          </w:p>
        </w:tc>
        <w:tc>
          <w:tcPr>
            <w:tcW w:w="1200" w:type="dxa"/>
            <w:vAlign w:val="bottom"/>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13</w:t>
            </w:r>
          </w:p>
        </w:tc>
        <w:tc>
          <w:tcPr>
            <w:tcW w:w="1149" w:type="dxa"/>
            <w:vAlign w:val="bottom"/>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15</w:t>
            </w:r>
          </w:p>
        </w:tc>
        <w:tc>
          <w:tcPr>
            <w:tcW w:w="1149" w:type="dxa"/>
            <w:vAlign w:val="bottom"/>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17</w:t>
            </w:r>
          </w:p>
        </w:tc>
      </w:tr>
      <w:tr w:rsidR="00DB1902" w:rsidRPr="00DB1902" w:rsidTr="0054119D">
        <w:tc>
          <w:tcPr>
            <w:tcW w:w="2460" w:type="dxa"/>
          </w:tcPr>
          <w:p w:rsidR="00DB1902" w:rsidRPr="00DB1902" w:rsidRDefault="00DB1902" w:rsidP="00DB1902">
            <w:pP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Базовый</w:t>
            </w:r>
          </w:p>
        </w:tc>
        <w:tc>
          <w:tcPr>
            <w:tcW w:w="1386" w:type="dxa"/>
            <w:vMerge/>
            <w:vAlign w:val="center"/>
          </w:tcPr>
          <w:p w:rsidR="00DB1902" w:rsidRPr="00DB1902" w:rsidRDefault="00DB1902" w:rsidP="00DB1902">
            <w:pPr>
              <w:jc w:val="center"/>
              <w:rPr>
                <w:rFonts w:ascii="Times New Roman" w:eastAsia="Calibri" w:hAnsi="Times New Roman" w:cs="Times New Roman"/>
                <w:sz w:val="26"/>
                <w:szCs w:val="26"/>
              </w:rPr>
            </w:pPr>
          </w:p>
        </w:tc>
        <w:tc>
          <w:tcPr>
            <w:tcW w:w="1386" w:type="dxa"/>
            <w:vMerge/>
            <w:vAlign w:val="center"/>
          </w:tcPr>
          <w:p w:rsidR="00DB1902" w:rsidRPr="00DB1902" w:rsidRDefault="00DB1902" w:rsidP="00DB1902">
            <w:pPr>
              <w:jc w:val="center"/>
              <w:rPr>
                <w:rFonts w:ascii="Times New Roman" w:eastAsia="Calibri" w:hAnsi="Times New Roman" w:cs="Times New Roman"/>
                <w:sz w:val="26"/>
                <w:szCs w:val="26"/>
              </w:rPr>
            </w:pPr>
          </w:p>
        </w:tc>
        <w:tc>
          <w:tcPr>
            <w:tcW w:w="1386" w:type="dxa"/>
            <w:vAlign w:val="bottom"/>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11</w:t>
            </w:r>
          </w:p>
        </w:tc>
        <w:tc>
          <w:tcPr>
            <w:tcW w:w="1200" w:type="dxa"/>
            <w:vAlign w:val="bottom"/>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11</w:t>
            </w:r>
          </w:p>
        </w:tc>
        <w:tc>
          <w:tcPr>
            <w:tcW w:w="1149" w:type="dxa"/>
            <w:vAlign w:val="bottom"/>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11</w:t>
            </w:r>
          </w:p>
        </w:tc>
        <w:tc>
          <w:tcPr>
            <w:tcW w:w="1149" w:type="dxa"/>
            <w:vAlign w:val="bottom"/>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11</w:t>
            </w:r>
          </w:p>
        </w:tc>
      </w:tr>
      <w:tr w:rsidR="00DB1902" w:rsidRPr="00DB1902" w:rsidTr="0054119D">
        <w:tc>
          <w:tcPr>
            <w:tcW w:w="2460" w:type="dxa"/>
          </w:tcPr>
          <w:p w:rsidR="00DB1902" w:rsidRPr="00DB1902" w:rsidRDefault="00DB1902" w:rsidP="00DB1902">
            <w:pPr>
              <w:rPr>
                <w:rFonts w:ascii="Times New Roman" w:eastAsia="Calibri" w:hAnsi="Times New Roman" w:cs="Times New Roman"/>
                <w:color w:val="000000"/>
                <w:sz w:val="26"/>
                <w:szCs w:val="26"/>
              </w:rPr>
            </w:pPr>
            <w:r w:rsidRPr="00DB1902">
              <w:rPr>
                <w:rFonts w:ascii="Times New Roman" w:eastAsia="Calibri" w:hAnsi="Times New Roman" w:cs="Times New Roman"/>
                <w:color w:val="000000"/>
                <w:sz w:val="26"/>
                <w:szCs w:val="26"/>
              </w:rPr>
              <w:t>Пессимистический</w:t>
            </w:r>
          </w:p>
        </w:tc>
        <w:tc>
          <w:tcPr>
            <w:tcW w:w="1386" w:type="dxa"/>
            <w:vMerge/>
            <w:vAlign w:val="center"/>
          </w:tcPr>
          <w:p w:rsidR="00DB1902" w:rsidRPr="00DB1902" w:rsidRDefault="00DB1902" w:rsidP="00DB1902">
            <w:pPr>
              <w:jc w:val="center"/>
              <w:rPr>
                <w:rFonts w:ascii="Times New Roman" w:eastAsia="Calibri" w:hAnsi="Times New Roman" w:cs="Times New Roman"/>
                <w:sz w:val="26"/>
                <w:szCs w:val="26"/>
              </w:rPr>
            </w:pPr>
          </w:p>
        </w:tc>
        <w:tc>
          <w:tcPr>
            <w:tcW w:w="1386" w:type="dxa"/>
            <w:vMerge/>
            <w:vAlign w:val="center"/>
          </w:tcPr>
          <w:p w:rsidR="00DB1902" w:rsidRPr="00DB1902" w:rsidRDefault="00DB1902" w:rsidP="00DB1902">
            <w:pPr>
              <w:jc w:val="center"/>
              <w:rPr>
                <w:rFonts w:ascii="Times New Roman" w:eastAsia="Calibri" w:hAnsi="Times New Roman" w:cs="Times New Roman"/>
                <w:sz w:val="26"/>
                <w:szCs w:val="26"/>
              </w:rPr>
            </w:pPr>
          </w:p>
        </w:tc>
        <w:tc>
          <w:tcPr>
            <w:tcW w:w="1386" w:type="dxa"/>
            <w:vAlign w:val="bottom"/>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11</w:t>
            </w:r>
          </w:p>
        </w:tc>
        <w:tc>
          <w:tcPr>
            <w:tcW w:w="1200" w:type="dxa"/>
            <w:vAlign w:val="bottom"/>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10</w:t>
            </w:r>
          </w:p>
        </w:tc>
        <w:tc>
          <w:tcPr>
            <w:tcW w:w="1149" w:type="dxa"/>
            <w:vAlign w:val="bottom"/>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9</w:t>
            </w:r>
          </w:p>
        </w:tc>
        <w:tc>
          <w:tcPr>
            <w:tcW w:w="1149" w:type="dxa"/>
            <w:vAlign w:val="bottom"/>
          </w:tcPr>
          <w:p w:rsidR="00DB1902" w:rsidRPr="00DB1902" w:rsidRDefault="00DB1902" w:rsidP="00DB1902">
            <w:pPr>
              <w:jc w:val="center"/>
              <w:rPr>
                <w:rFonts w:ascii="Times New Roman" w:eastAsia="Calibri" w:hAnsi="Times New Roman" w:cs="Times New Roman"/>
                <w:sz w:val="26"/>
                <w:szCs w:val="26"/>
              </w:rPr>
            </w:pPr>
            <w:r w:rsidRPr="00DB1902">
              <w:rPr>
                <w:rFonts w:ascii="Times New Roman" w:eastAsia="Calibri" w:hAnsi="Times New Roman" w:cs="Times New Roman"/>
                <w:sz w:val="26"/>
                <w:szCs w:val="26"/>
              </w:rPr>
              <w:t>8</w:t>
            </w:r>
          </w:p>
        </w:tc>
      </w:tr>
    </w:tbl>
    <w:p w:rsidR="00DB1902" w:rsidRPr="00DB1902" w:rsidRDefault="00DB1902" w:rsidP="00DB1902">
      <w:pPr>
        <w:autoSpaceDE w:val="0"/>
        <w:autoSpaceDN w:val="0"/>
        <w:adjustRightInd w:val="0"/>
        <w:spacing w:after="0" w:line="240" w:lineRule="auto"/>
        <w:outlineLvl w:val="2"/>
        <w:rPr>
          <w:rFonts w:ascii="Times New Roman" w:eastAsia="Times New Roman" w:hAnsi="Times New Roman" w:cs="Times New Roman"/>
          <w:b/>
          <w:color w:val="000000"/>
          <w:sz w:val="26"/>
          <w:szCs w:val="26"/>
          <w:lang w:eastAsia="ru-RU"/>
        </w:rPr>
      </w:pPr>
    </w:p>
    <w:p w:rsidR="00DB1902" w:rsidRPr="00DB1902" w:rsidRDefault="00DB1902" w:rsidP="00DB190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DB1902">
        <w:rPr>
          <w:rFonts w:ascii="Times New Roman" w:eastAsia="Times New Roman" w:hAnsi="Times New Roman" w:cs="Times New Roman"/>
          <w:b/>
          <w:color w:val="000000"/>
          <w:sz w:val="26"/>
          <w:szCs w:val="26"/>
          <w:lang w:eastAsia="ru-RU"/>
        </w:rPr>
        <w:t>5. Оценка финансовых ресурсов, необходимых для реализации стратегии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Источниками финансирования реализации стратегии являются бюджетные (федеральный, областной и местный бюджеты) и внебюджетные средства (средства инвесторов).</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Привлечение средств федерального и областного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Томской области в пределах общего объема бюджетных ассигнований, утвержденного федеральным бюджетом и бюджетом Томской области на соответствующий год.</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lastRenderedPageBreak/>
        <w:t>Запланированные меры по улучшению инвестиционного климата и ожидаемые параметры инвестиционно-финансовых ресурсов создадут необходимую основу для реализации целей и приоритетов Стратегии развития сельского поселения до 2030 года.</w:t>
      </w:r>
    </w:p>
    <w:p w:rsidR="00DB1902" w:rsidRPr="00DB1902" w:rsidRDefault="00DB1902" w:rsidP="00DB1902">
      <w:pPr>
        <w:autoSpaceDE w:val="0"/>
        <w:autoSpaceDN w:val="0"/>
        <w:adjustRightInd w:val="0"/>
        <w:spacing w:after="0" w:line="240" w:lineRule="auto"/>
        <w:jc w:val="center"/>
        <w:outlineLvl w:val="2"/>
        <w:rPr>
          <w:rFonts w:ascii="Times New Roman" w:eastAsia="Times New Roman" w:hAnsi="Times New Roman" w:cs="Times New Roman"/>
          <w:b/>
          <w:color w:val="000000"/>
          <w:sz w:val="26"/>
          <w:szCs w:val="26"/>
          <w:lang w:eastAsia="ru-RU"/>
        </w:rPr>
      </w:pPr>
      <w:r w:rsidRPr="00DB1902">
        <w:rPr>
          <w:rFonts w:ascii="Times New Roman" w:eastAsia="Times New Roman" w:hAnsi="Times New Roman" w:cs="Times New Roman"/>
          <w:b/>
          <w:color w:val="000000"/>
          <w:sz w:val="26"/>
          <w:szCs w:val="26"/>
          <w:lang w:eastAsia="ru-RU"/>
        </w:rPr>
        <w:t>6. Механизмы реализации и организация управления Стратегией социально-экономического развития Ягодного сельского поселения до 2030 года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Условием успешной реализации Стратегии является эффективное взаимодействие органов власти, бизнеса и общества на принципах государственно-частного и социального партнерства в реализации проектов территориального развития и иных инвестиционных проектов, обеспечивающих реализацию Стратегии.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Основными механизмами реализации Стратегии являются: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формирование целостной системы стратегического планирования и управление развитием сельского поселения на основе программно-целевого метода.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 xml:space="preserve">Стратегия является основным документом, определяющим развитие сельского поселения на долгосрочную перспективу, исходя из сложившейся социально-экономической ситуации, в увязке с основными приоритетами развития </w:t>
      </w:r>
      <w:proofErr w:type="spellStart"/>
      <w:r w:rsidRPr="00DB1902">
        <w:rPr>
          <w:rFonts w:ascii="Times New Roman" w:eastAsia="Times New Roman" w:hAnsi="Times New Roman" w:cs="Times New Roman"/>
          <w:color w:val="000000"/>
          <w:sz w:val="26"/>
          <w:szCs w:val="26"/>
          <w:lang w:eastAsia="ru-RU"/>
        </w:rPr>
        <w:t>Асиновского</w:t>
      </w:r>
      <w:proofErr w:type="spellEnd"/>
      <w:r w:rsidRPr="00DB1902">
        <w:rPr>
          <w:rFonts w:ascii="Times New Roman" w:eastAsia="Times New Roman" w:hAnsi="Times New Roman" w:cs="Times New Roman"/>
          <w:color w:val="000000"/>
          <w:sz w:val="26"/>
          <w:szCs w:val="26"/>
          <w:lang w:eastAsia="ru-RU"/>
        </w:rPr>
        <w:t xml:space="preserve"> района.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Основным инструментом реализации Стратегии является муниципальная программа на среднесрочную перспективу, в которой будут определены основные направления социально-экономической политики и система взаимосвязанных мероприятий, обеспечивающих увязку стратегического планирования с механизмами принятия бюджетных решений;</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повышение эффективности муниципального управления и развитие местного самоуправления: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roofErr w:type="gramStart"/>
      <w:r w:rsidRPr="00DB1902">
        <w:rPr>
          <w:rFonts w:ascii="Times New Roman" w:eastAsia="Times New Roman" w:hAnsi="Times New Roman" w:cs="Times New Roman"/>
          <w:color w:val="000000"/>
          <w:sz w:val="26"/>
          <w:szCs w:val="26"/>
          <w:lang w:eastAsia="ru-RU"/>
        </w:rPr>
        <w:t>а</w:t>
      </w:r>
      <w:proofErr w:type="gramEnd"/>
      <w:r w:rsidRPr="00DB1902">
        <w:rPr>
          <w:rFonts w:ascii="Times New Roman" w:eastAsia="Times New Roman" w:hAnsi="Times New Roman" w:cs="Times New Roman"/>
          <w:color w:val="000000"/>
          <w:sz w:val="26"/>
          <w:szCs w:val="26"/>
          <w:lang w:eastAsia="ru-RU"/>
        </w:rPr>
        <w:t>) развитие институтов гражданского общества и обеспечение активного участия населения в выработке важнейших решений;</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roofErr w:type="gramStart"/>
      <w:r w:rsidRPr="00DB1902">
        <w:rPr>
          <w:rFonts w:ascii="Times New Roman" w:eastAsia="Times New Roman" w:hAnsi="Times New Roman" w:cs="Times New Roman"/>
          <w:color w:val="000000"/>
          <w:sz w:val="26"/>
          <w:szCs w:val="26"/>
          <w:lang w:eastAsia="ru-RU"/>
        </w:rPr>
        <w:t>б</w:t>
      </w:r>
      <w:proofErr w:type="gramEnd"/>
      <w:r w:rsidRPr="00DB1902">
        <w:rPr>
          <w:rFonts w:ascii="Times New Roman" w:eastAsia="Times New Roman" w:hAnsi="Times New Roman" w:cs="Times New Roman"/>
          <w:color w:val="000000"/>
          <w:sz w:val="26"/>
          <w:szCs w:val="26"/>
          <w:lang w:eastAsia="ru-RU"/>
        </w:rPr>
        <w:t>) повышение исполнительской дисциплины, мотивации и ответственности за результат каждого муниципального служащего;</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roofErr w:type="gramStart"/>
      <w:r w:rsidRPr="00DB1902">
        <w:rPr>
          <w:rFonts w:ascii="Times New Roman" w:eastAsia="Times New Roman" w:hAnsi="Times New Roman" w:cs="Times New Roman"/>
          <w:color w:val="000000"/>
          <w:sz w:val="26"/>
          <w:szCs w:val="26"/>
          <w:lang w:eastAsia="ru-RU"/>
        </w:rPr>
        <w:t>в</w:t>
      </w:r>
      <w:proofErr w:type="gramEnd"/>
      <w:r w:rsidRPr="00DB1902">
        <w:rPr>
          <w:rFonts w:ascii="Times New Roman" w:eastAsia="Times New Roman" w:hAnsi="Times New Roman" w:cs="Times New Roman"/>
          <w:color w:val="000000"/>
          <w:sz w:val="26"/>
          <w:szCs w:val="26"/>
          <w:lang w:eastAsia="ru-RU"/>
        </w:rPr>
        <w:t>) снижение административных барьеров, снижение уровня коррупции;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roofErr w:type="gramStart"/>
      <w:r w:rsidRPr="00DB1902">
        <w:rPr>
          <w:rFonts w:ascii="Times New Roman" w:eastAsia="Times New Roman" w:hAnsi="Times New Roman" w:cs="Times New Roman"/>
          <w:color w:val="000000"/>
          <w:sz w:val="26"/>
          <w:szCs w:val="26"/>
          <w:lang w:eastAsia="ru-RU"/>
        </w:rPr>
        <w:t>г</w:t>
      </w:r>
      <w:proofErr w:type="gramEnd"/>
      <w:r w:rsidRPr="00DB1902">
        <w:rPr>
          <w:rFonts w:ascii="Times New Roman" w:eastAsia="Times New Roman" w:hAnsi="Times New Roman" w:cs="Times New Roman"/>
          <w:color w:val="000000"/>
          <w:sz w:val="26"/>
          <w:szCs w:val="26"/>
          <w:lang w:eastAsia="ru-RU"/>
        </w:rPr>
        <w:t>) внедрение информационно-коммуникационных технологий в деятельность органов местного самоуправления;</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roofErr w:type="gramStart"/>
      <w:r w:rsidRPr="00DB1902">
        <w:rPr>
          <w:rFonts w:ascii="Times New Roman" w:eastAsia="Times New Roman" w:hAnsi="Times New Roman" w:cs="Times New Roman"/>
          <w:color w:val="000000"/>
          <w:sz w:val="26"/>
          <w:szCs w:val="26"/>
          <w:lang w:eastAsia="ru-RU"/>
        </w:rPr>
        <w:t>д</w:t>
      </w:r>
      <w:proofErr w:type="gramEnd"/>
      <w:r w:rsidRPr="00DB1902">
        <w:rPr>
          <w:rFonts w:ascii="Times New Roman" w:eastAsia="Times New Roman" w:hAnsi="Times New Roman" w:cs="Times New Roman"/>
          <w:color w:val="000000"/>
          <w:sz w:val="26"/>
          <w:szCs w:val="26"/>
          <w:lang w:eastAsia="ru-RU"/>
        </w:rPr>
        <w:t>) совершенствование бюджетного процесса за счет расширения сферы применения программно-целевого метода и инструментов бюджетирования, ориентированного на результат;</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 расширение сфер использования государственно-частного и социального партнерства.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Перспективное развитие сельского поселения определяется необходимостью консолидации усилий и ресурсов органов местного самоуправления, населения и бизнеса в различных формах государственно-частного и социального партнерства.</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1902">
        <w:rPr>
          <w:rFonts w:ascii="Times New Roman" w:eastAsia="Times New Roman" w:hAnsi="Times New Roman" w:cs="Times New Roman"/>
          <w:color w:val="000000"/>
          <w:sz w:val="26"/>
          <w:szCs w:val="26"/>
          <w:lang w:eastAsia="ru-RU"/>
        </w:rPr>
        <w:t xml:space="preserve">Контроль по реализации Стратегии осуществляют </w:t>
      </w:r>
      <w:r w:rsidRPr="00DB1902">
        <w:rPr>
          <w:rFonts w:ascii="Times New Roman" w:eastAsia="Times New Roman" w:hAnsi="Times New Roman" w:cs="Times New Roman"/>
          <w:sz w:val="26"/>
          <w:szCs w:val="26"/>
          <w:lang w:eastAsia="ru-RU"/>
        </w:rPr>
        <w:t>Глава поселения и Совет Ягодного сельского поселения в пределах своих полномочий в порядке, установленном муниципальными правовыми актами.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Координацию деятельности по реализации Стратегии осуществляет ведущий специалист по экономике и финансам, который:</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1) проводит мониторинг реализации стратегии;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2) готовит отчет о результатах реализации стратегии;</w:t>
      </w:r>
    </w:p>
    <w:p w:rsidR="00DB1902" w:rsidRP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t>3) готовит предложения по корректировке (актуализации) стратегии.</w:t>
      </w:r>
    </w:p>
    <w:p w:rsidR="00DB1902" w:rsidRDefault="00DB1902" w:rsidP="00DB190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DB1902">
        <w:rPr>
          <w:rFonts w:ascii="Times New Roman" w:eastAsia="Times New Roman" w:hAnsi="Times New Roman" w:cs="Times New Roman"/>
          <w:color w:val="000000"/>
          <w:sz w:val="26"/>
          <w:szCs w:val="26"/>
          <w:lang w:eastAsia="ru-RU"/>
        </w:rPr>
        <w:lastRenderedPageBreak/>
        <w:t xml:space="preserve"> Информация о ходе реализации Стратегии рассматривается на заседании Совета Ягодного сельского поселения ежегодно. </w:t>
      </w:r>
    </w:p>
    <w:p w:rsidR="00DB1902" w:rsidRPr="00DB1902" w:rsidRDefault="00DB1902" w:rsidP="00DB1902">
      <w:pPr>
        <w:spacing w:after="0" w:line="276" w:lineRule="auto"/>
        <w:jc w:val="center"/>
        <w:rPr>
          <w:rFonts w:ascii="Times New Roman" w:eastAsia="Calibri" w:hAnsi="Times New Roman" w:cs="Times New Roman"/>
          <w:b/>
          <w:sz w:val="24"/>
          <w:szCs w:val="24"/>
        </w:rPr>
      </w:pPr>
      <w:r w:rsidRPr="00DB1902">
        <w:rPr>
          <w:rFonts w:ascii="Times New Roman" w:eastAsia="Calibri" w:hAnsi="Times New Roman" w:cs="Times New Roman"/>
          <w:b/>
          <w:sz w:val="24"/>
          <w:szCs w:val="24"/>
        </w:rPr>
        <w:t>ОПОВЕЩЕНИЕ № 15</w:t>
      </w:r>
    </w:p>
    <w:p w:rsidR="00DB1902" w:rsidRPr="00DB1902" w:rsidRDefault="00DB1902" w:rsidP="00DB1902">
      <w:pPr>
        <w:spacing w:after="0" w:line="276" w:lineRule="auto"/>
        <w:jc w:val="center"/>
        <w:rPr>
          <w:rFonts w:ascii="Times New Roman" w:eastAsia="Calibri" w:hAnsi="Times New Roman" w:cs="Times New Roman"/>
          <w:b/>
          <w:sz w:val="24"/>
          <w:szCs w:val="24"/>
        </w:rPr>
      </w:pPr>
      <w:proofErr w:type="gramStart"/>
      <w:r w:rsidRPr="00DB1902">
        <w:rPr>
          <w:rFonts w:ascii="Times New Roman" w:eastAsia="Calibri" w:hAnsi="Times New Roman" w:cs="Times New Roman"/>
          <w:b/>
          <w:sz w:val="24"/>
          <w:szCs w:val="24"/>
        </w:rPr>
        <w:t>о</w:t>
      </w:r>
      <w:proofErr w:type="gramEnd"/>
      <w:r w:rsidRPr="00DB1902">
        <w:rPr>
          <w:rFonts w:ascii="Times New Roman" w:eastAsia="Calibri" w:hAnsi="Times New Roman" w:cs="Times New Roman"/>
          <w:b/>
          <w:sz w:val="24"/>
          <w:szCs w:val="24"/>
        </w:rPr>
        <w:t xml:space="preserve"> проведении публичных слушаний</w:t>
      </w:r>
    </w:p>
    <w:p w:rsidR="00DB1902" w:rsidRPr="00DB1902" w:rsidRDefault="00DB1902" w:rsidP="00DB1902">
      <w:pPr>
        <w:spacing w:after="0" w:line="276" w:lineRule="auto"/>
        <w:jc w:val="center"/>
        <w:rPr>
          <w:rFonts w:ascii="Times New Roman" w:eastAsia="Calibri" w:hAnsi="Times New Roman" w:cs="Times New Roman"/>
          <w:b/>
          <w:sz w:val="24"/>
          <w:szCs w:val="24"/>
        </w:rPr>
      </w:pPr>
    </w:p>
    <w:p w:rsidR="00DB1902" w:rsidRPr="00DB1902" w:rsidRDefault="00DB1902" w:rsidP="00DB1902">
      <w:pPr>
        <w:spacing w:after="0" w:line="276" w:lineRule="auto"/>
        <w:jc w:val="center"/>
        <w:rPr>
          <w:rFonts w:ascii="Times New Roman" w:eastAsia="Calibri" w:hAnsi="Times New Roman" w:cs="Times New Roman"/>
          <w:sz w:val="24"/>
          <w:szCs w:val="24"/>
        </w:rPr>
      </w:pPr>
      <w:r w:rsidRPr="00DB1902">
        <w:rPr>
          <w:rFonts w:ascii="Times New Roman" w:eastAsia="Calibri" w:hAnsi="Times New Roman" w:cs="Times New Roman"/>
          <w:sz w:val="24"/>
          <w:szCs w:val="24"/>
        </w:rPr>
        <w:t>Уважаемые жители Ягодного сельского поселения!</w:t>
      </w:r>
    </w:p>
    <w:p w:rsidR="00DB1902" w:rsidRPr="00DB1902" w:rsidRDefault="00DB1902" w:rsidP="00DB1902">
      <w:pPr>
        <w:spacing w:after="0" w:line="276" w:lineRule="auto"/>
        <w:ind w:firstLine="708"/>
        <w:jc w:val="both"/>
        <w:rPr>
          <w:rFonts w:ascii="Times New Roman" w:eastAsia="Calibri" w:hAnsi="Times New Roman" w:cs="Times New Roman"/>
          <w:sz w:val="24"/>
          <w:szCs w:val="24"/>
        </w:rPr>
      </w:pPr>
      <w:r w:rsidRPr="00DB1902">
        <w:rPr>
          <w:rFonts w:ascii="Times New Roman" w:eastAsia="Calibri" w:hAnsi="Times New Roman" w:cs="Times New Roman"/>
          <w:sz w:val="24"/>
          <w:szCs w:val="24"/>
        </w:rPr>
        <w:t>Социально-экономический комитет Совета Ягодного сельского поселения приглашает население принять участие в публичных слушаниях по проекту решения Совета Ягодного сельского поселения «Об утверждении Стратегии социально-экономического развития муниципального образования «Ягодное сельское поселение» до 2030 года</w:t>
      </w:r>
      <w:r w:rsidRPr="00DB1902">
        <w:rPr>
          <w:rFonts w:ascii="Times New Roman" w:eastAsia="Times New Roman" w:hAnsi="Times New Roman" w:cs="Times New Roman"/>
          <w:sz w:val="24"/>
          <w:szCs w:val="24"/>
          <w:lang w:eastAsia="ru-RU"/>
        </w:rPr>
        <w:t>»</w:t>
      </w:r>
      <w:r w:rsidRPr="00DB1902">
        <w:rPr>
          <w:rFonts w:ascii="Times New Roman" w:eastAsia="Calibri" w:hAnsi="Times New Roman" w:cs="Times New Roman"/>
          <w:sz w:val="24"/>
          <w:szCs w:val="24"/>
        </w:rPr>
        <w:t xml:space="preserve"> (далее – проект решения).</w:t>
      </w:r>
    </w:p>
    <w:p w:rsidR="00DB1902" w:rsidRPr="00DB1902" w:rsidRDefault="00DB1902" w:rsidP="00DB1902">
      <w:pPr>
        <w:spacing w:after="0" w:line="276" w:lineRule="auto"/>
        <w:ind w:firstLine="708"/>
        <w:jc w:val="both"/>
        <w:rPr>
          <w:rFonts w:ascii="Times New Roman" w:eastAsia="Calibri" w:hAnsi="Times New Roman" w:cs="Times New Roman"/>
          <w:sz w:val="24"/>
          <w:szCs w:val="24"/>
        </w:rPr>
      </w:pPr>
      <w:r w:rsidRPr="00DB1902">
        <w:rPr>
          <w:rFonts w:ascii="Times New Roman" w:eastAsia="Calibri" w:hAnsi="Times New Roman" w:cs="Times New Roman"/>
          <w:sz w:val="24"/>
          <w:szCs w:val="24"/>
        </w:rPr>
        <w:t>Основанием для проведения публичных слушаний является постановление администрации Ягодного сельского поселения от 01.12.2020 № 141.</w:t>
      </w:r>
    </w:p>
    <w:p w:rsidR="00DB1902" w:rsidRPr="00DB1902" w:rsidRDefault="00DB1902" w:rsidP="00DB1902">
      <w:pPr>
        <w:spacing w:after="0" w:line="276" w:lineRule="auto"/>
        <w:ind w:firstLine="708"/>
        <w:jc w:val="both"/>
        <w:rPr>
          <w:rFonts w:ascii="Times New Roman" w:eastAsia="Calibri" w:hAnsi="Times New Roman" w:cs="Times New Roman"/>
          <w:sz w:val="24"/>
          <w:szCs w:val="24"/>
        </w:rPr>
      </w:pPr>
      <w:r w:rsidRPr="00DB1902">
        <w:rPr>
          <w:rFonts w:ascii="Times New Roman" w:eastAsia="Calibri" w:hAnsi="Times New Roman" w:cs="Times New Roman"/>
          <w:sz w:val="24"/>
          <w:szCs w:val="24"/>
        </w:rPr>
        <w:t>Инициатором публичных слушаний является Глава Ягодного сельского поселения. Организатором проведения публичных слушаний является социально-экономический комитет Совета Ягодного сельского поселения.</w:t>
      </w:r>
    </w:p>
    <w:p w:rsidR="00DB1902" w:rsidRPr="00DB1902" w:rsidRDefault="00DB1902" w:rsidP="00DB1902">
      <w:pPr>
        <w:spacing w:after="0" w:line="276" w:lineRule="auto"/>
        <w:ind w:firstLine="708"/>
        <w:jc w:val="both"/>
        <w:rPr>
          <w:rFonts w:ascii="Times New Roman" w:eastAsia="Calibri" w:hAnsi="Times New Roman" w:cs="Times New Roman"/>
          <w:sz w:val="24"/>
          <w:szCs w:val="24"/>
        </w:rPr>
      </w:pPr>
      <w:r w:rsidRPr="00DB1902">
        <w:rPr>
          <w:rFonts w:ascii="Times New Roman" w:eastAsia="Calibri" w:hAnsi="Times New Roman" w:cs="Times New Roman"/>
          <w:sz w:val="24"/>
          <w:szCs w:val="24"/>
        </w:rPr>
        <w:t>Целью публичных слушаний является выявление предложений и замечаний участников публичных слушаний по рассматриваемому вопросу.</w:t>
      </w:r>
    </w:p>
    <w:p w:rsidR="00DB1902" w:rsidRPr="00DB1902" w:rsidRDefault="00DB1902" w:rsidP="00DB1902">
      <w:pPr>
        <w:spacing w:after="0" w:line="276" w:lineRule="auto"/>
        <w:ind w:firstLine="708"/>
        <w:jc w:val="both"/>
        <w:rPr>
          <w:rFonts w:ascii="Times New Roman" w:eastAsia="Calibri" w:hAnsi="Times New Roman" w:cs="Times New Roman"/>
          <w:sz w:val="24"/>
          <w:szCs w:val="24"/>
        </w:rPr>
      </w:pPr>
      <w:r w:rsidRPr="00DB1902">
        <w:rPr>
          <w:rFonts w:ascii="Times New Roman" w:eastAsia="Calibri" w:hAnsi="Times New Roman" w:cs="Times New Roman"/>
          <w:sz w:val="24"/>
          <w:szCs w:val="24"/>
        </w:rPr>
        <w:t>К участию в публичных слушаниях приглашаются жители поселения, представители политических партий и иных общественных объединений, депутаты Совета Ягодного сельского поселения, руководители организаций, действующих на территории поселения, иные заинтересованные лица (далее – заинтересованные лица).</w:t>
      </w:r>
    </w:p>
    <w:p w:rsidR="00DB1902" w:rsidRPr="00DB1902" w:rsidRDefault="00DB1902" w:rsidP="00DB1902">
      <w:pPr>
        <w:spacing w:after="0" w:line="276" w:lineRule="auto"/>
        <w:ind w:firstLine="708"/>
        <w:jc w:val="both"/>
        <w:rPr>
          <w:rFonts w:ascii="Times New Roman" w:eastAsia="Calibri" w:hAnsi="Times New Roman" w:cs="Times New Roman"/>
          <w:sz w:val="24"/>
          <w:szCs w:val="24"/>
        </w:rPr>
      </w:pPr>
      <w:r w:rsidRPr="00DB1902">
        <w:rPr>
          <w:rFonts w:ascii="Times New Roman" w:eastAsia="Calibri" w:hAnsi="Times New Roman" w:cs="Times New Roman"/>
          <w:sz w:val="24"/>
          <w:szCs w:val="24"/>
        </w:rPr>
        <w:t xml:space="preserve">Ознакомиться с нормативно-правовыми актами и материалами, содержащими сведения по предмету публичных слушаний, можно на официальном сайте Ягодного сельского поселения или у управляющего делами Администрации Ягодного сельского поселения с 07.12.2020, </w:t>
      </w:r>
      <w:r w:rsidRPr="00DB1902">
        <w:rPr>
          <w:rFonts w:ascii="Times New Roman" w:eastAsia="Calibri" w:hAnsi="Times New Roman" w:cs="Times New Roman"/>
          <w:b/>
          <w:sz w:val="24"/>
          <w:szCs w:val="24"/>
        </w:rPr>
        <w:t>телефон 8(38-241)4-35-37.</w:t>
      </w:r>
    </w:p>
    <w:p w:rsidR="00DB1902" w:rsidRPr="00DB1902" w:rsidRDefault="00DB1902" w:rsidP="00DB1902">
      <w:pPr>
        <w:spacing w:after="0" w:line="276" w:lineRule="auto"/>
        <w:ind w:firstLine="708"/>
        <w:jc w:val="both"/>
        <w:rPr>
          <w:rFonts w:ascii="Times New Roman" w:eastAsia="Calibri" w:hAnsi="Times New Roman" w:cs="Times New Roman"/>
          <w:sz w:val="24"/>
          <w:szCs w:val="24"/>
        </w:rPr>
      </w:pPr>
      <w:r w:rsidRPr="00DB1902">
        <w:rPr>
          <w:rFonts w:ascii="Times New Roman" w:eastAsia="Calibri" w:hAnsi="Times New Roman" w:cs="Times New Roman"/>
          <w:sz w:val="24"/>
          <w:szCs w:val="24"/>
        </w:rPr>
        <w:t xml:space="preserve">Предложения по проекту решения с 07.12.2020 по 16.12.2020 могут вноситься в письменном виде в конверте в Совет Ягодное сельского поселения с указанием фамилии отправителя. Поправки вносятся с указанием номеров пунктов, в которые вносятся изменения, и предлагаемой редакции. </w:t>
      </w:r>
    </w:p>
    <w:p w:rsidR="00DB1902" w:rsidRPr="00DB1902" w:rsidRDefault="00DB1902" w:rsidP="00DB1902">
      <w:pPr>
        <w:spacing w:after="0" w:line="276" w:lineRule="auto"/>
        <w:ind w:firstLine="708"/>
        <w:jc w:val="both"/>
        <w:rPr>
          <w:rFonts w:ascii="Times New Roman" w:eastAsia="Calibri" w:hAnsi="Times New Roman" w:cs="Times New Roman"/>
          <w:sz w:val="24"/>
          <w:szCs w:val="24"/>
        </w:rPr>
      </w:pPr>
      <w:r w:rsidRPr="00DB1902">
        <w:rPr>
          <w:rFonts w:ascii="Times New Roman" w:eastAsia="Calibri" w:hAnsi="Times New Roman" w:cs="Times New Roman"/>
          <w:sz w:val="24"/>
          <w:szCs w:val="24"/>
        </w:rPr>
        <w:t xml:space="preserve">Публичные слушания состоятся 17.12.2020 в 16.00 ч. в помещении Администрации в с. Ягодное, ул. Школьная, 1г, </w:t>
      </w:r>
      <w:proofErr w:type="spellStart"/>
      <w:r w:rsidRPr="00DB1902">
        <w:rPr>
          <w:rFonts w:ascii="Times New Roman" w:eastAsia="Calibri" w:hAnsi="Times New Roman" w:cs="Times New Roman"/>
          <w:sz w:val="24"/>
          <w:szCs w:val="24"/>
        </w:rPr>
        <w:t>каб</w:t>
      </w:r>
      <w:proofErr w:type="spellEnd"/>
      <w:r w:rsidRPr="00DB1902">
        <w:rPr>
          <w:rFonts w:ascii="Times New Roman" w:eastAsia="Calibri" w:hAnsi="Times New Roman" w:cs="Times New Roman"/>
          <w:sz w:val="24"/>
          <w:szCs w:val="24"/>
        </w:rPr>
        <w:t>. № 2.</w:t>
      </w:r>
    </w:p>
    <w:p w:rsidR="00DB1902" w:rsidRPr="00DB1902" w:rsidRDefault="00DB1902" w:rsidP="00DB1902">
      <w:pPr>
        <w:spacing w:after="0" w:line="276" w:lineRule="auto"/>
        <w:jc w:val="both"/>
        <w:rPr>
          <w:rFonts w:ascii="Times New Roman" w:eastAsia="Calibri" w:hAnsi="Times New Roman" w:cs="Times New Roman"/>
          <w:sz w:val="24"/>
          <w:szCs w:val="24"/>
        </w:rPr>
      </w:pPr>
      <w:r w:rsidRPr="00DB1902">
        <w:rPr>
          <w:rFonts w:ascii="Times New Roman" w:eastAsia="Calibri" w:hAnsi="Times New Roman" w:cs="Times New Roman"/>
          <w:sz w:val="24"/>
          <w:szCs w:val="24"/>
        </w:rPr>
        <w:tab/>
        <w:t xml:space="preserve">Регистрация участников собрания публичных слушаний будет проводиться 17.12.2020 года с 14.30 ч. до 15.30 ч. в помещении Администрации Ягодного сельского поселения </w:t>
      </w:r>
      <w:proofErr w:type="spellStart"/>
      <w:r w:rsidRPr="00DB1902">
        <w:rPr>
          <w:rFonts w:ascii="Times New Roman" w:eastAsia="Calibri" w:hAnsi="Times New Roman" w:cs="Times New Roman"/>
          <w:sz w:val="24"/>
          <w:szCs w:val="24"/>
        </w:rPr>
        <w:t>каб</w:t>
      </w:r>
      <w:proofErr w:type="spellEnd"/>
      <w:r w:rsidRPr="00DB1902">
        <w:rPr>
          <w:rFonts w:ascii="Times New Roman" w:eastAsia="Calibri" w:hAnsi="Times New Roman" w:cs="Times New Roman"/>
          <w:sz w:val="24"/>
          <w:szCs w:val="24"/>
        </w:rPr>
        <w:t>. № 12. Для регистрации необходимо иметь: физическим лицам - паспорт, иной документ, подтверждающий регистрацию по месту жительства Ягодном сельском поселении, для юридических лиц - документы, подтверждающих сведения о наименовании, основном государственном регистрационном номере, месте нахождения и адресе юридического лица, представителям – дополнительно доверенность.</w:t>
      </w:r>
    </w:p>
    <w:p w:rsidR="00DB1902" w:rsidRPr="00DB1902" w:rsidRDefault="00DB1902" w:rsidP="00DB1902">
      <w:pPr>
        <w:spacing w:after="0" w:line="276" w:lineRule="auto"/>
        <w:jc w:val="right"/>
        <w:rPr>
          <w:rFonts w:ascii="Times New Roman" w:eastAsia="Calibri" w:hAnsi="Times New Roman" w:cs="Times New Roman"/>
          <w:b/>
          <w:i/>
          <w:sz w:val="24"/>
          <w:szCs w:val="24"/>
        </w:rPr>
      </w:pPr>
      <w:r w:rsidRPr="00DB1902">
        <w:rPr>
          <w:rFonts w:ascii="Times New Roman" w:eastAsia="Calibri" w:hAnsi="Times New Roman" w:cs="Times New Roman"/>
          <w:b/>
          <w:i/>
          <w:sz w:val="24"/>
          <w:szCs w:val="24"/>
        </w:rPr>
        <w:t>Социально-экономический комитет Совета</w:t>
      </w:r>
    </w:p>
    <w:p w:rsidR="00DB1902" w:rsidRDefault="00DB1902" w:rsidP="00DB1902">
      <w:pPr>
        <w:spacing w:after="0" w:line="240" w:lineRule="auto"/>
        <w:rPr>
          <w:rFonts w:ascii="Times New Roman" w:eastAsia="MS Mincho" w:hAnsi="Times New Roman" w:cs="Times New Roman"/>
          <w:sz w:val="16"/>
          <w:szCs w:val="16"/>
          <w:lang w:eastAsia="ja-JP"/>
        </w:rPr>
      </w:pPr>
      <w:r>
        <w:rPr>
          <w:rFonts w:ascii="Times New Roman" w:eastAsia="Calibri" w:hAnsi="Times New Roman" w:cs="Times New Roman"/>
          <w:b/>
          <w:i/>
          <w:sz w:val="24"/>
          <w:szCs w:val="24"/>
        </w:rPr>
        <w:t xml:space="preserve">                                                                                                     </w:t>
      </w:r>
      <w:r w:rsidRPr="00DB1902">
        <w:rPr>
          <w:rFonts w:ascii="Times New Roman" w:eastAsia="Calibri" w:hAnsi="Times New Roman" w:cs="Times New Roman"/>
          <w:b/>
          <w:i/>
          <w:sz w:val="24"/>
          <w:szCs w:val="24"/>
        </w:rPr>
        <w:t xml:space="preserve"> Ягодного</w:t>
      </w:r>
      <w:r>
        <w:rPr>
          <w:rFonts w:ascii="Times New Roman" w:eastAsia="Calibri" w:hAnsi="Times New Roman" w:cs="Times New Roman"/>
          <w:b/>
          <w:i/>
          <w:sz w:val="24"/>
          <w:szCs w:val="24"/>
        </w:rPr>
        <w:t xml:space="preserve"> сельского поселения</w:t>
      </w:r>
      <w:r w:rsidRPr="00DB1902">
        <w:rPr>
          <w:rFonts w:ascii="Times New Roman" w:eastAsia="MS Mincho" w:hAnsi="Times New Roman" w:cs="Times New Roman"/>
          <w:sz w:val="16"/>
          <w:szCs w:val="16"/>
          <w:lang w:eastAsia="ja-JP"/>
        </w:rPr>
        <w:t xml:space="preserve"> </w:t>
      </w:r>
    </w:p>
    <w:p w:rsidR="00DB1902" w:rsidRDefault="00DB1902" w:rsidP="00DB1902">
      <w:pPr>
        <w:spacing w:after="0" w:line="240" w:lineRule="auto"/>
        <w:rPr>
          <w:rFonts w:ascii="Times New Roman" w:eastAsia="MS Mincho" w:hAnsi="Times New Roman" w:cs="Times New Roman"/>
          <w:sz w:val="16"/>
          <w:szCs w:val="16"/>
          <w:lang w:eastAsia="ja-JP"/>
        </w:rPr>
      </w:pPr>
    </w:p>
    <w:p w:rsidR="00DB1902" w:rsidRDefault="00DB1902" w:rsidP="00DB1902">
      <w:pPr>
        <w:spacing w:after="0" w:line="240" w:lineRule="auto"/>
        <w:rPr>
          <w:rFonts w:ascii="Times New Roman" w:eastAsia="MS Mincho" w:hAnsi="Times New Roman" w:cs="Times New Roman"/>
          <w:sz w:val="16"/>
          <w:szCs w:val="16"/>
          <w:lang w:eastAsia="ja-JP"/>
        </w:rPr>
      </w:pPr>
    </w:p>
    <w:p w:rsidR="00DB1902" w:rsidRDefault="00DB1902" w:rsidP="00DB1902">
      <w:pPr>
        <w:spacing w:after="0" w:line="240" w:lineRule="auto"/>
        <w:rPr>
          <w:rFonts w:ascii="Times New Roman" w:eastAsia="MS Mincho" w:hAnsi="Times New Roman" w:cs="Times New Roman"/>
          <w:sz w:val="16"/>
          <w:szCs w:val="16"/>
          <w:lang w:eastAsia="ja-JP"/>
        </w:rPr>
      </w:pPr>
    </w:p>
    <w:p w:rsidR="00DB1902" w:rsidRPr="00DB1902" w:rsidRDefault="00DB1902" w:rsidP="00DB1902">
      <w:pPr>
        <w:spacing w:after="0" w:line="240" w:lineRule="auto"/>
        <w:jc w:val="right"/>
        <w:rPr>
          <w:rFonts w:ascii="Times New Roman" w:eastAsia="MS Mincho" w:hAnsi="Times New Roman" w:cs="Times New Roman"/>
          <w:sz w:val="16"/>
          <w:szCs w:val="16"/>
          <w:lang w:eastAsia="ja-JP"/>
        </w:rPr>
        <w:sectPr w:rsidR="00DB1902" w:rsidRPr="00DB1902">
          <w:headerReference w:type="default" r:id="rId6"/>
          <w:pgSz w:w="11906" w:h="16838"/>
          <w:pgMar w:top="1134" w:right="850" w:bottom="1134" w:left="1701" w:header="708" w:footer="708" w:gutter="0"/>
          <w:cols w:space="708"/>
          <w:docGrid w:linePitch="360"/>
        </w:sectPr>
      </w:pPr>
      <w:r w:rsidRPr="00591644">
        <w:rPr>
          <w:rFonts w:ascii="Times New Roman" w:eastAsia="MS Mincho" w:hAnsi="Times New Roman" w:cs="Times New Roman"/>
          <w:sz w:val="16"/>
          <w:szCs w:val="16"/>
          <w:lang w:eastAsia="ja-JP"/>
        </w:rPr>
        <w:t>Тираж___</w:t>
      </w:r>
      <w:r w:rsidRPr="00591644">
        <w:rPr>
          <w:rFonts w:ascii="Times New Roman" w:eastAsia="MS Mincho" w:hAnsi="Times New Roman" w:cs="Times New Roman"/>
          <w:sz w:val="16"/>
          <w:szCs w:val="16"/>
          <w:u w:val="single"/>
          <w:lang w:eastAsia="ja-JP"/>
        </w:rPr>
        <w:t>8 экземпляров</w:t>
      </w:r>
      <w:r w:rsidRPr="00591644">
        <w:rPr>
          <w:rFonts w:ascii="Times New Roman" w:eastAsia="MS Mincho" w:hAnsi="Times New Roman" w:cs="Times New Roman"/>
          <w:sz w:val="16"/>
          <w:szCs w:val="16"/>
          <w:lang w:eastAsia="ja-JP"/>
        </w:rPr>
        <w:t>, ответственный за выпуск __</w:t>
      </w:r>
      <w:r w:rsidRPr="00591644">
        <w:rPr>
          <w:rFonts w:ascii="Times New Roman" w:eastAsia="MS Mincho" w:hAnsi="Times New Roman" w:cs="Times New Roman"/>
          <w:sz w:val="16"/>
          <w:szCs w:val="16"/>
          <w:u w:val="single"/>
          <w:lang w:eastAsia="ja-JP"/>
        </w:rPr>
        <w:t>Г.И. Баранов</w:t>
      </w:r>
      <w:r>
        <w:rPr>
          <w:rFonts w:ascii="Times New Roman" w:eastAsia="MS Mincho" w:hAnsi="Times New Roman" w:cs="Times New Roman"/>
          <w:sz w:val="16"/>
          <w:szCs w:val="16"/>
          <w:lang w:eastAsia="ja-JP"/>
        </w:rPr>
        <w:t>__</w:t>
      </w:r>
      <w:bookmarkStart w:id="8" w:name="_GoBack"/>
      <w:bookmarkEnd w:id="8"/>
    </w:p>
    <w:p w:rsidR="00DB1902" w:rsidRPr="00591644" w:rsidRDefault="00DB1902">
      <w:pPr>
        <w:spacing w:after="0" w:line="240" w:lineRule="auto"/>
        <w:rPr>
          <w:rFonts w:ascii="Times New Roman" w:eastAsia="MS Mincho" w:hAnsi="Times New Roman" w:cs="Times New Roman"/>
          <w:sz w:val="16"/>
          <w:szCs w:val="16"/>
          <w:lang w:eastAsia="ja-JP"/>
        </w:rPr>
      </w:pPr>
    </w:p>
    <w:sectPr w:rsidR="00DB1902" w:rsidRPr="00591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57948"/>
      <w:docPartObj>
        <w:docPartGallery w:val="Page Numbers (Top of Page)"/>
        <w:docPartUnique/>
      </w:docPartObj>
    </w:sdtPr>
    <w:sdtEndPr/>
    <w:sdtContent>
      <w:p w:rsidR="00D2162C" w:rsidRDefault="00DB1902">
        <w:pPr>
          <w:pStyle w:val="a9"/>
          <w:jc w:val="center"/>
        </w:pPr>
        <w:r>
          <w:fldChar w:fldCharType="begin"/>
        </w:r>
        <w:r>
          <w:instrText>PAGE   \* MERGEFORMAT</w:instrText>
        </w:r>
        <w:r>
          <w:fldChar w:fldCharType="separate"/>
        </w:r>
        <w:r>
          <w:rPr>
            <w:noProof/>
          </w:rPr>
          <w:t>20</w:t>
        </w:r>
        <w:r>
          <w:fldChar w:fldCharType="end"/>
        </w:r>
      </w:p>
    </w:sdtContent>
  </w:sdt>
  <w:p w:rsidR="00D2162C" w:rsidRDefault="00DB19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747A68"/>
    <w:multiLevelType w:val="hybridMultilevel"/>
    <w:tmpl w:val="C0621284"/>
    <w:lvl w:ilvl="0" w:tplc="0419000F">
      <w:start w:val="3"/>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5D635A75"/>
    <w:multiLevelType w:val="multilevel"/>
    <w:tmpl w:val="D01A103A"/>
    <w:lvl w:ilvl="0">
      <w:start w:val="1"/>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6EBD1A15"/>
    <w:multiLevelType w:val="multilevel"/>
    <w:tmpl w:val="D01A103A"/>
    <w:lvl w:ilvl="0">
      <w:start w:val="1"/>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E7"/>
    <w:rsid w:val="0029289E"/>
    <w:rsid w:val="00591644"/>
    <w:rsid w:val="007761E7"/>
    <w:rsid w:val="00DB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B34DA-D530-485F-818C-DFF506B5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644"/>
  </w:style>
  <w:style w:type="paragraph" w:styleId="1">
    <w:name w:val="heading 1"/>
    <w:basedOn w:val="a"/>
    <w:next w:val="a"/>
    <w:link w:val="10"/>
    <w:qFormat/>
    <w:rsid w:val="00DB1902"/>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DB1902"/>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91644"/>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591644"/>
    <w:rPr>
      <w:rFonts w:ascii="Segoe UI" w:hAnsi="Segoe UI" w:cs="Segoe UI"/>
      <w:sz w:val="18"/>
      <w:szCs w:val="18"/>
    </w:rPr>
  </w:style>
  <w:style w:type="character" w:customStyle="1" w:styleId="10">
    <w:name w:val="Заголовок 1 Знак"/>
    <w:basedOn w:val="a0"/>
    <w:link w:val="1"/>
    <w:rsid w:val="00DB1902"/>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DB1902"/>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DB1902"/>
  </w:style>
  <w:style w:type="paragraph" w:customStyle="1" w:styleId="ConsPlusNormal">
    <w:name w:val="ConsPlusNormal"/>
    <w:rsid w:val="00DB1902"/>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5">
    <w:name w:val="Hyperlink"/>
    <w:unhideWhenUsed/>
    <w:rsid w:val="00DB1902"/>
    <w:rPr>
      <w:strike w:val="0"/>
      <w:dstrike w:val="0"/>
      <w:color w:val="000000"/>
      <w:u w:val="none"/>
      <w:effect w:val="none"/>
    </w:rPr>
  </w:style>
  <w:style w:type="paragraph" w:customStyle="1" w:styleId="ConsPlusTitle">
    <w:name w:val="ConsPlusTitle"/>
    <w:rsid w:val="00DB190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110">
    <w:name w:val="Нет списка11"/>
    <w:next w:val="a2"/>
    <w:uiPriority w:val="99"/>
    <w:semiHidden/>
    <w:unhideWhenUsed/>
    <w:rsid w:val="00DB1902"/>
  </w:style>
  <w:style w:type="paragraph" w:customStyle="1" w:styleId="Report">
    <w:name w:val="Report"/>
    <w:basedOn w:val="a"/>
    <w:rsid w:val="00DB1902"/>
    <w:pPr>
      <w:spacing w:after="0" w:line="360" w:lineRule="auto"/>
      <w:ind w:firstLine="567"/>
      <w:jc w:val="both"/>
    </w:pPr>
    <w:rPr>
      <w:rFonts w:ascii="Times New Roman" w:eastAsia="Times New Roman" w:hAnsi="Times New Roman" w:cs="Times New Roman"/>
      <w:sz w:val="24"/>
      <w:szCs w:val="24"/>
      <w:lang w:eastAsia="ru-RU"/>
    </w:rPr>
  </w:style>
  <w:style w:type="paragraph" w:styleId="a6">
    <w:name w:val="No Spacing"/>
    <w:link w:val="a7"/>
    <w:qFormat/>
    <w:rsid w:val="00DB1902"/>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7">
    <w:name w:val="Без интервала Знак"/>
    <w:link w:val="a6"/>
    <w:rsid w:val="00DB1902"/>
    <w:rPr>
      <w:rFonts w:ascii="Times New Roman" w:eastAsia="Times New Roman" w:hAnsi="Times New Roman" w:cs="Times New Roman"/>
      <w:sz w:val="24"/>
      <w:szCs w:val="20"/>
      <w:lang w:eastAsia="ru-RU"/>
    </w:rPr>
  </w:style>
  <w:style w:type="paragraph" w:customStyle="1" w:styleId="12">
    <w:name w:val="Абзац списка1"/>
    <w:basedOn w:val="a"/>
    <w:next w:val="a8"/>
    <w:link w:val="ListParagraphChar1"/>
    <w:qFormat/>
    <w:rsid w:val="00DB1902"/>
    <w:pPr>
      <w:ind w:left="720"/>
      <w:contextualSpacing/>
    </w:pPr>
    <w:rPr>
      <w:rFonts w:ascii="Calibri" w:eastAsia="Calibri" w:hAnsi="Calibri" w:cs="Times New Roman"/>
    </w:rPr>
  </w:style>
  <w:style w:type="paragraph" w:customStyle="1" w:styleId="21">
    <w:name w:val="Абзац списка2"/>
    <w:basedOn w:val="a"/>
    <w:rsid w:val="00DB1902"/>
    <w:pPr>
      <w:spacing w:after="0" w:line="240" w:lineRule="auto"/>
      <w:ind w:left="720"/>
    </w:pPr>
    <w:rPr>
      <w:rFonts w:ascii="Times New Roman" w:eastAsia="Calibri" w:hAnsi="Times New Roman" w:cs="Times New Roman"/>
      <w:lang w:eastAsia="ru-RU"/>
    </w:rPr>
  </w:style>
  <w:style w:type="paragraph" w:styleId="a9">
    <w:name w:val="header"/>
    <w:basedOn w:val="a"/>
    <w:link w:val="aa"/>
    <w:uiPriority w:val="99"/>
    <w:unhideWhenUsed/>
    <w:rsid w:val="00DB1902"/>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DB1902"/>
    <w:rPr>
      <w:rFonts w:ascii="Calibri" w:eastAsia="Times New Roman" w:hAnsi="Calibri" w:cs="Times New Roman"/>
      <w:lang w:eastAsia="ru-RU"/>
    </w:rPr>
  </w:style>
  <w:style w:type="paragraph" w:styleId="ab">
    <w:name w:val="footer"/>
    <w:basedOn w:val="a"/>
    <w:link w:val="ac"/>
    <w:unhideWhenUsed/>
    <w:rsid w:val="00DB1902"/>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rsid w:val="00DB1902"/>
    <w:rPr>
      <w:rFonts w:ascii="Calibri" w:eastAsia="Times New Roman" w:hAnsi="Calibri" w:cs="Times New Roman"/>
      <w:lang w:eastAsia="ru-RU"/>
    </w:rPr>
  </w:style>
  <w:style w:type="paragraph" w:styleId="a8">
    <w:name w:val="List Paragraph"/>
    <w:basedOn w:val="a"/>
    <w:qFormat/>
    <w:rsid w:val="00DB1902"/>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DB1902"/>
  </w:style>
  <w:style w:type="numbering" w:customStyle="1" w:styleId="111">
    <w:name w:val="Нет списка111"/>
    <w:next w:val="a2"/>
    <w:uiPriority w:val="99"/>
    <w:semiHidden/>
    <w:unhideWhenUsed/>
    <w:rsid w:val="00DB1902"/>
  </w:style>
  <w:style w:type="table" w:customStyle="1" w:styleId="13">
    <w:name w:val="Сетка таблицы1"/>
    <w:basedOn w:val="a1"/>
    <w:next w:val="ad"/>
    <w:uiPriority w:val="59"/>
    <w:rsid w:val="00DB190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DB1902"/>
    <w:pPr>
      <w:spacing w:after="0"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DB1902"/>
  </w:style>
  <w:style w:type="numbering" w:customStyle="1" w:styleId="11111">
    <w:name w:val="Нет списка11111"/>
    <w:next w:val="a2"/>
    <w:uiPriority w:val="99"/>
    <w:semiHidden/>
    <w:rsid w:val="00DB1902"/>
  </w:style>
  <w:style w:type="paragraph" w:styleId="af">
    <w:name w:val="Title"/>
    <w:basedOn w:val="a"/>
    <w:link w:val="af0"/>
    <w:qFormat/>
    <w:rsid w:val="00DB1902"/>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0">
    <w:name w:val="Название Знак"/>
    <w:basedOn w:val="a0"/>
    <w:link w:val="af"/>
    <w:rsid w:val="00DB1902"/>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d"/>
    <w:rsid w:val="00DB19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uiPriority w:val="99"/>
    <w:unhideWhenUsed/>
    <w:rsid w:val="00DB1902"/>
    <w:rPr>
      <w:color w:val="800080"/>
      <w:u w:val="single"/>
    </w:rPr>
  </w:style>
  <w:style w:type="paragraph" w:customStyle="1" w:styleId="xl65">
    <w:name w:val="xl65"/>
    <w:basedOn w:val="a"/>
    <w:rsid w:val="00DB19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DB19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DB19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DB190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DB190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DB1902"/>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DB190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DB1902"/>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DB1902"/>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DB190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DB1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DB19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DB19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DB1902"/>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DB190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B190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B190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B190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DB190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DB190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DB19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DB19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DB190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B190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B1902"/>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DB1902"/>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DB190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DB190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DB19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DB1902"/>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DB19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DB1902"/>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DB190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DB190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DB190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DB19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DB1902"/>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DB1902"/>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DB190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DB190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DB190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DB19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DB190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DB190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DB19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DB190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DB1902"/>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DB190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DB1902"/>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DB190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DB1902"/>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DB1902"/>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DB190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DB190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numbering" w:customStyle="1" w:styleId="111111">
    <w:name w:val="Нет списка111111"/>
    <w:next w:val="a2"/>
    <w:semiHidden/>
    <w:rsid w:val="00DB1902"/>
  </w:style>
  <w:style w:type="paragraph" w:customStyle="1" w:styleId="CharCharCharChar">
    <w:name w:val="Char Char Char Char"/>
    <w:basedOn w:val="a"/>
    <w:next w:val="a"/>
    <w:semiHidden/>
    <w:rsid w:val="00DB1902"/>
    <w:pPr>
      <w:spacing w:line="240" w:lineRule="exact"/>
    </w:pPr>
    <w:rPr>
      <w:rFonts w:ascii="Arial" w:eastAsia="Times New Roman" w:hAnsi="Arial" w:cs="Arial"/>
      <w:sz w:val="20"/>
      <w:szCs w:val="20"/>
      <w:lang w:val="en-US"/>
    </w:rPr>
  </w:style>
  <w:style w:type="character" w:styleId="af2">
    <w:name w:val="annotation reference"/>
    <w:uiPriority w:val="99"/>
    <w:unhideWhenUsed/>
    <w:rsid w:val="00DB1902"/>
    <w:rPr>
      <w:sz w:val="16"/>
      <w:szCs w:val="16"/>
    </w:rPr>
  </w:style>
  <w:style w:type="paragraph" w:styleId="af3">
    <w:name w:val="annotation text"/>
    <w:basedOn w:val="a"/>
    <w:link w:val="af4"/>
    <w:uiPriority w:val="99"/>
    <w:unhideWhenUsed/>
    <w:rsid w:val="00DB1902"/>
    <w:pPr>
      <w:spacing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rsid w:val="00DB1902"/>
    <w:rPr>
      <w:rFonts w:ascii="Calibri" w:eastAsia="Calibri" w:hAnsi="Calibri" w:cs="Times New Roman"/>
      <w:sz w:val="20"/>
      <w:szCs w:val="20"/>
    </w:rPr>
  </w:style>
  <w:style w:type="paragraph" w:styleId="af5">
    <w:name w:val="annotation subject"/>
    <w:basedOn w:val="af3"/>
    <w:next w:val="af3"/>
    <w:link w:val="af6"/>
    <w:uiPriority w:val="99"/>
    <w:unhideWhenUsed/>
    <w:rsid w:val="00DB1902"/>
    <w:rPr>
      <w:b/>
      <w:bCs/>
    </w:rPr>
  </w:style>
  <w:style w:type="character" w:customStyle="1" w:styleId="af6">
    <w:name w:val="Тема примечания Знак"/>
    <w:basedOn w:val="af4"/>
    <w:link w:val="af5"/>
    <w:uiPriority w:val="99"/>
    <w:rsid w:val="00DB1902"/>
    <w:rPr>
      <w:rFonts w:ascii="Calibri" w:eastAsia="Calibri" w:hAnsi="Calibri" w:cs="Times New Roman"/>
      <w:b/>
      <w:bCs/>
      <w:sz w:val="20"/>
      <w:szCs w:val="20"/>
    </w:rPr>
  </w:style>
  <w:style w:type="numbering" w:customStyle="1" w:styleId="210">
    <w:name w:val="Нет списка21"/>
    <w:next w:val="a2"/>
    <w:semiHidden/>
    <w:rsid w:val="00DB1902"/>
  </w:style>
  <w:style w:type="paragraph" w:styleId="af7">
    <w:name w:val="Body Text"/>
    <w:basedOn w:val="a"/>
    <w:link w:val="af8"/>
    <w:rsid w:val="00DB1902"/>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rsid w:val="00DB1902"/>
    <w:rPr>
      <w:rFonts w:ascii="Times New Roman" w:eastAsia="Times New Roman" w:hAnsi="Times New Roman" w:cs="Times New Roman"/>
      <w:sz w:val="24"/>
      <w:szCs w:val="20"/>
    </w:rPr>
  </w:style>
  <w:style w:type="character" w:customStyle="1" w:styleId="doccaption">
    <w:name w:val="doccaption"/>
    <w:basedOn w:val="a0"/>
    <w:rsid w:val="00DB1902"/>
  </w:style>
  <w:style w:type="character" w:customStyle="1" w:styleId="apple-converted-space">
    <w:name w:val="apple-converted-space"/>
    <w:basedOn w:val="a0"/>
    <w:rsid w:val="00DB1902"/>
  </w:style>
  <w:style w:type="paragraph" w:styleId="af9">
    <w:name w:val="Body Text Indent"/>
    <w:aliases w:val="Нумерованный список !!,Основной текст 1,Надин стиль,Основной текст без отступа,Iniiaiie oaeno 1,Ioia?iaaiiue nienie !!,Iaaei noeeu"/>
    <w:basedOn w:val="a"/>
    <w:link w:val="afa"/>
    <w:semiHidden/>
    <w:unhideWhenUsed/>
    <w:rsid w:val="00DB1902"/>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9"/>
    <w:semiHidden/>
    <w:rsid w:val="00DB1902"/>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DB1902"/>
  </w:style>
  <w:style w:type="numbering" w:customStyle="1" w:styleId="120">
    <w:name w:val="Нет списка12"/>
    <w:next w:val="a2"/>
    <w:semiHidden/>
    <w:rsid w:val="00DB1902"/>
  </w:style>
  <w:style w:type="table" w:customStyle="1" w:styleId="23">
    <w:name w:val="Сетка таблицы2"/>
    <w:basedOn w:val="a1"/>
    <w:next w:val="ad"/>
    <w:rsid w:val="00DB19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2"/>
    <w:semiHidden/>
    <w:rsid w:val="00DB1902"/>
  </w:style>
  <w:style w:type="paragraph" w:styleId="afb">
    <w:name w:val="caption"/>
    <w:aliases w:val="и) Рисунок 1"/>
    <w:basedOn w:val="a"/>
    <w:link w:val="afc"/>
    <w:qFormat/>
    <w:rsid w:val="00DB1902"/>
    <w:pPr>
      <w:spacing w:after="0" w:line="240" w:lineRule="auto"/>
      <w:jc w:val="center"/>
    </w:pPr>
    <w:rPr>
      <w:rFonts w:ascii="Times New Roman" w:eastAsia="Times New Roman" w:hAnsi="Times New Roman" w:cs="Times New Roman"/>
      <w:b/>
      <w:sz w:val="24"/>
      <w:szCs w:val="20"/>
      <w:lang w:eastAsia="ru-RU"/>
    </w:rPr>
  </w:style>
  <w:style w:type="numbering" w:customStyle="1" w:styleId="4">
    <w:name w:val="Нет списка4"/>
    <w:next w:val="a2"/>
    <w:uiPriority w:val="99"/>
    <w:semiHidden/>
    <w:unhideWhenUsed/>
    <w:rsid w:val="00DB1902"/>
  </w:style>
  <w:style w:type="numbering" w:customStyle="1" w:styleId="130">
    <w:name w:val="Нет списка13"/>
    <w:next w:val="a2"/>
    <w:semiHidden/>
    <w:rsid w:val="00DB1902"/>
  </w:style>
  <w:style w:type="table" w:customStyle="1" w:styleId="30">
    <w:name w:val="Сетка таблицы3"/>
    <w:basedOn w:val="a1"/>
    <w:next w:val="ad"/>
    <w:rsid w:val="00DB19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DB1902"/>
  </w:style>
  <w:style w:type="numbering" w:customStyle="1" w:styleId="5">
    <w:name w:val="Нет списка5"/>
    <w:next w:val="a2"/>
    <w:uiPriority w:val="99"/>
    <w:semiHidden/>
    <w:unhideWhenUsed/>
    <w:rsid w:val="00DB1902"/>
  </w:style>
  <w:style w:type="table" w:customStyle="1" w:styleId="40">
    <w:name w:val="Сетка таблицы4"/>
    <w:basedOn w:val="a1"/>
    <w:next w:val="ad"/>
    <w:rsid w:val="00DB1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rsid w:val="00DB1902"/>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DB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DB1902"/>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DB1902"/>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DB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DB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DB1902"/>
    <w:rPr>
      <w:i/>
      <w:iCs/>
    </w:rPr>
  </w:style>
  <w:style w:type="paragraph" w:customStyle="1" w:styleId="style13340647220000000523consplusnormal">
    <w:name w:val="style_13340647220000000523consplusnormal"/>
    <w:basedOn w:val="a"/>
    <w:rsid w:val="00DB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DB1902"/>
  </w:style>
  <w:style w:type="paragraph" w:customStyle="1" w:styleId="msolistparagraph0">
    <w:name w:val="msolistparagraph"/>
    <w:basedOn w:val="a"/>
    <w:rsid w:val="00DB1902"/>
    <w:pPr>
      <w:spacing w:after="0" w:line="240" w:lineRule="auto"/>
      <w:ind w:left="720"/>
    </w:pPr>
    <w:rPr>
      <w:rFonts w:ascii="Calibri" w:eastAsia="Times New Roman" w:hAnsi="Calibri" w:cs="Times New Roman"/>
    </w:rPr>
  </w:style>
  <w:style w:type="character" w:styleId="aff0">
    <w:name w:val="page number"/>
    <w:basedOn w:val="a0"/>
    <w:rsid w:val="00DB1902"/>
  </w:style>
  <w:style w:type="paragraph" w:customStyle="1" w:styleId="Default">
    <w:name w:val="Default"/>
    <w:rsid w:val="00DB19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DB190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istParagraphChar1">
    <w:name w:val="List Paragraph Char1"/>
    <w:link w:val="12"/>
    <w:locked/>
    <w:rsid w:val="00DB1902"/>
    <w:rPr>
      <w:rFonts w:ascii="Calibri" w:eastAsia="Calibri" w:hAnsi="Calibri" w:cs="Times New Roman"/>
    </w:rPr>
  </w:style>
  <w:style w:type="character" w:customStyle="1" w:styleId="afc">
    <w:name w:val="Название объекта Знак"/>
    <w:aliases w:val="и) Рисунок 1 Знак"/>
    <w:link w:val="afb"/>
    <w:locked/>
    <w:rsid w:val="00DB1902"/>
    <w:rPr>
      <w:rFonts w:ascii="Times New Roman" w:eastAsia="Times New Roman" w:hAnsi="Times New Roman" w:cs="Times New Roman"/>
      <w:b/>
      <w:sz w:val="24"/>
      <w:szCs w:val="20"/>
      <w:lang w:eastAsia="ru-RU"/>
    </w:rPr>
  </w:style>
  <w:style w:type="paragraph" w:customStyle="1" w:styleId="14">
    <w:name w:val="Знак1 Знак Знак Знак"/>
    <w:basedOn w:val="a"/>
    <w:rsid w:val="00DB1902"/>
    <w:pPr>
      <w:spacing w:after="0" w:line="240" w:lineRule="auto"/>
    </w:pPr>
    <w:rPr>
      <w:rFonts w:ascii="Verdana" w:eastAsia="Times New Roman" w:hAnsi="Verdana" w:cs="Verdana"/>
      <w:sz w:val="20"/>
      <w:szCs w:val="20"/>
      <w:lang w:val="en-US"/>
    </w:rPr>
  </w:style>
  <w:style w:type="paragraph" w:styleId="24">
    <w:name w:val="Body Text 2"/>
    <w:basedOn w:val="a"/>
    <w:link w:val="25"/>
    <w:rsid w:val="00DB190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DB1902"/>
    <w:rPr>
      <w:rFonts w:ascii="Times New Roman" w:eastAsia="Times New Roman" w:hAnsi="Times New Roman" w:cs="Times New Roman"/>
      <w:sz w:val="24"/>
      <w:szCs w:val="24"/>
      <w:lang w:eastAsia="ru-RU"/>
    </w:rPr>
  </w:style>
  <w:style w:type="character" w:styleId="aff1">
    <w:name w:val="Strong"/>
    <w:qFormat/>
    <w:rsid w:val="00DB1902"/>
    <w:rPr>
      <w:b/>
      <w:bCs/>
    </w:rPr>
  </w:style>
  <w:style w:type="paragraph" w:styleId="31">
    <w:name w:val="Body Text Indent 3"/>
    <w:basedOn w:val="a"/>
    <w:link w:val="32"/>
    <w:rsid w:val="00DB1902"/>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DB1902"/>
    <w:rPr>
      <w:rFonts w:ascii="Calibri" w:eastAsia="Times New Roman" w:hAnsi="Calibri" w:cs="Times New Roman"/>
      <w:sz w:val="16"/>
      <w:szCs w:val="16"/>
      <w:lang w:eastAsia="ru-RU"/>
    </w:rPr>
  </w:style>
  <w:style w:type="paragraph" w:customStyle="1" w:styleId="15">
    <w:name w:val="Знак1"/>
    <w:basedOn w:val="a"/>
    <w:rsid w:val="00DB1902"/>
    <w:pPr>
      <w:spacing w:line="240" w:lineRule="exact"/>
    </w:pPr>
    <w:rPr>
      <w:rFonts w:ascii="Verdana" w:eastAsia="Times New Roman" w:hAnsi="Verdana" w:cs="Times New Roman"/>
      <w:sz w:val="24"/>
      <w:szCs w:val="24"/>
      <w:lang w:val="en-US"/>
    </w:rPr>
  </w:style>
  <w:style w:type="character" w:customStyle="1" w:styleId="FontStyle23">
    <w:name w:val="Font Style23"/>
    <w:rsid w:val="00DB1902"/>
    <w:rPr>
      <w:rFonts w:ascii="Times New Roman" w:hAnsi="Times New Roman" w:cs="Times New Roman"/>
      <w:sz w:val="24"/>
      <w:szCs w:val="24"/>
    </w:rPr>
  </w:style>
  <w:style w:type="paragraph" w:customStyle="1" w:styleId="Style4">
    <w:name w:val="Style4"/>
    <w:basedOn w:val="a"/>
    <w:rsid w:val="00DB1902"/>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DB1902"/>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DB1902"/>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DB1902"/>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DB1902"/>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DB1902"/>
    <w:pPr>
      <w:autoSpaceDE w:val="0"/>
      <w:autoSpaceDN w:val="0"/>
      <w:adjustRightInd w:val="0"/>
      <w:spacing w:after="0" w:line="240" w:lineRule="auto"/>
    </w:pPr>
    <w:rPr>
      <w:rFonts w:ascii="Arial" w:eastAsia="Times New Roman" w:hAnsi="Arial" w:cs="Arial"/>
      <w:sz w:val="20"/>
      <w:szCs w:val="20"/>
      <w:lang w:eastAsia="ru-RU"/>
    </w:rPr>
  </w:style>
  <w:style w:type="paragraph" w:styleId="26">
    <w:name w:val="Body Text Indent 2"/>
    <w:basedOn w:val="a"/>
    <w:link w:val="27"/>
    <w:rsid w:val="00DB1902"/>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DB1902"/>
    <w:rPr>
      <w:rFonts w:ascii="Times New Roman" w:eastAsia="Times New Roman" w:hAnsi="Times New Roman" w:cs="Times New Roman"/>
      <w:sz w:val="24"/>
      <w:szCs w:val="24"/>
      <w:lang w:eastAsia="ru-RU"/>
    </w:rPr>
  </w:style>
  <w:style w:type="paragraph" w:customStyle="1" w:styleId="16">
    <w:name w:val="Обычный1"/>
    <w:basedOn w:val="a"/>
    <w:autoRedefine/>
    <w:rsid w:val="00DB1902"/>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DB1902"/>
    <w:pPr>
      <w:spacing w:after="0" w:line="240" w:lineRule="auto"/>
    </w:pPr>
    <w:rPr>
      <w:rFonts w:ascii="Times New Roman" w:eastAsia="Times New Roman" w:hAnsi="Times New Roman" w:cs="Times New Roman"/>
      <w:sz w:val="26"/>
      <w:szCs w:val="24"/>
      <w:lang w:eastAsia="ru-RU"/>
    </w:rPr>
  </w:style>
  <w:style w:type="paragraph" w:customStyle="1" w:styleId="aff3">
    <w:name w:val="a"/>
    <w:basedOn w:val="a"/>
    <w:rsid w:val="00DB190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7">
    <w:name w:val="Без интервала1"/>
    <w:link w:val="NoSpacingChar"/>
    <w:rsid w:val="00DB1902"/>
    <w:pPr>
      <w:spacing w:after="0" w:line="240" w:lineRule="auto"/>
    </w:pPr>
    <w:rPr>
      <w:rFonts w:ascii="Calibri" w:eastAsia="Calibri" w:hAnsi="Calibri" w:cs="Times New Roman"/>
      <w:lang w:eastAsia="ru-RU"/>
    </w:rPr>
  </w:style>
  <w:style w:type="character" w:customStyle="1" w:styleId="NoSpacingChar">
    <w:name w:val="No Spacing Char"/>
    <w:link w:val="17"/>
    <w:locked/>
    <w:rsid w:val="00DB1902"/>
    <w:rPr>
      <w:rFonts w:ascii="Calibri" w:eastAsia="Calibri" w:hAnsi="Calibri" w:cs="Times New Roman"/>
      <w:lang w:eastAsia="ru-RU"/>
    </w:rPr>
  </w:style>
  <w:style w:type="paragraph" w:customStyle="1" w:styleId="ConsNormal">
    <w:name w:val="ConsNormal"/>
    <w:rsid w:val="00DB1902"/>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d"/>
    <w:uiPriority w:val="59"/>
    <w:rsid w:val="00DB1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rsid w:val="00DB1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nn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7720</Words>
  <Characters>44004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cp:lastPrinted>2020-12-02T03:11:00Z</cp:lastPrinted>
  <dcterms:created xsi:type="dcterms:W3CDTF">2020-11-19T07:23:00Z</dcterms:created>
  <dcterms:modified xsi:type="dcterms:W3CDTF">2020-12-02T03:11:00Z</dcterms:modified>
</cp:coreProperties>
</file>