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C" w:rsidRPr="00312F98" w:rsidRDefault="0083664C" w:rsidP="00111E4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312F98">
        <w:rPr>
          <w:rStyle w:val="s1"/>
          <w:b/>
          <w:bCs/>
          <w:color w:val="000000"/>
          <w:sz w:val="26"/>
          <w:szCs w:val="26"/>
        </w:rPr>
        <w:t xml:space="preserve">АДМИНИСТРАЦИИ </w:t>
      </w:r>
    </w:p>
    <w:p w:rsidR="0083664C" w:rsidRPr="00312F98" w:rsidRDefault="0083664C" w:rsidP="00111E49">
      <w:pPr>
        <w:pStyle w:val="p3"/>
        <w:shd w:val="clear" w:color="auto" w:fill="FFFFFF"/>
        <w:spacing w:before="0" w:beforeAutospacing="0" w:after="480" w:afterAutospacing="0"/>
        <w:jc w:val="center"/>
        <w:rPr>
          <w:color w:val="000000"/>
          <w:sz w:val="26"/>
          <w:szCs w:val="26"/>
        </w:rPr>
      </w:pPr>
      <w:r w:rsidRPr="00312F98">
        <w:rPr>
          <w:rStyle w:val="s1"/>
          <w:b/>
          <w:bCs/>
          <w:color w:val="000000"/>
          <w:sz w:val="26"/>
          <w:szCs w:val="26"/>
        </w:rPr>
        <w:t>ЯГОДНОГО СЕЛЬСКОГО ПОСЕЛЕНИЯ</w:t>
      </w:r>
    </w:p>
    <w:p w:rsidR="0083664C" w:rsidRPr="00312F98" w:rsidRDefault="0083664C" w:rsidP="00111E49">
      <w:pPr>
        <w:pStyle w:val="p3"/>
        <w:shd w:val="clear" w:color="auto" w:fill="FFFFFF"/>
        <w:spacing w:before="480" w:beforeAutospacing="0" w:after="48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312F98">
        <w:rPr>
          <w:rStyle w:val="s1"/>
          <w:b/>
          <w:bCs/>
          <w:color w:val="000000"/>
          <w:sz w:val="26"/>
          <w:szCs w:val="26"/>
        </w:rPr>
        <w:t>ФИНАНСОВЫЙ ОРГАН</w:t>
      </w:r>
    </w:p>
    <w:p w:rsidR="0083664C" w:rsidRPr="00312F98" w:rsidRDefault="0083664C" w:rsidP="00111E49">
      <w:pPr>
        <w:pStyle w:val="p3"/>
        <w:shd w:val="clear" w:color="auto" w:fill="FFFFFF"/>
        <w:spacing w:before="480" w:beforeAutospacing="0" w:after="480" w:afterAutospacing="0"/>
        <w:jc w:val="center"/>
        <w:rPr>
          <w:color w:val="000000"/>
          <w:sz w:val="26"/>
          <w:szCs w:val="26"/>
        </w:rPr>
      </w:pPr>
      <w:r w:rsidRPr="00312F98">
        <w:rPr>
          <w:rStyle w:val="s1"/>
          <w:b/>
          <w:bCs/>
          <w:color w:val="000000"/>
          <w:sz w:val="26"/>
          <w:szCs w:val="26"/>
        </w:rPr>
        <w:t>ПРИКАЗ</w:t>
      </w:r>
    </w:p>
    <w:p w:rsidR="00671F0E" w:rsidRPr="00312F98" w:rsidRDefault="005F5B7C" w:rsidP="00111E49">
      <w:pPr>
        <w:spacing w:after="4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0767C" w:rsidRPr="00312F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20767C" w:rsidRPr="00312F98">
        <w:rPr>
          <w:rFonts w:ascii="Times New Roman" w:hAnsi="Times New Roman" w:cs="Times New Roman"/>
          <w:sz w:val="26"/>
          <w:szCs w:val="26"/>
        </w:rPr>
        <w:t>.20</w:t>
      </w:r>
      <w:r w:rsidR="00303F0C" w:rsidRPr="00312F98">
        <w:rPr>
          <w:rFonts w:ascii="Times New Roman" w:hAnsi="Times New Roman" w:cs="Times New Roman"/>
          <w:sz w:val="26"/>
          <w:szCs w:val="26"/>
        </w:rPr>
        <w:t>20</w:t>
      </w:r>
      <w:r w:rsidR="00671F0E" w:rsidRPr="00312F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20767C" w:rsidRPr="00312F9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71F0E" w:rsidRPr="00312F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71F0E" w:rsidRPr="00312F98">
        <w:rPr>
          <w:rFonts w:ascii="Times New Roman" w:hAnsi="Times New Roman" w:cs="Times New Roman"/>
          <w:sz w:val="26"/>
          <w:szCs w:val="26"/>
        </w:rPr>
        <w:t xml:space="preserve">  №  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671F0E" w:rsidRPr="00312F98" w:rsidRDefault="0083664C" w:rsidP="00111E49">
      <w:pPr>
        <w:spacing w:after="4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F98">
        <w:rPr>
          <w:rFonts w:ascii="Times New Roman" w:hAnsi="Times New Roman" w:cs="Times New Roman"/>
          <w:sz w:val="26"/>
          <w:szCs w:val="26"/>
        </w:rPr>
        <w:t>с. Ягодное</w:t>
      </w:r>
    </w:p>
    <w:p w:rsidR="00B07325" w:rsidRPr="00312F98" w:rsidRDefault="00B07325" w:rsidP="00303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2F98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Порядка взаимодействия финансового органа </w:t>
      </w:r>
      <w:r w:rsidR="005E3D2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12F98">
        <w:rPr>
          <w:rFonts w:ascii="Times New Roman" w:eastAsia="Times New Roman" w:hAnsi="Times New Roman" w:cs="Times New Roman"/>
          <w:b/>
          <w:sz w:val="26"/>
          <w:szCs w:val="26"/>
        </w:rPr>
        <w:t>дминистрации Ягодного сельского поселения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07325" w:rsidRDefault="00B07325" w:rsidP="00303F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E49" w:rsidRPr="00312F98" w:rsidRDefault="00111E49" w:rsidP="00303F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7325" w:rsidRPr="00312F98" w:rsidRDefault="00B07325" w:rsidP="00303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312F9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пункта 11 Правил осуществления контроля, предусмотренного </w:t>
      </w:r>
      <w:hyperlink r:id="rId9" w:history="1">
        <w:r w:rsidRPr="00312F98">
          <w:rPr>
            <w:rFonts w:ascii="Times New Roman" w:eastAsia="Times New Roman" w:hAnsi="Times New Roman" w:cs="Times New Roman"/>
            <w:sz w:val="26"/>
            <w:szCs w:val="26"/>
          </w:rPr>
          <w:t>частью 5 статьи 99</w:t>
        </w:r>
      </w:hyperlink>
      <w:r w:rsidRPr="00312F98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</w:t>
      </w:r>
      <w:proofErr w:type="gramEnd"/>
      <w:r w:rsidRPr="00312F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12F98">
        <w:rPr>
          <w:rFonts w:ascii="Times New Roman" w:eastAsia="Times New Roman" w:hAnsi="Times New Roman" w:cs="Times New Roman"/>
          <w:sz w:val="26"/>
          <w:szCs w:val="26"/>
        </w:rPr>
        <w:t>для обеспечения государственных и муниципальных нужд»,</w:t>
      </w: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0" w:history="1">
        <w:r w:rsidRPr="00312F98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приказа</w:t>
        </w:r>
      </w:hyperlink>
      <w:r w:rsidRPr="00312F9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1" w:history="1">
        <w:r w:rsidRPr="00312F98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пунктах 4</w:t>
        </w:r>
      </w:hyperlink>
      <w:r w:rsidRPr="00312F9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</w:t>
      </w:r>
      <w:hyperlink r:id="rId12" w:history="1">
        <w:r w:rsidRPr="00312F98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5</w:t>
        </w:r>
      </w:hyperlink>
      <w:r w:rsidRPr="00312F9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Правил осуществления контроля, предусмотренного </w:t>
      </w:r>
      <w:hyperlink r:id="rId13" w:history="1">
        <w:r w:rsidRPr="00312F98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частью 5 статьи 99</w:t>
        </w:r>
      </w:hyperlink>
      <w:r w:rsidRPr="00312F9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Федерального закона «О</w:t>
      </w:r>
      <w:proofErr w:type="gramEnd"/>
      <w:r w:rsidRPr="00312F9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EC3D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ода</w:t>
      </w:r>
      <w:r w:rsidRPr="00312F9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№ 1367»</w:t>
      </w:r>
    </w:p>
    <w:p w:rsidR="00B07325" w:rsidRPr="00312F98" w:rsidRDefault="00B07325" w:rsidP="00303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</w:pPr>
    </w:p>
    <w:p w:rsidR="00B07325" w:rsidRPr="00312F98" w:rsidRDefault="00B07325" w:rsidP="0030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12F98">
        <w:rPr>
          <w:rFonts w:ascii="Times New Roman" w:eastAsia="Times New Roman" w:hAnsi="Times New Roman" w:cs="Times New Roman"/>
          <w:sz w:val="26"/>
          <w:szCs w:val="26"/>
          <w:lang w:val="x-none"/>
        </w:rPr>
        <w:t>ПРИКАЗЫВАЮ</w:t>
      </w:r>
      <w:r w:rsidRPr="00312F9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07325" w:rsidRPr="00312F98" w:rsidRDefault="00B07325" w:rsidP="00303F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2F98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</w:t>
      </w: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взаимодействия финансового органа </w:t>
      </w:r>
      <w:r w:rsidR="005E3D2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дминистрации Ягодного сельского поселения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согласно приложени</w:t>
      </w:r>
      <w:r w:rsidR="00303F0C"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настоящему приказу.</w:t>
      </w:r>
    </w:p>
    <w:p w:rsidR="00B07325" w:rsidRPr="00312F98" w:rsidRDefault="00B07325" w:rsidP="00303F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Осуществление контроля, предусмотренного частью 5 статьи 99 Федерального закона от 5</w:t>
      </w:r>
      <w:r w:rsidR="005F5B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апреля</w:t>
      </w:r>
      <w:r w:rsidR="005E3D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>2013</w:t>
      </w:r>
      <w:r w:rsidR="005F5B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44-ФЗ возложить на ведущего специалиста по экономике и финансам.</w:t>
      </w:r>
    </w:p>
    <w:p w:rsidR="0020767C" w:rsidRPr="00312F98" w:rsidRDefault="00B07325" w:rsidP="00303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3. Настоящий приказ подлежит официальному опубликованию</w:t>
      </w:r>
      <w:r w:rsidR="00111E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«Информационном бюллетене» и размещению на официальном сайте Ягодного сельского поселения </w:t>
      </w:r>
      <w:r w:rsidR="00EC3D97" w:rsidRPr="00EC3D97">
        <w:rPr>
          <w:rFonts w:ascii="Times New Roman" w:eastAsia="Calibri" w:hAnsi="Times New Roman" w:cs="Times New Roman"/>
          <w:sz w:val="26"/>
          <w:szCs w:val="26"/>
          <w:lang w:eastAsia="en-US"/>
        </w:rPr>
        <w:t>www.yaselp.asino.ru</w:t>
      </w:r>
      <w:r w:rsidR="00EC3D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EC3D97" w:rsidRPr="00EC3D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вступает в силу </w:t>
      </w:r>
      <w:proofErr w:type="gramStart"/>
      <w:r w:rsidR="00EC3D97" w:rsidRPr="00EC3D97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="00EC3D97" w:rsidRPr="00EC3D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C3D97">
        <w:rPr>
          <w:rFonts w:ascii="Times New Roman" w:eastAsia="Calibri" w:hAnsi="Times New Roman" w:cs="Times New Roman"/>
          <w:sz w:val="26"/>
          <w:szCs w:val="26"/>
          <w:lang w:eastAsia="en-US"/>
        </w:rPr>
        <w:t>даты</w:t>
      </w:r>
      <w:r w:rsidR="00EC3D97" w:rsidRPr="00EC3D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его официального опубликования и распространяется на правоотношения, возникшие с 01.01.2020</w:t>
      </w: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12F98" w:rsidRPr="00312F98" w:rsidRDefault="00312F98" w:rsidP="00303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proofErr w:type="gramStart"/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312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приказа оставляю за собой.</w:t>
      </w:r>
    </w:p>
    <w:p w:rsidR="00312F98" w:rsidRPr="00312F98" w:rsidRDefault="00312F98" w:rsidP="00111E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D51" w:rsidRPr="00312F98" w:rsidRDefault="00177D51" w:rsidP="00303F0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6"/>
          <w:szCs w:val="26"/>
        </w:rPr>
      </w:pPr>
    </w:p>
    <w:p w:rsidR="00D47799" w:rsidRPr="00312F98" w:rsidRDefault="00D47799" w:rsidP="00303F0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6"/>
          <w:szCs w:val="26"/>
        </w:rPr>
      </w:pPr>
    </w:p>
    <w:p w:rsidR="00177D51" w:rsidRPr="00312F98" w:rsidRDefault="00111E49" w:rsidP="00303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финансового органа                                                                 </w:t>
      </w:r>
      <w:r w:rsidR="000A5654" w:rsidRPr="00312F98">
        <w:rPr>
          <w:rFonts w:ascii="Times New Roman" w:hAnsi="Times New Roman" w:cs="Times New Roman"/>
          <w:sz w:val="26"/>
          <w:szCs w:val="26"/>
        </w:rPr>
        <w:t>Т.В. Жаднова</w:t>
      </w:r>
    </w:p>
    <w:p w:rsidR="00671F0E" w:rsidRPr="00312F98" w:rsidRDefault="00671F0E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1F0E" w:rsidRPr="00312F98" w:rsidRDefault="00671F0E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1F0E" w:rsidRPr="00312F98" w:rsidRDefault="00671F0E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1F0E" w:rsidRPr="00312F98" w:rsidRDefault="00671F0E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1F0E" w:rsidRPr="00312F98" w:rsidRDefault="00671F0E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63B5" w:rsidRPr="00312F98" w:rsidRDefault="006C63B5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799" w:rsidRPr="00312F98" w:rsidRDefault="00D4779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799" w:rsidRPr="00312F98" w:rsidRDefault="00D4779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799" w:rsidRPr="00312F98" w:rsidRDefault="00D4779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DB9" w:rsidRPr="00312F98" w:rsidRDefault="00D56DB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799" w:rsidRPr="00312F98" w:rsidRDefault="00D4779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799" w:rsidRPr="00312F98" w:rsidRDefault="00D47799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F0C" w:rsidRPr="00312F98" w:rsidRDefault="00303F0C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F0C" w:rsidRPr="00312F98" w:rsidRDefault="00303F0C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F0C" w:rsidRDefault="00303F0C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D97" w:rsidRDefault="00EC3D97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D97" w:rsidRPr="00312F98" w:rsidRDefault="00EC3D97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F0C" w:rsidRPr="00312F98" w:rsidRDefault="00303F0C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F0C" w:rsidRPr="00312F98" w:rsidRDefault="00303F0C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F0C" w:rsidRPr="00312F98" w:rsidRDefault="00303F0C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F0C" w:rsidRPr="00312F98" w:rsidRDefault="00303F0C" w:rsidP="00303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799" w:rsidRDefault="00D47799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312F98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Приложение</w:t>
      </w:r>
    </w:p>
    <w:p w:rsidR="005E3D23" w:rsidRDefault="005E3D23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EC3D97" w:rsidRPr="00312F98" w:rsidRDefault="00EC3D97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УТВЕРЖДЕН</w:t>
      </w:r>
    </w:p>
    <w:p w:rsidR="00D47799" w:rsidRPr="00312F98" w:rsidRDefault="00D47799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312F98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EC3D97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312F98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органа</w:t>
      </w:r>
    </w:p>
    <w:p w:rsidR="00D47799" w:rsidRPr="00312F98" w:rsidRDefault="005E3D23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D47799" w:rsidRPr="00312F9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D47799" w:rsidRPr="00312F98">
        <w:rPr>
          <w:rFonts w:ascii="Times New Roman" w:eastAsia="Times New Roman" w:hAnsi="Times New Roman" w:cs="Times New Roman"/>
          <w:sz w:val="26"/>
          <w:szCs w:val="26"/>
        </w:rPr>
        <w:t>Ягодного</w:t>
      </w:r>
      <w:proofErr w:type="gramEnd"/>
      <w:r w:rsidR="00D47799" w:rsidRPr="00312F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799" w:rsidRPr="00312F98" w:rsidRDefault="00D47799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312F98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D47799" w:rsidRPr="00312F98" w:rsidRDefault="00D47799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312F98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от </w:t>
      </w:r>
      <w:r w:rsidR="005E3D23">
        <w:rPr>
          <w:rFonts w:ascii="Times New Roman" w:eastAsia="Times New Roman" w:hAnsi="Times New Roman" w:cs="Times New Roman"/>
          <w:sz w:val="26"/>
          <w:szCs w:val="26"/>
          <w:highlight w:val="white"/>
        </w:rPr>
        <w:t>29</w:t>
      </w:r>
      <w:r w:rsidRPr="00312F98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="005E3D23">
        <w:rPr>
          <w:rFonts w:ascii="Times New Roman" w:eastAsia="Times New Roman" w:hAnsi="Times New Roman" w:cs="Times New Roman"/>
          <w:sz w:val="26"/>
          <w:szCs w:val="26"/>
          <w:highlight w:val="white"/>
        </w:rPr>
        <w:t>04</w:t>
      </w:r>
      <w:r w:rsidRPr="00312F98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="009E3D56" w:rsidRPr="00312F98">
        <w:rPr>
          <w:rFonts w:ascii="Times New Roman" w:eastAsia="Times New Roman" w:hAnsi="Times New Roman" w:cs="Times New Roman"/>
          <w:sz w:val="26"/>
          <w:szCs w:val="26"/>
          <w:highlight w:val="white"/>
        </w:rPr>
        <w:t>20</w:t>
      </w:r>
      <w:r w:rsidR="00303F0C" w:rsidRPr="00312F98">
        <w:rPr>
          <w:rFonts w:ascii="Times New Roman" w:eastAsia="Times New Roman" w:hAnsi="Times New Roman" w:cs="Times New Roman"/>
          <w:sz w:val="26"/>
          <w:szCs w:val="26"/>
          <w:highlight w:val="white"/>
        </w:rPr>
        <w:t>20</w:t>
      </w:r>
      <w:r w:rsidRPr="00312F98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№ </w:t>
      </w:r>
      <w:r w:rsidR="005E3D23">
        <w:rPr>
          <w:rFonts w:ascii="Times New Roman" w:eastAsia="Times New Roman" w:hAnsi="Times New Roman" w:cs="Times New Roman"/>
          <w:sz w:val="26"/>
          <w:szCs w:val="26"/>
        </w:rPr>
        <w:t>20</w:t>
      </w:r>
    </w:p>
    <w:p w:rsidR="00D47799" w:rsidRDefault="00D47799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5E3D23" w:rsidRPr="00312F98" w:rsidRDefault="005E3D23" w:rsidP="00303F0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EC3D97" w:rsidRDefault="00D56DB9" w:rsidP="00303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2F98">
        <w:rPr>
          <w:rFonts w:ascii="Times New Roman" w:eastAsia="Calibri" w:hAnsi="Times New Roman" w:cs="Times New Roman"/>
          <w:sz w:val="26"/>
          <w:szCs w:val="26"/>
        </w:rPr>
        <w:t>Порядок</w:t>
      </w:r>
    </w:p>
    <w:p w:rsidR="00D56DB9" w:rsidRPr="00312F98" w:rsidRDefault="00D56DB9" w:rsidP="00303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2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F0C" w:rsidRPr="00312F98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финансового органа </w:t>
      </w:r>
      <w:r w:rsidR="005E3D2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03F0C" w:rsidRPr="00312F98">
        <w:rPr>
          <w:rFonts w:ascii="Times New Roman" w:eastAsia="Times New Roman" w:hAnsi="Times New Roman" w:cs="Times New Roman"/>
          <w:sz w:val="26"/>
          <w:szCs w:val="26"/>
        </w:rPr>
        <w:t>дминистрации Ягодного сельского поселения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56DB9" w:rsidRPr="00312F98" w:rsidRDefault="00D56DB9" w:rsidP="00303F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устанавливает правила взаимодействия финансового органа </w:t>
      </w:r>
      <w:r w:rsidR="005E3D2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>дминистрации Ягодного сельского поселения 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«О порядке осуществления контроля, предусмотренного частью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- субъекты контроля, Правила контроля).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законом от 5</w:t>
      </w:r>
      <w:r w:rsidR="005F5B7C">
        <w:rPr>
          <w:rFonts w:ascii="Times New Roman" w:eastAsia="Times New Roman" w:hAnsi="Times New Roman" w:cs="Times New Roman"/>
          <w:sz w:val="26"/>
          <w:szCs w:val="26"/>
        </w:rPr>
        <w:t xml:space="preserve"> апреля 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>2013</w:t>
      </w:r>
      <w:r w:rsidR="005F5B7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— Федеральный закон), в целях осуществления контроля, предусмотренного частью 5 статьи 99 Федерального закона (далее – контроль, объекты контроля).</w:t>
      </w:r>
      <w:proofErr w:type="gramEnd"/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 при размещении в единой информационной системе в сфере закупок (далее – ЕИС) </w:t>
      </w:r>
      <w:r w:rsidR="005F5B7C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в соответствии с пунктом 14 постановления </w:t>
      </w:r>
      <w:r w:rsidR="005F5B7C" w:rsidRPr="005F5B7C">
        <w:rPr>
          <w:rFonts w:ascii="Times New Roman" w:eastAsia="Times New Roman" w:hAnsi="Times New Roman" w:cs="Times New Roman"/>
          <w:sz w:val="26"/>
          <w:szCs w:val="26"/>
        </w:rPr>
        <w:t>Правительства Российской Федерации от</w:t>
      </w:r>
      <w:proofErr w:type="gramEnd"/>
      <w:r w:rsidR="005F5B7C" w:rsidRPr="005F5B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F5B7C" w:rsidRPr="005F5B7C">
        <w:rPr>
          <w:rFonts w:ascii="Times New Roman" w:eastAsia="Times New Roman" w:hAnsi="Times New Roman" w:cs="Times New Roman"/>
          <w:sz w:val="26"/>
          <w:szCs w:val="26"/>
        </w:rPr>
        <w:t>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5F5B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от 23.12.2015 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lastRenderedPageBreak/>
        <w:t>№ 1414 (далее - электронный документ, форматы).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3. При размещении электронного документа Финансовый орган посредством ЕИС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а) субъектов контроля, указанных в подпункте «а» пункта 4 Правил контроля (далее - получатели бюджетных средств):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на соответствие сведений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ab/>
        <w:t>об объемах средств, указанных в нормативных правовых актах Администрации Ягодного сельского поселения,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б) субъектов контроля, указанных в подпунктах «б», «в» (в части автономных учреждений) пункта 4 Правил контроля (далее - учреждения), на предмет </w:t>
      </w:r>
      <w:proofErr w:type="spellStart"/>
      <w:r w:rsidRPr="00EC3D97">
        <w:rPr>
          <w:rFonts w:ascii="Times New Roman" w:eastAsia="Times New Roman" w:hAnsi="Times New Roman" w:cs="Times New Roman"/>
          <w:sz w:val="26"/>
          <w:szCs w:val="26"/>
        </w:rPr>
        <w:t>непревышения</w:t>
      </w:r>
      <w:proofErr w:type="spell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показателей выплат по расходам на закупки товаров, работ, услуг, осуществляемых в соответствии с законом 44-ФЗ, отраженных в плане финансово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>хозяйственной деятельности муниципального учреждения (далее - план ФХД);</w:t>
      </w:r>
      <w:proofErr w:type="gramEnd"/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в) субъектов контроля, указанных в подпункте «в» пункта 4 (в части государственных унитарных предприятий)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Федерации.</w:t>
      </w:r>
      <w:proofErr w:type="gramEnd"/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6. При осуществлении взаимодействия с субъектами контроля Финансовый орган осуществляет контроль в соответствии с пунктом 5 настоящего порядка планов закупок, являющихся объектами контроля: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а) при размещении субъектами контроля объектов контроля в ЕИС;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б) при постановке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в) при уменьшении в установленном порядке субъекту контроля как получателю бюджетных средств лимитов бюджетных обязательств, доведенных на 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lastRenderedPageBreak/>
        <w:t>принятие и (или) исполнение бюджетных обязательств, связанных с закупками товаров, работ, услуг;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>орядка.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7. При осуществлении взаимодействия с субъектами контроля Финансовый орган проверяет следующие объекты контроля: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а) план-график закупок (далее - план-график) на </w:t>
      </w:r>
      <w:proofErr w:type="spellStart"/>
      <w:r w:rsidRPr="00EC3D97">
        <w:rPr>
          <w:rFonts w:ascii="Times New Roman" w:eastAsia="Times New Roman" w:hAnsi="Times New Roman" w:cs="Times New Roman"/>
          <w:sz w:val="26"/>
          <w:szCs w:val="26"/>
        </w:rPr>
        <w:t>непревышение</w:t>
      </w:r>
      <w:proofErr w:type="spell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  <w:proofErr w:type="gramEnd"/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поставщиком (подрядчиком, исполнителем), по соответствующему идентификационному коду закупки, указанному в плане-графике закупок;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C3D97">
        <w:rPr>
          <w:rFonts w:ascii="Times New Roman" w:eastAsia="Times New Roman" w:hAnsi="Times New Roman" w:cs="Times New Roman"/>
          <w:sz w:val="26"/>
          <w:szCs w:val="26"/>
        </w:rPr>
        <w:t>непревышении</w:t>
      </w:r>
      <w:proofErr w:type="spell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</w:t>
      </w: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над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начальной, содержащейся в документации о закупке (сведениях о документации);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цены проекта контракта – цене</w:t>
      </w:r>
      <w:r w:rsidR="005F5B7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указанной в протоколе (сведениях о 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протоколе), предложенной участником закупки, с которым заключается контракт, а в случае принятия заказчиком решения, предусмотренного частью 18 статьи 34 Федерального закона, - </w:t>
      </w:r>
      <w:proofErr w:type="spellStart"/>
      <w:r w:rsidRPr="00EC3D97">
        <w:rPr>
          <w:rFonts w:ascii="Times New Roman" w:eastAsia="Times New Roman" w:hAnsi="Times New Roman" w:cs="Times New Roman"/>
          <w:sz w:val="26"/>
          <w:szCs w:val="26"/>
        </w:rPr>
        <w:t>непревышения</w:t>
      </w:r>
      <w:proofErr w:type="spell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цены проекта контракта над начальной (максимальной) ценой контракта, содержащейся в документации о закупке;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д) информацию, включаемую в реестр контрактов, на соответствие: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C3D97" w:rsidRPr="00EC3D97" w:rsidRDefault="005F5B7C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EC3D97" w:rsidRPr="00EC3D97">
        <w:rPr>
          <w:rFonts w:ascii="Times New Roman" w:eastAsia="Times New Roman" w:hAnsi="Times New Roman" w:cs="Times New Roman"/>
          <w:sz w:val="26"/>
          <w:szCs w:val="26"/>
        </w:rPr>
        <w:t>Формирование результатов контроля по данному пункту осу</w:t>
      </w:r>
      <w:r w:rsidR="005E3D23">
        <w:rPr>
          <w:rFonts w:ascii="Times New Roman" w:eastAsia="Times New Roman" w:hAnsi="Times New Roman" w:cs="Times New Roman"/>
          <w:sz w:val="26"/>
          <w:szCs w:val="26"/>
        </w:rPr>
        <w:t>ществляется Финансовым органом а</w:t>
      </w:r>
      <w:r w:rsidR="00EC3D97" w:rsidRPr="00EC3D97">
        <w:rPr>
          <w:rFonts w:ascii="Times New Roman" w:eastAsia="Times New Roman" w:hAnsi="Times New Roman" w:cs="Times New Roman"/>
          <w:sz w:val="26"/>
          <w:szCs w:val="26"/>
        </w:rPr>
        <w:t>дминистрации Ягодного сельского поселения.</w:t>
      </w:r>
    </w:p>
    <w:p w:rsidR="00EC3D97" w:rsidRPr="00EC3D97" w:rsidRDefault="005F5B7C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C3D97" w:rsidRPr="00EC3D97">
        <w:rPr>
          <w:rFonts w:ascii="Times New Roman" w:eastAsia="Times New Roman" w:hAnsi="Times New Roman" w:cs="Times New Roman"/>
          <w:sz w:val="26"/>
          <w:szCs w:val="26"/>
        </w:rPr>
        <w:t xml:space="preserve">. Предусмотренное пунктом 7 настоящего </w:t>
      </w:r>
      <w:r w:rsidR="00EC3D9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C3D97" w:rsidRPr="00EC3D97">
        <w:rPr>
          <w:rFonts w:ascii="Times New Roman" w:eastAsia="Times New Roman" w:hAnsi="Times New Roman" w:cs="Times New Roman"/>
          <w:sz w:val="26"/>
          <w:szCs w:val="26"/>
        </w:rPr>
        <w:t xml:space="preserve">орядка взаимодействие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</w:t>
      </w:r>
      <w:r w:rsidR="00EC3D9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C3D97" w:rsidRPr="00EC3D97">
        <w:rPr>
          <w:rFonts w:ascii="Times New Roman" w:eastAsia="Times New Roman" w:hAnsi="Times New Roman" w:cs="Times New Roman"/>
          <w:sz w:val="26"/>
          <w:szCs w:val="26"/>
        </w:rPr>
        <w:t>орядка, осуществляется с учетом следующих особенностей: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а) объекты контроля (сведения об объектах контроля), направляемые уполномоченным органом,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соответствие начальной (максимальной) цены контракта и идентификационного кода закупки</w:t>
      </w:r>
      <w:bookmarkStart w:id="0" w:name="_GoBack"/>
      <w:bookmarkEnd w:id="0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указанным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в плане-графике соответствующего заказчика;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непревышение</w:t>
      </w:r>
      <w:proofErr w:type="spell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 указанного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в таком протоколе (сведений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б) объекты контроля по закупкам, указываемым в плане-графике отдельной строкой в установленных случаях, проверяются на </w:t>
      </w:r>
      <w:proofErr w:type="spellStart"/>
      <w:r w:rsidRPr="00EC3D97">
        <w:rPr>
          <w:rFonts w:ascii="Times New Roman" w:eastAsia="Times New Roman" w:hAnsi="Times New Roman" w:cs="Times New Roman"/>
          <w:sz w:val="26"/>
          <w:szCs w:val="26"/>
        </w:rPr>
        <w:t>непревышение</w:t>
      </w:r>
      <w:proofErr w:type="spell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включенной в план-график информации о планируемых платежах по таким закупкам с учетом: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суммы цен по контрактам, заключенным по итогам указанных в настоящем пункте закупок;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EC3D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C3D97">
        <w:rPr>
          <w:rFonts w:ascii="Times New Roman" w:eastAsia="Times New Roman" w:hAnsi="Times New Roman" w:cs="Times New Roman"/>
          <w:sz w:val="26"/>
          <w:szCs w:val="26"/>
        </w:rPr>
        <w:t>непревышение</w:t>
      </w:r>
      <w:proofErr w:type="spellEnd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C3D97" w:rsidRPr="00EC3D97" w:rsidRDefault="005F5B7C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EC3D97" w:rsidRPr="00EC3D97">
        <w:rPr>
          <w:rFonts w:ascii="Times New Roman" w:eastAsia="Times New Roman" w:hAnsi="Times New Roman" w:cs="Times New Roman"/>
          <w:sz w:val="26"/>
          <w:szCs w:val="26"/>
        </w:rPr>
        <w:t>. В сроки, установленные пунктами 14 и 15 Правил контроля, со дня направления субъекту контроля уведомления о начале контроля: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одновременно с уведомлением о результате контроля;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б) в случае выявления при проведении Финансовым органом проверки несоответствия объекта контроля требованиям, установленным Правилами контроля и настоящим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>орядком, Финансовый орган направляет субъекту контроля протокол о несоответствии контролируемой информации требованиям, установленным частью 5 статьи 99 Федерального закона и при проверке контролируемой информации, содержащейся:</w:t>
      </w:r>
      <w:proofErr w:type="gramEnd"/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в плане закупок получателей средств местного бюджета,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EC3D97" w:rsidRPr="00EC3D97" w:rsidRDefault="00EC3D97" w:rsidP="00EC3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2F98" w:rsidRPr="005E3D23" w:rsidRDefault="00EC3D97" w:rsidP="005E3D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D97">
        <w:rPr>
          <w:rFonts w:ascii="Times New Roman" w:eastAsia="Times New Roman" w:hAnsi="Times New Roman" w:cs="Times New Roman"/>
          <w:sz w:val="26"/>
          <w:szCs w:val="26"/>
        </w:rPr>
        <w:t xml:space="preserve">в объектах контроля, указанных в пункте 7 настоящего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C3D97">
        <w:rPr>
          <w:rFonts w:ascii="Times New Roman" w:eastAsia="Times New Roman" w:hAnsi="Times New Roman" w:cs="Times New Roman"/>
          <w:sz w:val="26"/>
          <w:szCs w:val="26"/>
        </w:rPr>
        <w:t>орядка, до внесения в них изменений не размещает такие объекты в ЕИС.</w:t>
      </w:r>
    </w:p>
    <w:sectPr w:rsidR="00312F98" w:rsidRPr="005E3D23" w:rsidSect="00111E49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0C" w:rsidRDefault="00DF660C" w:rsidP="00897242">
      <w:pPr>
        <w:spacing w:after="0" w:line="240" w:lineRule="auto"/>
      </w:pPr>
      <w:r>
        <w:separator/>
      </w:r>
    </w:p>
  </w:endnote>
  <w:endnote w:type="continuationSeparator" w:id="0">
    <w:p w:rsidR="00DF660C" w:rsidRDefault="00DF660C" w:rsidP="008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0C" w:rsidRDefault="00DF660C" w:rsidP="00897242">
      <w:pPr>
        <w:spacing w:after="0" w:line="240" w:lineRule="auto"/>
      </w:pPr>
      <w:r>
        <w:separator/>
      </w:r>
    </w:p>
  </w:footnote>
  <w:footnote w:type="continuationSeparator" w:id="0">
    <w:p w:rsidR="00DF660C" w:rsidRDefault="00DF660C" w:rsidP="008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63273"/>
      <w:docPartObj>
        <w:docPartGallery w:val="Page Numbers (Top of Page)"/>
        <w:docPartUnique/>
      </w:docPartObj>
    </w:sdtPr>
    <w:sdtEndPr/>
    <w:sdtContent>
      <w:p w:rsidR="00312F98" w:rsidRDefault="00312F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23">
          <w:rPr>
            <w:noProof/>
          </w:rPr>
          <w:t>7</w:t>
        </w:r>
        <w:r>
          <w:fldChar w:fldCharType="end"/>
        </w:r>
      </w:p>
    </w:sdtContent>
  </w:sdt>
  <w:p w:rsidR="00312F98" w:rsidRDefault="00312F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5"/>
    <w:rsid w:val="000A5654"/>
    <w:rsid w:val="00111E49"/>
    <w:rsid w:val="001152E7"/>
    <w:rsid w:val="00155CD4"/>
    <w:rsid w:val="00177D51"/>
    <w:rsid w:val="001B79A1"/>
    <w:rsid w:val="0020767C"/>
    <w:rsid w:val="002446CE"/>
    <w:rsid w:val="00290E21"/>
    <w:rsid w:val="002D2BE4"/>
    <w:rsid w:val="003005EC"/>
    <w:rsid w:val="00303F0C"/>
    <w:rsid w:val="00312F98"/>
    <w:rsid w:val="00315B9B"/>
    <w:rsid w:val="00352521"/>
    <w:rsid w:val="00355BB0"/>
    <w:rsid w:val="003E500A"/>
    <w:rsid w:val="003F0BFD"/>
    <w:rsid w:val="003F1C57"/>
    <w:rsid w:val="00511B7D"/>
    <w:rsid w:val="00564A3C"/>
    <w:rsid w:val="00574E1E"/>
    <w:rsid w:val="005A6C78"/>
    <w:rsid w:val="005B23A4"/>
    <w:rsid w:val="005D16AF"/>
    <w:rsid w:val="005E3D23"/>
    <w:rsid w:val="005F5B7C"/>
    <w:rsid w:val="00671F0E"/>
    <w:rsid w:val="006C63B5"/>
    <w:rsid w:val="0070202A"/>
    <w:rsid w:val="007041E5"/>
    <w:rsid w:val="00740806"/>
    <w:rsid w:val="00766305"/>
    <w:rsid w:val="00791A23"/>
    <w:rsid w:val="007C04B4"/>
    <w:rsid w:val="0083664C"/>
    <w:rsid w:val="00852CD6"/>
    <w:rsid w:val="0087283D"/>
    <w:rsid w:val="00897242"/>
    <w:rsid w:val="008C2D32"/>
    <w:rsid w:val="008D2190"/>
    <w:rsid w:val="008E7A9E"/>
    <w:rsid w:val="00907104"/>
    <w:rsid w:val="00967F64"/>
    <w:rsid w:val="009750D8"/>
    <w:rsid w:val="009805C1"/>
    <w:rsid w:val="009E0F63"/>
    <w:rsid w:val="009E3D56"/>
    <w:rsid w:val="00A32257"/>
    <w:rsid w:val="00A74675"/>
    <w:rsid w:val="00B07325"/>
    <w:rsid w:val="00BD2788"/>
    <w:rsid w:val="00BD681E"/>
    <w:rsid w:val="00BF4133"/>
    <w:rsid w:val="00C0243C"/>
    <w:rsid w:val="00C27548"/>
    <w:rsid w:val="00D47799"/>
    <w:rsid w:val="00D56DB9"/>
    <w:rsid w:val="00D57C55"/>
    <w:rsid w:val="00DC2563"/>
    <w:rsid w:val="00DE55C4"/>
    <w:rsid w:val="00DF660C"/>
    <w:rsid w:val="00E13197"/>
    <w:rsid w:val="00EB15A7"/>
    <w:rsid w:val="00EC3D97"/>
    <w:rsid w:val="00F05AD1"/>
    <w:rsid w:val="00F25D12"/>
    <w:rsid w:val="00F375E2"/>
    <w:rsid w:val="00FE1F8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56DB9"/>
  </w:style>
  <w:style w:type="paragraph" w:styleId="aa">
    <w:name w:val="List Paragraph"/>
    <w:basedOn w:val="a"/>
    <w:uiPriority w:val="34"/>
    <w:qFormat/>
    <w:rsid w:val="00D56DB9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D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56DB9"/>
    <w:rPr>
      <w:i/>
      <w:iCs/>
    </w:rPr>
  </w:style>
  <w:style w:type="character" w:styleId="ad">
    <w:name w:val="Strong"/>
    <w:basedOn w:val="a0"/>
    <w:uiPriority w:val="22"/>
    <w:qFormat/>
    <w:rsid w:val="00D56DB9"/>
    <w:rPr>
      <w:b/>
      <w:bCs/>
    </w:rPr>
  </w:style>
  <w:style w:type="paragraph" w:styleId="ae">
    <w:name w:val="No Spacing"/>
    <w:uiPriority w:val="1"/>
    <w:qFormat/>
    <w:rsid w:val="00D56DB9"/>
    <w:pPr>
      <w:spacing w:after="0" w:line="240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56D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D56DB9"/>
    <w:rPr>
      <w:rFonts w:eastAsia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D56DB9"/>
    <w:rPr>
      <w:vertAlign w:val="superscript"/>
    </w:rPr>
  </w:style>
  <w:style w:type="paragraph" w:customStyle="1" w:styleId="ConsPlusNonformat">
    <w:name w:val="ConsPlusNonformat"/>
    <w:rsid w:val="00D56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Текст концевой сноски1"/>
    <w:basedOn w:val="a"/>
    <w:next w:val="af2"/>
    <w:link w:val="af3"/>
    <w:uiPriority w:val="99"/>
    <w:rsid w:val="00D56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0"/>
    <w:uiPriority w:val="99"/>
    <w:rsid w:val="00D5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D56DB9"/>
    <w:rPr>
      <w:vertAlign w:val="superscript"/>
    </w:rPr>
  </w:style>
  <w:style w:type="table" w:styleId="af5">
    <w:name w:val="Table Grid"/>
    <w:basedOn w:val="a1"/>
    <w:uiPriority w:val="39"/>
    <w:rsid w:val="00D56D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11"/>
    <w:uiPriority w:val="99"/>
    <w:semiHidden/>
    <w:unhideWhenUsed/>
    <w:rsid w:val="00D56DB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semiHidden/>
    <w:rsid w:val="00D56D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56DB9"/>
  </w:style>
  <w:style w:type="paragraph" w:styleId="aa">
    <w:name w:val="List Paragraph"/>
    <w:basedOn w:val="a"/>
    <w:uiPriority w:val="34"/>
    <w:qFormat/>
    <w:rsid w:val="00D56DB9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D5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56DB9"/>
    <w:rPr>
      <w:i/>
      <w:iCs/>
    </w:rPr>
  </w:style>
  <w:style w:type="character" w:styleId="ad">
    <w:name w:val="Strong"/>
    <w:basedOn w:val="a0"/>
    <w:uiPriority w:val="22"/>
    <w:qFormat/>
    <w:rsid w:val="00D56DB9"/>
    <w:rPr>
      <w:b/>
      <w:bCs/>
    </w:rPr>
  </w:style>
  <w:style w:type="paragraph" w:styleId="ae">
    <w:name w:val="No Spacing"/>
    <w:uiPriority w:val="1"/>
    <w:qFormat/>
    <w:rsid w:val="00D56DB9"/>
    <w:pPr>
      <w:spacing w:after="0" w:line="240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D56D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D56DB9"/>
    <w:rPr>
      <w:rFonts w:eastAsia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D56DB9"/>
    <w:rPr>
      <w:vertAlign w:val="superscript"/>
    </w:rPr>
  </w:style>
  <w:style w:type="paragraph" w:customStyle="1" w:styleId="ConsPlusNonformat">
    <w:name w:val="ConsPlusNonformat"/>
    <w:rsid w:val="00D56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Текст концевой сноски1"/>
    <w:basedOn w:val="a"/>
    <w:next w:val="af2"/>
    <w:link w:val="af3"/>
    <w:uiPriority w:val="99"/>
    <w:rsid w:val="00D56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0"/>
    <w:uiPriority w:val="99"/>
    <w:rsid w:val="00D56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D56DB9"/>
    <w:rPr>
      <w:vertAlign w:val="superscript"/>
    </w:rPr>
  </w:style>
  <w:style w:type="table" w:styleId="af5">
    <w:name w:val="Table Grid"/>
    <w:basedOn w:val="a1"/>
    <w:uiPriority w:val="39"/>
    <w:rsid w:val="00D56D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11"/>
    <w:uiPriority w:val="99"/>
    <w:semiHidden/>
    <w:unhideWhenUsed/>
    <w:rsid w:val="00D56DB9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semiHidden/>
    <w:rsid w:val="00D56D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C155C2C73E940F9A471A33BA659C75F92368678AF2043591E262654D315A527FDC6AD282A61E1CdDc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C155C2C73E940F9A471A33BA659C75FA2B68608CF6043591E262654D315A527FDC6AD282A71D17dDc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155C2C73E940F9A471A33BA659C75FA2B68608CF6043591E262654D315A527FDC6AD282A71D14dDc5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C155C2C73E940F9A471A33BA659C75F9226D618CFA043591E262654Dd3c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09D665B86212774280ADB8C2C2AEEC6EFFE1BE196B33DF5D1490C4B187B625236FA12143DDAF5S7M5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9927-29DF-4EDE-B3CC-B960FD42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8</cp:revision>
  <cp:lastPrinted>2020-04-29T06:31:00Z</cp:lastPrinted>
  <dcterms:created xsi:type="dcterms:W3CDTF">2020-04-01T03:57:00Z</dcterms:created>
  <dcterms:modified xsi:type="dcterms:W3CDTF">2020-04-29T06:31:00Z</dcterms:modified>
</cp:coreProperties>
</file>