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от 14 ноября 2019 года № 111</w:t>
      </w:r>
    </w:p>
    <w:p w:rsidR="007F0300"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190E55">
        <w:rPr>
          <w:rFonts w:ascii="Times New Roman" w:eastAsia="Times New Roman" w:hAnsi="Times New Roman" w:cs="Times New Roman"/>
          <w:sz w:val="24"/>
          <w:szCs w:val="24"/>
          <w:lang w:eastAsia="ru-RU"/>
        </w:rPr>
        <w:t>от 18 марта 2020 года № 122</w:t>
      </w:r>
    </w:p>
    <w:p w:rsidR="004D2131" w:rsidRPr="00190E55" w:rsidRDefault="004D213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июля 2020 года № 128</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(пункт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 xml:space="preserve">пункт 1 части 1 статьи 1 изменен решением Совета от 18.03.2019 г № 122,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Ягодное сельское поселение Асиновского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с. Цветковка,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Латат,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w:t>
      </w:r>
      <w:r w:rsidRPr="009B06CD">
        <w:rPr>
          <w:rFonts w:ascii="Times New Roman" w:eastAsia="Times New Roman" w:hAnsi="Times New Roman" w:cs="Times New Roman"/>
          <w:bCs/>
          <w:sz w:val="24"/>
          <w:szCs w:val="24"/>
          <w:lang w:eastAsia="ru-RU"/>
        </w:rPr>
        <w:lastRenderedPageBreak/>
        <w:t>ского района на основании соглашения, заключенного Советом поселения с Думой Асиновского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Латат: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Офис 2, фельдшерско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С. Цветковка:</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pravo</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minjust</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ru</w:t>
      </w:r>
      <w:r w:rsidRPr="0031274C">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E2C6E">
        <w:rPr>
          <w:rFonts w:ascii="Times New Roman" w:eastAsia="Times New Roman" w:hAnsi="Times New Roman" w:cs="Times New Roman"/>
          <w:sz w:val="24"/>
          <w:szCs w:val="24"/>
          <w:lang w:eastAsia="ru-RU"/>
        </w:rPr>
        <w:t>Асиновским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1"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Pr="009B06CD"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D81F69">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Pr="001D153B"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4"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6"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8"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t>(пункт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w:t>
      </w:r>
      <w:r w:rsidRPr="009B06CD">
        <w:rPr>
          <w:rFonts w:ascii="Times New Roman" w:eastAsia="Times New Roman" w:hAnsi="Times New Roman" w:cs="Times New Roman"/>
          <w:sz w:val="24"/>
          <w:szCs w:val="24"/>
          <w:lang w:eastAsia="ru-RU"/>
        </w:rPr>
        <w:lastRenderedPageBreak/>
        <w:t>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w:t>
      </w:r>
      <w:r w:rsidRPr="009B06CD">
        <w:rPr>
          <w:rFonts w:ascii="Times New Roman" w:eastAsia="Times New Roman" w:hAnsi="Times New Roman" w:cs="Times New Roman"/>
          <w:sz w:val="24"/>
          <w:szCs w:val="24"/>
          <w:lang w:eastAsia="ru-RU"/>
        </w:rPr>
        <w:lastRenderedPageBreak/>
        <w:t>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исключен</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w:t>
      </w:r>
      <w:r w:rsidRPr="00B0305B">
        <w:rPr>
          <w:rFonts w:ascii="Times New Roman" w:eastAsia="Calibri" w:hAnsi="Times New Roman" w:cs="Times New Roman"/>
          <w:sz w:val="24"/>
          <w:szCs w:val="24"/>
          <w:lang w:eastAsia="ru-RU"/>
        </w:rPr>
        <w:lastRenderedPageBreak/>
        <w:t xml:space="preserve">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lastRenderedPageBreak/>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 xml:space="preserve">Школьная, 1г, </w:t>
      </w:r>
      <w:r w:rsidRPr="009B06CD">
        <w:rPr>
          <w:rFonts w:ascii="Times New Roman" w:eastAsia="Times New Roman" w:hAnsi="Times New Roman" w:cs="Times New Roman"/>
          <w:sz w:val="24"/>
          <w:szCs w:val="24"/>
          <w:lang w:eastAsia="ru-RU"/>
        </w:rPr>
        <w:t xml:space="preserve"> Асиновского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избрание Главы поселения из числа кандидатов, представленных конкурсной комиссией по результатам конкурса.;</w:t>
      </w:r>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9"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w:t>
      </w:r>
      <w:r w:rsidRPr="009B06CD">
        <w:rPr>
          <w:rFonts w:ascii="Times New Roman" w:eastAsia="Times New Roman" w:hAnsi="Times New Roman" w:cs="Times New Roman"/>
          <w:sz w:val="24"/>
          <w:szCs w:val="24"/>
          <w:lang w:eastAsia="ru-RU"/>
        </w:rPr>
        <w:lastRenderedPageBreak/>
        <w:t xml:space="preserve">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пятый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 xml:space="preserve">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w:t>
      </w:r>
      <w:r w:rsidRPr="00E15DDB">
        <w:rPr>
          <w:rFonts w:ascii="Times New Roman" w:eastAsia="Calibri" w:hAnsi="Times New Roman" w:cs="Times New Roman"/>
          <w:sz w:val="24"/>
          <w:szCs w:val="24"/>
        </w:rPr>
        <w:lastRenderedPageBreak/>
        <w:t>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C7C94" w:rsidRPr="00FC7C94" w:rsidRDefault="00FC7C94" w:rsidP="00FC7C94">
      <w:pPr>
        <w:spacing w:after="0" w:line="276" w:lineRule="auto"/>
        <w:ind w:firstLine="709"/>
        <w:jc w:val="both"/>
        <w:rPr>
          <w:rFonts w:ascii="Times New Roman" w:eastAsia="Calibri" w:hAnsi="Times New Roman" w:cs="Times New Roman"/>
        </w:rPr>
      </w:pPr>
      <w:r w:rsidRPr="00FC7C94">
        <w:rPr>
          <w:rFonts w:ascii="Times New Roman" w:eastAsia="Calibri" w:hAnsi="Times New Roman" w:cs="Times New Roman"/>
        </w:rPr>
        <w:t xml:space="preserve">4.  Депутат должен соблюдать ограничения, запреты, исполнять обязанности, которые установлены федеральным </w:t>
      </w:r>
      <w:hyperlink r:id="rId20" w:history="1">
        <w:r w:rsidRPr="00FC7C94">
          <w:rPr>
            <w:rFonts w:ascii="Times New Roman" w:eastAsia="Calibri" w:hAnsi="Times New Roman" w:cs="Times New Roman"/>
          </w:rPr>
          <w:t>законам</w:t>
        </w:r>
      </w:hyperlink>
      <w:r w:rsidRPr="00FC7C94">
        <w:rPr>
          <w:rFonts w:ascii="Times New Roman" w:eastAsia="Calibri" w:hAnsi="Times New Roman" w:cs="Times New Roman"/>
        </w:rPr>
        <w:t>и.</w:t>
      </w:r>
    </w:p>
    <w:p w:rsidR="00FC7C94" w:rsidRDefault="00FC7C94" w:rsidP="00FC7C94">
      <w:pPr>
        <w:spacing w:after="0" w:line="276" w:lineRule="auto"/>
        <w:ind w:firstLine="709"/>
        <w:jc w:val="both"/>
        <w:rPr>
          <w:rFonts w:ascii="Times New Roman" w:eastAsia="Calibri" w:hAnsi="Times New Roman" w:cs="Times New Roman"/>
        </w:rPr>
      </w:pPr>
      <w:r w:rsidRPr="00FC7C94">
        <w:rPr>
          <w:rFonts w:ascii="Times New Roman" w:eastAsia="Calibri" w:hAnsi="Times New Roman" w:cs="Times New Roman"/>
        </w:rPr>
        <w:t>Полномочия депутата прекращаются досрочно в случаях, предусмотренных федеральными законами.</w:t>
      </w:r>
    </w:p>
    <w:p w:rsid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14.11.2019 г № 111</w:t>
      </w:r>
      <w:r w:rsidRPr="006604D4">
        <w:rPr>
          <w:rFonts w:ascii="Times New Roman" w:hAnsi="Times New Roman" w:cs="Times New Roman"/>
          <w:b/>
        </w:rPr>
        <w:t>)</w:t>
      </w:r>
    </w:p>
    <w:p w:rsidR="004D2131" w:rsidRDefault="004D2131" w:rsidP="00FC7C94">
      <w:pPr>
        <w:spacing w:after="0"/>
        <w:ind w:firstLine="708"/>
        <w:jc w:val="both"/>
        <w:rPr>
          <w:rFonts w:ascii="Times New Roman" w:hAnsi="Times New Roman" w:cs="Times New Roman"/>
          <w:b/>
        </w:rPr>
      </w:pPr>
      <w:r w:rsidRPr="004D2131">
        <w:rPr>
          <w:rFonts w:ascii="Times New Roman" w:hAnsi="Times New Roman" w:cs="Times New Roman"/>
          <w:b/>
        </w:rPr>
        <w:t>(пункт 4</w:t>
      </w:r>
      <w:r>
        <w:rPr>
          <w:rFonts w:ascii="Times New Roman" w:hAnsi="Times New Roman" w:cs="Times New Roman"/>
          <w:b/>
        </w:rPr>
        <w:t>.1</w:t>
      </w:r>
      <w:r w:rsidRPr="004D2131">
        <w:rPr>
          <w:rFonts w:ascii="Times New Roman" w:hAnsi="Times New Roman" w:cs="Times New Roman"/>
          <w:b/>
        </w:rPr>
        <w:t xml:space="preserve"> статьи 23 изменен  решением Совета от 1</w:t>
      </w:r>
      <w:r>
        <w:rPr>
          <w:rFonts w:ascii="Times New Roman" w:hAnsi="Times New Roman" w:cs="Times New Roman"/>
          <w:b/>
        </w:rPr>
        <w:t>0.07.2020 г № 128</w:t>
      </w:r>
      <w:r w:rsidRPr="004D2131">
        <w:rPr>
          <w:rFonts w:ascii="Times New Roman" w:hAnsi="Times New Roman" w:cs="Times New Roman"/>
          <w:b/>
        </w:rPr>
        <w:t>)</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Осуществляющий свои полномочия на постоянной основе депутат не вправе:</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заниматься предпринимательской деятельностью лично или через доверенных лиц;</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участвовать в управлении коммерческой или некоммерческой организацией, за исключением случаев:</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гражданского кооперативов, товарищества собственников недвижимости;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в) представление на безвозмездной основе интересов муниципального образования в составе муниципальных образований Томской области, иных объединениях муниципальных образований, а также в их органах управления;</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w:t>
      </w:r>
      <w:r w:rsidRPr="004D2131">
        <w:rPr>
          <w:rFonts w:ascii="Times New Roman" w:eastAsia="Calibri" w:hAnsi="Times New Roman" w:cs="Times New Roman"/>
          <w:sz w:val="24"/>
          <w:szCs w:val="24"/>
        </w:rPr>
        <w:lastRenderedPageBreak/>
        <w:t>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д) иные случаи, предусмотренные федеральными законами;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eastAsia="Calibri" w:hAnsi="Times New Roman" w:cs="Times New Roman"/>
          <w:sz w:val="24"/>
          <w:szCs w:val="24"/>
        </w:rPr>
        <w:t>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w:t>
      </w:r>
      <w:r w:rsidRPr="009B06CD">
        <w:rPr>
          <w:rFonts w:ascii="Times New Roman" w:eastAsia="Times New Roman" w:hAnsi="Times New Roman" w:cs="Times New Roman"/>
          <w:bCs/>
          <w:sz w:val="24"/>
          <w:szCs w:val="24"/>
          <w:lang w:eastAsia="ru-RU"/>
        </w:rPr>
        <w:lastRenderedPageBreak/>
        <w:t>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часть 1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части 2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части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 1 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(часть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w:t>
      </w:r>
      <w:r w:rsidR="003F191C">
        <w:rPr>
          <w:rFonts w:ascii="Times New Roman" w:eastAsia="Times New Roman" w:hAnsi="Times New Roman" w:cs="Times New Roman"/>
          <w:sz w:val="24"/>
          <w:szCs w:val="24"/>
          <w:lang w:eastAsia="ru-RU"/>
        </w:rPr>
        <w:t>Федеральным законом от 3 декабря 2012 года № 230-ФЗ «О контроле за соответствием расходов лиц, замещающих государственных должности, и иных лиц их доходам», Федеральным законом</w:t>
      </w:r>
      <w:r w:rsidR="009C5104">
        <w:rPr>
          <w:rFonts w:ascii="Times New Roman" w:eastAsia="Times New Roman" w:hAnsi="Times New Roman" w:cs="Times New Roman"/>
          <w:sz w:val="24"/>
          <w:szCs w:val="24"/>
          <w:lang w:eastAsia="ru-RU"/>
        </w:rPr>
        <w:t xml:space="preserve"> от 7 мая 2013 года № 79_фз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06CD">
        <w:rPr>
          <w:rFonts w:ascii="Times New Roman" w:eastAsia="Times New Roman" w:hAnsi="Times New Roman" w:cs="Times New Roman"/>
          <w:sz w:val="24"/>
          <w:szCs w:val="24"/>
          <w:lang w:eastAsia="ru-RU"/>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w:t>
      </w:r>
      <w:r w:rsidR="009C5104">
        <w:rPr>
          <w:rFonts w:ascii="Times New Roman" w:eastAsia="Times New Roman" w:hAnsi="Times New Roman" w:cs="Times New Roman"/>
          <w:sz w:val="24"/>
          <w:szCs w:val="24"/>
          <w:lang w:eastAsia="ru-RU"/>
        </w:rPr>
        <w:t>ции»</w:t>
      </w:r>
      <w:r w:rsidRPr="009B06CD">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lastRenderedPageBreak/>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lastRenderedPageBreak/>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Ягодное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w:t>
      </w:r>
      <w:r w:rsidRPr="003E060C">
        <w:rPr>
          <w:rFonts w:ascii="Times New Roman" w:eastAsia="Times New Roman" w:hAnsi="Times New Roman" w:cs="Times New Roman"/>
          <w:sz w:val="24"/>
          <w:szCs w:val="24"/>
          <w:lang w:eastAsia="ru-RU"/>
        </w:rPr>
        <w:lastRenderedPageBreak/>
        <w:t xml:space="preserve">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часть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765C9" w:rsidRPr="003E060C">
        <w:rPr>
          <w:rFonts w:ascii="Times New Roman" w:eastAsia="Times New Roman" w:hAnsi="Times New Roman" w:cs="Times New Roman"/>
          <w:sz w:val="24"/>
          <w:szCs w:val="24"/>
          <w:lang w:eastAsia="ru-RU"/>
        </w:rPr>
        <w:t>Асиновским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w:t>
      </w:r>
      <w:r w:rsidRPr="003E060C">
        <w:rPr>
          <w:rFonts w:ascii="Times New Roman" w:eastAsia="Times New Roman" w:hAnsi="Times New Roman" w:cs="Times New Roman"/>
          <w:sz w:val="24"/>
          <w:szCs w:val="24"/>
          <w:lang w:eastAsia="ru-RU"/>
        </w:rPr>
        <w:lastRenderedPageBreak/>
        <w:t>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03" w:rsidRDefault="00A65F03" w:rsidP="007F0300">
      <w:pPr>
        <w:spacing w:after="0" w:line="240" w:lineRule="auto"/>
      </w:pPr>
      <w:r>
        <w:separator/>
      </w:r>
    </w:p>
  </w:endnote>
  <w:endnote w:type="continuationSeparator" w:id="0">
    <w:p w:rsidR="00A65F03" w:rsidRDefault="00A65F03"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03" w:rsidRDefault="00A65F03" w:rsidP="007F0300">
      <w:pPr>
        <w:spacing w:after="0" w:line="240" w:lineRule="auto"/>
      </w:pPr>
      <w:r>
        <w:separator/>
      </w:r>
    </w:p>
  </w:footnote>
  <w:footnote w:type="continuationSeparator" w:id="0">
    <w:p w:rsidR="00A65F03" w:rsidRDefault="00A65F03"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EndPr/>
    <w:sdtContent>
      <w:p w:rsidR="00190E55" w:rsidRDefault="00190E55">
        <w:pPr>
          <w:pStyle w:val="a7"/>
          <w:jc w:val="right"/>
        </w:pPr>
        <w:r>
          <w:fldChar w:fldCharType="begin"/>
        </w:r>
        <w:r>
          <w:instrText>PAGE   \* MERGEFORMAT</w:instrText>
        </w:r>
        <w:r>
          <w:fldChar w:fldCharType="separate"/>
        </w:r>
        <w:r w:rsidR="004D2131">
          <w:rPr>
            <w:noProof/>
          </w:rPr>
          <w:t>19</w:t>
        </w:r>
        <w:r>
          <w:rPr>
            <w:noProof/>
          </w:rPr>
          <w:fldChar w:fldCharType="end"/>
        </w:r>
      </w:p>
    </w:sdtContent>
  </w:sdt>
  <w:p w:rsidR="00190E55" w:rsidRDefault="00190E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2E7EC7"/>
    <w:multiLevelType w:val="hybridMultilevel"/>
    <w:tmpl w:val="F88EED6E"/>
    <w:lvl w:ilvl="0" w:tplc="C31E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53FA"/>
    <w:rsid w:val="00084DF5"/>
    <w:rsid w:val="00096924"/>
    <w:rsid w:val="000F234D"/>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B3D3D"/>
    <w:rsid w:val="002D2E77"/>
    <w:rsid w:val="002D63D1"/>
    <w:rsid w:val="002E4509"/>
    <w:rsid w:val="002F325B"/>
    <w:rsid w:val="00300F44"/>
    <w:rsid w:val="0031274C"/>
    <w:rsid w:val="003128C2"/>
    <w:rsid w:val="00323A8D"/>
    <w:rsid w:val="003243C2"/>
    <w:rsid w:val="00334808"/>
    <w:rsid w:val="00337086"/>
    <w:rsid w:val="00364B9C"/>
    <w:rsid w:val="003724C7"/>
    <w:rsid w:val="00381AB6"/>
    <w:rsid w:val="0038484F"/>
    <w:rsid w:val="003A4A52"/>
    <w:rsid w:val="003E060C"/>
    <w:rsid w:val="003E3C85"/>
    <w:rsid w:val="003F191C"/>
    <w:rsid w:val="00446B40"/>
    <w:rsid w:val="00450DC5"/>
    <w:rsid w:val="004576C0"/>
    <w:rsid w:val="0047520B"/>
    <w:rsid w:val="00491E1A"/>
    <w:rsid w:val="0049711E"/>
    <w:rsid w:val="004D2131"/>
    <w:rsid w:val="004F7896"/>
    <w:rsid w:val="00510B26"/>
    <w:rsid w:val="00513621"/>
    <w:rsid w:val="00531E1F"/>
    <w:rsid w:val="00577C43"/>
    <w:rsid w:val="00582739"/>
    <w:rsid w:val="00583415"/>
    <w:rsid w:val="00584E6B"/>
    <w:rsid w:val="005A4F26"/>
    <w:rsid w:val="005A74D9"/>
    <w:rsid w:val="005A7875"/>
    <w:rsid w:val="005B3314"/>
    <w:rsid w:val="005E5B88"/>
    <w:rsid w:val="00604CCB"/>
    <w:rsid w:val="006265FF"/>
    <w:rsid w:val="00630981"/>
    <w:rsid w:val="00632162"/>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900895"/>
    <w:rsid w:val="009146BF"/>
    <w:rsid w:val="00946F73"/>
    <w:rsid w:val="009538CB"/>
    <w:rsid w:val="00954831"/>
    <w:rsid w:val="00954DFA"/>
    <w:rsid w:val="009968FD"/>
    <w:rsid w:val="009B06CD"/>
    <w:rsid w:val="009C2F78"/>
    <w:rsid w:val="009C5104"/>
    <w:rsid w:val="009F22A6"/>
    <w:rsid w:val="00A03A86"/>
    <w:rsid w:val="00A1786F"/>
    <w:rsid w:val="00A36213"/>
    <w:rsid w:val="00A46AB5"/>
    <w:rsid w:val="00A471DE"/>
    <w:rsid w:val="00A55F30"/>
    <w:rsid w:val="00A56D88"/>
    <w:rsid w:val="00A651FF"/>
    <w:rsid w:val="00A65F03"/>
    <w:rsid w:val="00A93050"/>
    <w:rsid w:val="00A93D22"/>
    <w:rsid w:val="00AA1964"/>
    <w:rsid w:val="00AA1DAF"/>
    <w:rsid w:val="00AB05B9"/>
    <w:rsid w:val="00B029D6"/>
    <w:rsid w:val="00B4030A"/>
    <w:rsid w:val="00B4304C"/>
    <w:rsid w:val="00B825F6"/>
    <w:rsid w:val="00B96B02"/>
    <w:rsid w:val="00BA03C4"/>
    <w:rsid w:val="00BC706A"/>
    <w:rsid w:val="00BC71E5"/>
    <w:rsid w:val="00C06324"/>
    <w:rsid w:val="00C40B5C"/>
    <w:rsid w:val="00C5269D"/>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D0AD0"/>
    <w:rsid w:val="00DE316D"/>
    <w:rsid w:val="00E07A03"/>
    <w:rsid w:val="00E15DDB"/>
    <w:rsid w:val="00E34D65"/>
    <w:rsid w:val="00E60AA4"/>
    <w:rsid w:val="00E74D0E"/>
    <w:rsid w:val="00E9765F"/>
    <w:rsid w:val="00EB5531"/>
    <w:rsid w:val="00EC0784"/>
    <w:rsid w:val="00ED6BE4"/>
    <w:rsid w:val="00ED6DEE"/>
    <w:rsid w:val="00EF3A26"/>
    <w:rsid w:val="00F06D4B"/>
    <w:rsid w:val="00F15430"/>
    <w:rsid w:val="00F2099B"/>
    <w:rsid w:val="00F302C2"/>
    <w:rsid w:val="00F45CB8"/>
    <w:rsid w:val="00F47C09"/>
    <w:rsid w:val="00F662CF"/>
    <w:rsid w:val="00F86893"/>
    <w:rsid w:val="00F9792E"/>
    <w:rsid w:val="00FA1B79"/>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A7"/>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4992F7B6B66B5F25704EE9C15712D29E175A6259FEB2C6A5FAE65578B9M0K0D"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86D4377DA5C36756A22F51DCCB6DE39015682674D282DADB9B20BC2E5A0CA34930EBA46566E190A7311810AC24i2n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C92DECFE9C4957C655BDA05B2969516BE5D254FEECBC65B82E4F4CDC0D5E99101235E4D79B77089DL04DH"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AE25-A5F0-43B4-A9BC-712F98CC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32</Pages>
  <Words>16769</Words>
  <Characters>95585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68</cp:revision>
  <cp:lastPrinted>2019-03-04T08:48:00Z</cp:lastPrinted>
  <dcterms:created xsi:type="dcterms:W3CDTF">2016-06-08T09:45:00Z</dcterms:created>
  <dcterms:modified xsi:type="dcterms:W3CDTF">2020-07-13T04:19:00Z</dcterms:modified>
</cp:coreProperties>
</file>