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A3" w:rsidRPr="0071641A" w:rsidRDefault="00CF60A3" w:rsidP="00CF60A3">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CF60A3" w:rsidRPr="0071641A" w:rsidRDefault="00CF60A3" w:rsidP="00CF60A3">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CF60A3" w:rsidRPr="0071641A" w:rsidRDefault="00CF60A3" w:rsidP="00CF60A3">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CF60A3" w:rsidRPr="0071641A" w:rsidRDefault="00CF60A3" w:rsidP="00CF60A3">
      <w:pPr>
        <w:spacing w:after="0" w:line="240" w:lineRule="auto"/>
        <w:jc w:val="center"/>
        <w:rPr>
          <w:rFonts w:ascii="Times New Roman" w:eastAsia="MS Mincho" w:hAnsi="Times New Roman" w:cs="Times New Roman"/>
          <w:sz w:val="24"/>
          <w:szCs w:val="24"/>
          <w:lang w:eastAsia="ja-JP"/>
        </w:rPr>
      </w:pPr>
    </w:p>
    <w:p w:rsidR="00CF60A3" w:rsidRPr="0071641A" w:rsidRDefault="00CF60A3" w:rsidP="00CF60A3">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CF60A3" w:rsidRPr="0071641A" w:rsidRDefault="00CF60A3" w:rsidP="00CF60A3">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CF60A3" w:rsidRPr="0071641A" w:rsidRDefault="00CF60A3" w:rsidP="00CF60A3">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CF60A3" w:rsidRPr="0071641A" w:rsidRDefault="00CF60A3" w:rsidP="00CF60A3">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CF60A3" w:rsidRPr="0071641A" w:rsidRDefault="00CF60A3" w:rsidP="00CF60A3">
      <w:pPr>
        <w:spacing w:after="0" w:line="240" w:lineRule="auto"/>
        <w:jc w:val="center"/>
        <w:rPr>
          <w:rFonts w:ascii="Times New Roman" w:eastAsia="MS Mincho" w:hAnsi="Times New Roman" w:cs="Times New Roman"/>
          <w:sz w:val="24"/>
          <w:szCs w:val="24"/>
          <w:lang w:eastAsia="ja-JP"/>
        </w:rPr>
      </w:pPr>
    </w:p>
    <w:p w:rsidR="00CF60A3" w:rsidRPr="007E4D91" w:rsidRDefault="00CF60A3" w:rsidP="00CF60A3">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Pr>
          <w:rFonts w:ascii="Times New Roman" w:eastAsia="MS Mincho" w:hAnsi="Times New Roman" w:cs="Times New Roman"/>
          <w:sz w:val="24"/>
          <w:szCs w:val="24"/>
          <w:lang w:eastAsia="ja-JP"/>
        </w:rPr>
        <w:t xml:space="preserve">2005 г. </w:t>
      </w:r>
      <w:r>
        <w:rPr>
          <w:rFonts w:ascii="Times New Roman" w:eastAsia="MS Mincho" w:hAnsi="Times New Roman" w:cs="Times New Roman"/>
          <w:sz w:val="24"/>
          <w:szCs w:val="24"/>
          <w:lang w:eastAsia="ja-JP"/>
        </w:rPr>
        <w:tab/>
        <w:t xml:space="preserve">     № 153 (426) от «24</w:t>
      </w:r>
      <w:r w:rsidRPr="0071641A">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декабря</w:t>
      </w:r>
      <w:r w:rsidRPr="0071641A">
        <w:rPr>
          <w:rFonts w:ascii="Times New Roman" w:eastAsia="MS Mincho" w:hAnsi="Times New Roman" w:cs="Times New Roman"/>
          <w:sz w:val="24"/>
          <w:szCs w:val="24"/>
          <w:lang w:eastAsia="ja-JP"/>
        </w:rPr>
        <w:t xml:space="preserve"> 2021 года село</w:t>
      </w:r>
      <w:r>
        <w:rPr>
          <w:rFonts w:ascii="Times New Roman" w:eastAsia="MS Mincho" w:hAnsi="Times New Roman" w:cs="Times New Roman"/>
          <w:sz w:val="24"/>
          <w:szCs w:val="24"/>
          <w:lang w:eastAsia="ja-JP"/>
        </w:rPr>
        <w:t xml:space="preserve"> Ягодное</w:t>
      </w:r>
    </w:p>
    <w:p w:rsidR="00CF60A3" w:rsidRPr="00CF60A3" w:rsidRDefault="00CF60A3" w:rsidP="00CF60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60A3">
        <w:rPr>
          <w:rFonts w:ascii="Times New Roman" w:eastAsia="Times New Roman" w:hAnsi="Times New Roman" w:cs="Times New Roman"/>
          <w:sz w:val="24"/>
          <w:szCs w:val="24"/>
          <w:lang w:eastAsia="ru-RU"/>
        </w:rPr>
        <w:t>ПОСТАНОВЛЕНИЕ</w:t>
      </w:r>
    </w:p>
    <w:p w:rsidR="00CF60A3" w:rsidRPr="00CF60A3" w:rsidRDefault="00CF60A3" w:rsidP="00CF60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60A3" w:rsidRPr="00CF60A3" w:rsidRDefault="00CF60A3" w:rsidP="00CF60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F60A3">
        <w:rPr>
          <w:rFonts w:ascii="Times New Roman" w:eastAsia="Times New Roman" w:hAnsi="Times New Roman" w:cs="Times New Roman"/>
          <w:sz w:val="24"/>
          <w:szCs w:val="24"/>
          <w:lang w:eastAsia="ru-RU"/>
        </w:rPr>
        <w:t xml:space="preserve">24.12.2021              </w:t>
      </w:r>
      <w:r>
        <w:rPr>
          <w:rFonts w:ascii="Times New Roman" w:eastAsia="Times New Roman" w:hAnsi="Times New Roman" w:cs="Times New Roman"/>
          <w:sz w:val="24"/>
          <w:szCs w:val="24"/>
          <w:lang w:eastAsia="ru-RU"/>
        </w:rPr>
        <w:t xml:space="preserve">                             </w:t>
      </w:r>
      <w:r w:rsidRPr="00CF60A3">
        <w:rPr>
          <w:rFonts w:ascii="Times New Roman" w:eastAsia="Times New Roman" w:hAnsi="Times New Roman" w:cs="Times New Roman"/>
          <w:sz w:val="24"/>
          <w:szCs w:val="24"/>
          <w:lang w:eastAsia="ru-RU"/>
        </w:rPr>
        <w:t xml:space="preserve">                                                                                     № 137 </w:t>
      </w:r>
    </w:p>
    <w:p w:rsidR="00CF60A3" w:rsidRPr="00CF60A3" w:rsidRDefault="00CF60A3" w:rsidP="00CF60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F60A3">
        <w:rPr>
          <w:rFonts w:ascii="Times New Roman" w:eastAsia="Times New Roman" w:hAnsi="Times New Roman" w:cs="Times New Roman"/>
          <w:sz w:val="24"/>
          <w:szCs w:val="24"/>
          <w:lang w:eastAsia="ru-RU"/>
        </w:rPr>
        <w:t xml:space="preserve">                        </w:t>
      </w:r>
    </w:p>
    <w:p w:rsidR="00CF60A3" w:rsidRPr="00CF60A3" w:rsidRDefault="00CF60A3" w:rsidP="00CF60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60A3">
        <w:rPr>
          <w:rFonts w:ascii="Times New Roman" w:eastAsia="Times New Roman" w:hAnsi="Times New Roman" w:cs="Times New Roman"/>
          <w:sz w:val="24"/>
          <w:szCs w:val="24"/>
          <w:lang w:eastAsia="ru-RU"/>
        </w:rPr>
        <w:t>с. Ягодное</w:t>
      </w:r>
    </w:p>
    <w:p w:rsidR="00CF60A3" w:rsidRPr="00CF60A3" w:rsidRDefault="00CF60A3" w:rsidP="00CF60A3">
      <w:pPr>
        <w:widowControl w:val="0"/>
        <w:autoSpaceDE w:val="0"/>
        <w:autoSpaceDN w:val="0"/>
        <w:spacing w:after="0" w:line="240" w:lineRule="auto"/>
        <w:rPr>
          <w:rFonts w:ascii="Times New Roman" w:eastAsia="Times New Roman" w:hAnsi="Times New Roman" w:cs="Times New Roman"/>
          <w:sz w:val="24"/>
          <w:szCs w:val="24"/>
          <w:lang w:eastAsia="ru-RU"/>
        </w:rPr>
      </w:pPr>
    </w:p>
    <w:p w:rsidR="00CF60A3" w:rsidRPr="00CF60A3" w:rsidRDefault="00CF60A3" w:rsidP="00CF60A3">
      <w:pPr>
        <w:spacing w:after="0" w:line="240" w:lineRule="auto"/>
        <w:jc w:val="center"/>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О внесении изменений в постановление администрации Ягодного сельского поселения от 26.12.2018 № 220 «Об утверждении типового положения о закупке товаров, работ, услуг»</w:t>
      </w:r>
    </w:p>
    <w:p w:rsidR="00CF60A3" w:rsidRPr="00CF60A3" w:rsidRDefault="00CF60A3" w:rsidP="00CF60A3">
      <w:pPr>
        <w:spacing w:after="0" w:line="240" w:lineRule="auto"/>
        <w:jc w:val="both"/>
        <w:rPr>
          <w:rFonts w:ascii="Times New Roman" w:eastAsia="Calibri" w:hAnsi="Times New Roman" w:cs="Times New Roman"/>
          <w:sz w:val="24"/>
          <w:szCs w:val="24"/>
          <w:lang w:eastAsia="ru-RU"/>
        </w:rPr>
      </w:pPr>
    </w:p>
    <w:p w:rsidR="00CF60A3" w:rsidRPr="00CF60A3" w:rsidRDefault="00CF60A3" w:rsidP="00CF60A3">
      <w:pPr>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С целью приведения муниципального нормативного правового акта в соответствие с законодательством</w:t>
      </w:r>
    </w:p>
    <w:p w:rsidR="00CF60A3" w:rsidRPr="00CF60A3" w:rsidRDefault="00CF60A3" w:rsidP="00CF60A3">
      <w:pPr>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ПОСТАНОВЛЯЮ:</w:t>
      </w:r>
    </w:p>
    <w:p w:rsidR="00CF60A3" w:rsidRPr="00CF60A3" w:rsidRDefault="00CF60A3" w:rsidP="00CF60A3">
      <w:pPr>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 Внести в Типовое положение о закупке товаров, работ, услуг (далее – Положение), утвержденное постановлением администрации Ягодного сельского поселения от 26.12.2018 № 220 «Об утверждении типового положения о закупке товаров, работ, услуг» следующие изменения:</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1) В </w:t>
      </w:r>
      <w:hyperlink r:id="rId6" w:history="1">
        <w:r w:rsidRPr="00CF60A3">
          <w:rPr>
            <w:rFonts w:ascii="Times New Roman" w:eastAsia="Calibri" w:hAnsi="Times New Roman" w:cs="Times New Roman"/>
            <w:sz w:val="24"/>
            <w:szCs w:val="24"/>
            <w:lang w:eastAsia="ru-RU"/>
          </w:rPr>
          <w:t>разделе 1</w:t>
        </w:r>
      </w:hyperlink>
      <w:r w:rsidRPr="00CF60A3">
        <w:rPr>
          <w:rFonts w:ascii="Times New Roman" w:eastAsia="Calibri" w:hAnsi="Times New Roman" w:cs="Times New Roman"/>
          <w:sz w:val="24"/>
          <w:szCs w:val="24"/>
          <w:lang w:eastAsia="ru-RU"/>
        </w:rPr>
        <w:t xml:space="preserve"> Положения: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пункт 1 дополнить пунктом 1.1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Times New Roman" w:hAnsi="Times New Roman" w:cs="Times New Roman"/>
          <w:sz w:val="24"/>
          <w:szCs w:val="24"/>
          <w:lang w:eastAsia="ru-RU"/>
        </w:rPr>
        <w:t xml:space="preserve">«1.1. </w:t>
      </w:r>
      <w:r w:rsidRPr="00CF60A3">
        <w:rPr>
          <w:rFonts w:ascii="Times New Roman" w:eastAsia="Calibri" w:hAnsi="Times New Roman" w:cs="Times New Roman"/>
          <w:sz w:val="24"/>
          <w:szCs w:val="24"/>
          <w:lang w:eastAsia="ru-RU"/>
        </w:rPr>
        <w:t>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3.2 и 3.3 Федерального закона № 223-ФЗ с учетом требований статьи 3.4 Федерального закона № 223-ФЗ»</w:t>
      </w:r>
      <w:r w:rsidRPr="00CF60A3">
        <w:rPr>
          <w:rFonts w:ascii="Times New Roman" w:eastAsia="Calibri" w:hAnsi="Times New Roman" w:cs="Times New Roman"/>
          <w:sz w:val="24"/>
          <w:szCs w:val="24"/>
          <w:vertAlign w:val="superscript"/>
          <w:lang w:eastAsia="ru-RU"/>
        </w:rPr>
        <w:footnoteReference w:customMarkFollows="1" w:id="1"/>
        <w:t>1-1</w:t>
      </w:r>
      <w:r w:rsidRPr="00CF60A3">
        <w:rPr>
          <w:rFonts w:ascii="Times New Roman" w:eastAsia="Calibri" w:hAnsi="Times New Roman" w:cs="Times New Roman"/>
          <w:sz w:val="24"/>
          <w:szCs w:val="24"/>
          <w:lang w:eastAsia="ru-RU"/>
        </w:rPr>
        <w:t>;</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пункты 5-1, 185-1, 185-2 исключить;</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7" w:history="1">
        <w:r w:rsidRPr="00CF60A3">
          <w:rPr>
            <w:rFonts w:ascii="Times New Roman" w:eastAsia="Calibri" w:hAnsi="Times New Roman" w:cs="Times New Roman"/>
            <w:sz w:val="24"/>
            <w:szCs w:val="24"/>
            <w:lang w:eastAsia="ru-RU"/>
          </w:rPr>
          <w:t>пункт 7</w:t>
        </w:r>
      </w:hyperlink>
      <w:r w:rsidRPr="00CF60A3">
        <w:rPr>
          <w:rFonts w:ascii="Times New Roman" w:eastAsia="Calibri" w:hAnsi="Times New Roman" w:cs="Times New Roman"/>
          <w:sz w:val="24"/>
          <w:szCs w:val="24"/>
          <w:lang w:eastAsia="ru-RU"/>
        </w:rPr>
        <w:t xml:space="preserve">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«7. Настоящим Положением о закупке предусмотрено проведение совместных закупок двумя и более заказчиками при осуществлении закупок одних и тех же товаров, работ, услуг способами, указанными в подпунктах 1 - 4 пункта 5 настоящего Положения о закупке.»;</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примечание «2» исключить;</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после пункта 7 </w:t>
      </w:r>
      <w:hyperlink r:id="rId8"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подразделом «Централизованные закупки»;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9"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пунктом 7.1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«7.1. Настоящим Положением о закупке предусмотрено проведение централизованных закупок при осуществлении закупок способами, указанными в подпунктах 1 - 4 пункта 5 настоящего Положения о закупке.»;</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10" w:history="1">
        <w:r w:rsidRPr="00CF60A3">
          <w:rPr>
            <w:rFonts w:ascii="Times New Roman" w:eastAsia="Calibri" w:hAnsi="Times New Roman" w:cs="Times New Roman"/>
            <w:sz w:val="24"/>
            <w:szCs w:val="24"/>
            <w:lang w:eastAsia="ru-RU"/>
          </w:rPr>
          <w:t>наименование подраздела</w:t>
        </w:r>
      </w:hyperlink>
      <w:r w:rsidRPr="00CF60A3">
        <w:rPr>
          <w:rFonts w:ascii="Times New Roman" w:eastAsia="Calibri" w:hAnsi="Times New Roman" w:cs="Times New Roman"/>
          <w:sz w:val="24"/>
          <w:szCs w:val="24"/>
          <w:lang w:eastAsia="ru-RU"/>
        </w:rPr>
        <w:t xml:space="preserve"> «Осуществление закупок в электронной форме» изложить в следующей редакции: </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lastRenderedPageBreak/>
        <w:t>«Электронный документооборот при подготовке и осуществлении закупочной деятельности»;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11"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пунктом 7.2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«7.2. Подготовка и осуществление закупочной деятельности осуществляются посредством корпоративной информационной системы, соответствующей требованиям, установленным частью 23 статьи 4 Федерального закона № 223-ФЗ.»;</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примечание «4»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4</w:t>
      </w:r>
      <w:r w:rsidRPr="00CF60A3">
        <w:rPr>
          <w:rFonts w:ascii="Times New Roman" w:eastAsia="Calibri" w:hAnsi="Times New Roman" w:cs="Times New Roman"/>
          <w:sz w:val="24"/>
          <w:szCs w:val="24"/>
          <w:lang w:eastAsia="ru-RU"/>
        </w:rPr>
        <w:t xml:space="preserve">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w:t>
      </w:r>
      <w:hyperlink r:id="rId12" w:history="1">
        <w:r w:rsidRPr="00CF60A3">
          <w:rPr>
            <w:rFonts w:ascii="Times New Roman" w:eastAsia="Calibri" w:hAnsi="Times New Roman" w:cs="Times New Roman"/>
            <w:sz w:val="24"/>
            <w:szCs w:val="24"/>
            <w:lang w:eastAsia="ru-RU"/>
          </w:rPr>
          <w:t>Постановлением</w:t>
        </w:r>
      </w:hyperlink>
      <w:r w:rsidRPr="00CF60A3">
        <w:rPr>
          <w:rFonts w:ascii="Times New Roman" w:eastAsia="Calibri" w:hAnsi="Times New Roman" w:cs="Times New Roman"/>
          <w:sz w:val="24"/>
          <w:szCs w:val="24"/>
          <w:lang w:eastAsia="ru-RU"/>
        </w:rPr>
        <w:t xml:space="preserve"> № 1352»;</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-примечание «8»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8</w:t>
      </w:r>
      <w:r w:rsidRPr="00CF60A3">
        <w:rPr>
          <w:rFonts w:ascii="Times New Roman" w:eastAsia="Calibri" w:hAnsi="Times New Roman" w:cs="Times New Roman"/>
          <w:sz w:val="24"/>
          <w:szCs w:val="24"/>
          <w:lang w:eastAsia="ru-RU"/>
        </w:rPr>
        <w:t xml:space="preserve"> Заказчики при осуществлении закупок только для субъектов малого и среднего предпринимательства устанавливают в документации о закупке требование обеспечения заявок на участие в закупке с учетом требований </w:t>
      </w:r>
      <w:hyperlink r:id="rId13" w:history="1">
        <w:r w:rsidRPr="00CF60A3">
          <w:rPr>
            <w:rFonts w:ascii="Times New Roman" w:eastAsia="Calibri" w:hAnsi="Times New Roman" w:cs="Times New Roman"/>
            <w:sz w:val="24"/>
            <w:szCs w:val="24"/>
            <w:lang w:eastAsia="ru-RU"/>
          </w:rPr>
          <w:t>статьи 3.4</w:t>
        </w:r>
      </w:hyperlink>
      <w:r w:rsidRPr="00CF60A3">
        <w:rPr>
          <w:rFonts w:ascii="Times New Roman" w:eastAsia="Calibri" w:hAnsi="Times New Roman" w:cs="Times New Roman"/>
          <w:sz w:val="24"/>
          <w:szCs w:val="24"/>
          <w:lang w:eastAsia="ru-RU"/>
        </w:rPr>
        <w:t xml:space="preserve"> Федерального закона № 223-ФЗ.».</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2) В разделе 2 Положения:</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наименование главы «Документация о конкурсе» дополнить примечанием «14-1» следующего содержания:</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14-1</w:t>
      </w:r>
      <w:r w:rsidRPr="00CF60A3">
        <w:rPr>
          <w:rFonts w:ascii="Times New Roman" w:eastAsia="Calibri" w:hAnsi="Times New Roman" w:cs="Times New Roman"/>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3.4 Федерального закона № 223-ФЗ.»;</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после слов «Порядок подачи заявок на участие в конкурсе» </w:t>
      </w:r>
      <w:hyperlink r:id="rId14"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примечанием «17-1»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r w:rsidRPr="00CF60A3">
        <w:rPr>
          <w:rFonts w:ascii="Times New Roman" w:eastAsia="Calibri" w:hAnsi="Times New Roman" w:cs="Times New Roman"/>
          <w:sz w:val="24"/>
          <w:szCs w:val="24"/>
          <w:vertAlign w:val="superscript"/>
          <w:lang w:eastAsia="ru-RU"/>
        </w:rPr>
        <w:t>17-1</w:t>
      </w:r>
      <w:r w:rsidRPr="00CF60A3">
        <w:rPr>
          <w:rFonts w:ascii="Times New Roman" w:eastAsia="Calibri" w:hAnsi="Times New Roman" w:cs="Times New Roman"/>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w:t>
      </w:r>
      <w:hyperlink r:id="rId15" w:history="1">
        <w:r w:rsidRPr="00CF60A3">
          <w:rPr>
            <w:rFonts w:ascii="Times New Roman" w:eastAsia="Calibri" w:hAnsi="Times New Roman" w:cs="Times New Roman"/>
            <w:sz w:val="24"/>
            <w:szCs w:val="24"/>
            <w:lang w:eastAsia="ru-RU"/>
          </w:rPr>
          <w:t>Постановлением</w:t>
        </w:r>
      </w:hyperlink>
      <w:r w:rsidRPr="00CF60A3">
        <w:rPr>
          <w:rFonts w:ascii="Times New Roman" w:eastAsia="Calibri" w:hAnsi="Times New Roman" w:cs="Times New Roman"/>
          <w:sz w:val="24"/>
          <w:szCs w:val="24"/>
          <w:lang w:eastAsia="ru-RU"/>
        </w:rPr>
        <w:t xml:space="preserve"> № 1352, дополнительно устанавливают в Положении о закупке особенности осуществления конкурса в соответствии со </w:t>
      </w:r>
      <w:hyperlink r:id="rId16" w:history="1">
        <w:r w:rsidRPr="00CF60A3">
          <w:rPr>
            <w:rFonts w:ascii="Times New Roman" w:eastAsia="Calibri" w:hAnsi="Times New Roman" w:cs="Times New Roman"/>
            <w:sz w:val="24"/>
            <w:szCs w:val="24"/>
            <w:lang w:eastAsia="ru-RU"/>
          </w:rPr>
          <w:t>статьей 3.4</w:t>
        </w:r>
      </w:hyperlink>
      <w:r w:rsidRPr="00CF60A3">
        <w:rPr>
          <w:rFonts w:ascii="Times New Roman" w:eastAsia="Calibri" w:hAnsi="Times New Roman" w:cs="Times New Roman"/>
          <w:sz w:val="24"/>
          <w:szCs w:val="24"/>
          <w:lang w:eastAsia="ru-RU"/>
        </w:rPr>
        <w:t xml:space="preserve"> Федерального закона № 223-ФЗ»;</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примечание «18» изложить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18</w:t>
      </w:r>
      <w:r w:rsidRPr="00CF60A3">
        <w:rPr>
          <w:rFonts w:ascii="Times New Roman" w:eastAsia="Calibri" w:hAnsi="Times New Roman" w:cs="Times New Roman"/>
          <w:sz w:val="24"/>
          <w:szCs w:val="24"/>
          <w:lang w:eastAsia="ru-RU"/>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примечание «19» исключить;</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абзац первый подпункта 4 пункта 34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подпункт 15) пункта 34 исключить;</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после слов «Порядок рассмотрения, оценки и сопоставления заявок на участие в конкурсе» </w:t>
      </w:r>
      <w:hyperlink r:id="rId17"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примечанием «20-1»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20-1</w:t>
      </w:r>
      <w:r w:rsidRPr="00CF60A3">
        <w:rPr>
          <w:rFonts w:ascii="Times New Roman" w:eastAsia="Calibri" w:hAnsi="Times New Roman" w:cs="Times New Roman"/>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w:t>
      </w:r>
      <w:hyperlink r:id="rId18" w:history="1">
        <w:r w:rsidRPr="00CF60A3">
          <w:rPr>
            <w:rFonts w:ascii="Times New Roman" w:eastAsia="Calibri" w:hAnsi="Times New Roman" w:cs="Times New Roman"/>
            <w:sz w:val="24"/>
            <w:szCs w:val="24"/>
            <w:lang w:eastAsia="ru-RU"/>
          </w:rPr>
          <w:t>Постановлением</w:t>
        </w:r>
      </w:hyperlink>
      <w:r w:rsidRPr="00CF60A3">
        <w:rPr>
          <w:rFonts w:ascii="Times New Roman" w:eastAsia="Calibri" w:hAnsi="Times New Roman" w:cs="Times New Roman"/>
          <w:sz w:val="24"/>
          <w:szCs w:val="24"/>
          <w:lang w:eastAsia="ru-RU"/>
        </w:rPr>
        <w:t xml:space="preserve"> № 1352, дополнительно устанавливают в Положении о закупке особенности осуществления конкурса в соответствии со </w:t>
      </w:r>
      <w:hyperlink r:id="rId19" w:history="1">
        <w:r w:rsidRPr="00CF60A3">
          <w:rPr>
            <w:rFonts w:ascii="Times New Roman" w:eastAsia="Calibri" w:hAnsi="Times New Roman" w:cs="Times New Roman"/>
            <w:sz w:val="24"/>
            <w:szCs w:val="24"/>
            <w:lang w:eastAsia="ru-RU"/>
          </w:rPr>
          <w:t>статьей 3.4</w:t>
        </w:r>
      </w:hyperlink>
      <w:r w:rsidRPr="00CF60A3">
        <w:rPr>
          <w:rFonts w:ascii="Times New Roman" w:eastAsia="Calibri" w:hAnsi="Times New Roman" w:cs="Times New Roman"/>
          <w:sz w:val="24"/>
          <w:szCs w:val="24"/>
          <w:lang w:eastAsia="ru-RU"/>
        </w:rPr>
        <w:t xml:space="preserve"> Федерального закона № 223-ФЗ».</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пункт 46 добавить примечание «20-2»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20-2</w:t>
      </w:r>
      <w:r w:rsidRPr="00CF60A3">
        <w:rPr>
          <w:rFonts w:ascii="Times New Roman" w:eastAsia="Calibri" w:hAnsi="Times New Roman" w:cs="Times New Roman"/>
          <w:sz w:val="24"/>
          <w:szCs w:val="24"/>
          <w:lang w:eastAsia="ru-RU"/>
        </w:rPr>
        <w:t xml:space="preserve"> 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3) В разделе 3 Положения:</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слова «Этапы аукциона» исключить;</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примечание «24» исключить;</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lastRenderedPageBreak/>
        <w:t xml:space="preserve">- в подпункте 5 пункта 64 слова «(цене лота)» и слова </w:t>
      </w:r>
      <w:proofErr w:type="gramStart"/>
      <w:r w:rsidRPr="00CF60A3">
        <w:rPr>
          <w:rFonts w:ascii="Times New Roman" w:eastAsia="Calibri" w:hAnsi="Times New Roman" w:cs="Times New Roman"/>
          <w:sz w:val="24"/>
          <w:szCs w:val="24"/>
          <w:lang w:eastAsia="ru-RU"/>
        </w:rPr>
        <w:t>«,устанавливающая</w:t>
      </w:r>
      <w:proofErr w:type="gramEnd"/>
      <w:r w:rsidRPr="00CF60A3">
        <w:rPr>
          <w:rFonts w:ascii="Times New Roman" w:eastAsia="Calibri" w:hAnsi="Times New Roman" w:cs="Times New Roman"/>
          <w:sz w:val="24"/>
          <w:szCs w:val="24"/>
          <w:lang w:eastAsia="ru-RU"/>
        </w:rPr>
        <w:t xml:space="preserve"> правила расчета сумм, подлежащих уплате заказчиком поставщику (исполнителю, подрядчику) в ходе исполнения договора,» исключить;</w:t>
      </w:r>
    </w:p>
    <w:p w:rsidR="00CF60A3" w:rsidRPr="00CF60A3" w:rsidRDefault="00CF60A3" w:rsidP="00CF60A3">
      <w:pPr>
        <w:tabs>
          <w:tab w:val="left" w:pos="0"/>
        </w:tabs>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CF60A3">
        <w:rPr>
          <w:rFonts w:ascii="Times New Roman" w:eastAsia="Times New Roman" w:hAnsi="Times New Roman" w:cs="Times New Roman"/>
          <w:sz w:val="24"/>
          <w:szCs w:val="24"/>
          <w:lang w:eastAsia="ru-RU"/>
        </w:rPr>
        <w:t>- после слов «Д</w:t>
      </w:r>
      <w:r w:rsidRPr="00CF60A3">
        <w:rPr>
          <w:rFonts w:ascii="Times New Roman" w:eastAsia="Times New Roman" w:hAnsi="Times New Roman" w:cs="Times New Roman"/>
          <w:color w:val="000000"/>
          <w:sz w:val="24"/>
          <w:szCs w:val="24"/>
          <w:lang w:eastAsia="ru-RU"/>
        </w:rPr>
        <w:t>окументация об аукционе» дополнить примечанием «24-1» следующего содержания:</w:t>
      </w:r>
    </w:p>
    <w:p w:rsidR="00CF60A3" w:rsidRPr="00CF60A3" w:rsidRDefault="00CF60A3" w:rsidP="00CF60A3">
      <w:pPr>
        <w:tabs>
          <w:tab w:val="left" w:pos="0"/>
        </w:tabs>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CF60A3">
        <w:rPr>
          <w:rFonts w:ascii="Times New Roman" w:eastAsia="Times New Roman" w:hAnsi="Times New Roman" w:cs="Times New Roman"/>
          <w:color w:val="000000"/>
          <w:sz w:val="24"/>
          <w:szCs w:val="24"/>
          <w:lang w:eastAsia="ru-RU"/>
        </w:rPr>
        <w:tab/>
        <w:t>«</w:t>
      </w:r>
      <w:r w:rsidRPr="00CF60A3">
        <w:rPr>
          <w:rFonts w:ascii="Times New Roman" w:eastAsia="Times New Roman" w:hAnsi="Times New Roman" w:cs="Times New Roman"/>
          <w:color w:val="000000"/>
          <w:sz w:val="24"/>
          <w:szCs w:val="24"/>
          <w:vertAlign w:val="superscript"/>
          <w:lang w:eastAsia="ru-RU"/>
        </w:rPr>
        <w:t>24-1</w:t>
      </w:r>
      <w:r w:rsidRPr="00CF60A3">
        <w:rPr>
          <w:rFonts w:ascii="Times New Roman" w:eastAsia="Times New Roman" w:hAnsi="Times New Roman" w:cs="Times New Roman"/>
          <w:color w:val="000000"/>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3.4 Федерального закона № 223-ФЗ.»;</w:t>
      </w:r>
    </w:p>
    <w:p w:rsidR="00CF60A3" w:rsidRPr="00CF60A3" w:rsidRDefault="00CF60A3" w:rsidP="00CF60A3">
      <w:pPr>
        <w:tabs>
          <w:tab w:val="left" w:pos="0"/>
        </w:tabs>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CF60A3">
        <w:rPr>
          <w:rFonts w:ascii="Times New Roman" w:eastAsia="Times New Roman" w:hAnsi="Times New Roman" w:cs="Times New Roman"/>
          <w:color w:val="000000"/>
          <w:sz w:val="24"/>
          <w:szCs w:val="24"/>
          <w:lang w:eastAsia="ru-RU"/>
        </w:rPr>
        <w:tab/>
        <w:t xml:space="preserve">- в подпункте 5 пункта 65 слова «(цене лота)» и слова </w:t>
      </w:r>
      <w:proofErr w:type="gramStart"/>
      <w:r w:rsidRPr="00CF60A3">
        <w:rPr>
          <w:rFonts w:ascii="Times New Roman" w:eastAsia="Times New Roman" w:hAnsi="Times New Roman" w:cs="Times New Roman"/>
          <w:color w:val="000000"/>
          <w:sz w:val="24"/>
          <w:szCs w:val="24"/>
          <w:lang w:eastAsia="ru-RU"/>
        </w:rPr>
        <w:t>«,устанавливающая</w:t>
      </w:r>
      <w:proofErr w:type="gramEnd"/>
      <w:r w:rsidRPr="00CF60A3">
        <w:rPr>
          <w:rFonts w:ascii="Times New Roman" w:eastAsia="Times New Roman" w:hAnsi="Times New Roman" w:cs="Times New Roman"/>
          <w:color w:val="000000"/>
          <w:sz w:val="24"/>
          <w:szCs w:val="24"/>
          <w:lang w:eastAsia="ru-RU"/>
        </w:rPr>
        <w:t xml:space="preserve"> правила расчета сумм, подлежащих уплате заказчиком поставщику (исполнителю, подрядчику) в ходе исполнения договора,» исключить;</w:t>
      </w:r>
    </w:p>
    <w:p w:rsidR="00CF60A3" w:rsidRPr="00CF60A3" w:rsidRDefault="00CF60A3" w:rsidP="00CF60A3">
      <w:pPr>
        <w:tabs>
          <w:tab w:val="left" w:pos="0"/>
        </w:tabs>
        <w:suppressAutoHyphens/>
        <w:spacing w:after="0" w:line="240" w:lineRule="auto"/>
        <w:contextualSpacing/>
        <w:jc w:val="both"/>
        <w:rPr>
          <w:rFonts w:ascii="Times New Roman" w:eastAsia="Calibri" w:hAnsi="Times New Roman" w:cs="Times New Roman"/>
          <w:sz w:val="24"/>
          <w:szCs w:val="24"/>
          <w:lang w:eastAsia="ru-RU"/>
        </w:rPr>
      </w:pPr>
      <w:r w:rsidRPr="00CF60A3">
        <w:rPr>
          <w:rFonts w:ascii="Times New Roman" w:eastAsia="Times New Roman" w:hAnsi="Times New Roman" w:cs="Times New Roman"/>
          <w:color w:val="000000"/>
          <w:sz w:val="24"/>
          <w:szCs w:val="24"/>
          <w:lang w:eastAsia="ru-RU"/>
        </w:rPr>
        <w:tab/>
        <w:t>- в подпункте 8 пункта 65 слова «порядок формирования цены договора (цены лота) с учетом или без учета расходов» заменить словами «обоснование начальной (максимальной) цены договора либо цены единицы товара, работы, услуги, включая информацию о расходах»;</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после слов «Порядок подачи заявок на участие в аукционе» </w:t>
      </w:r>
      <w:hyperlink r:id="rId20"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примечанием «27-1» следующего содержания: </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27-1</w:t>
      </w:r>
      <w:r w:rsidRPr="00CF60A3">
        <w:rPr>
          <w:rFonts w:ascii="Times New Roman" w:eastAsia="Calibri" w:hAnsi="Times New Roman" w:cs="Times New Roman"/>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w:t>
      </w:r>
      <w:hyperlink r:id="rId21" w:history="1">
        <w:r w:rsidRPr="00CF60A3">
          <w:rPr>
            <w:rFonts w:ascii="Times New Roman" w:eastAsia="Calibri" w:hAnsi="Times New Roman" w:cs="Times New Roman"/>
            <w:sz w:val="24"/>
            <w:szCs w:val="24"/>
            <w:lang w:eastAsia="ru-RU"/>
          </w:rPr>
          <w:t>Постановлением</w:t>
        </w:r>
      </w:hyperlink>
      <w:r w:rsidRPr="00CF60A3">
        <w:rPr>
          <w:rFonts w:ascii="Times New Roman" w:eastAsia="Calibri" w:hAnsi="Times New Roman" w:cs="Times New Roman"/>
          <w:sz w:val="24"/>
          <w:szCs w:val="24"/>
          <w:lang w:eastAsia="ru-RU"/>
        </w:rPr>
        <w:t xml:space="preserve"> № 1352, дополнительно устанавливают в Положении о закупке особенности осуществления аукциона в соответствии со </w:t>
      </w:r>
      <w:hyperlink r:id="rId22" w:history="1">
        <w:r w:rsidRPr="00CF60A3">
          <w:rPr>
            <w:rFonts w:ascii="Times New Roman" w:eastAsia="Calibri" w:hAnsi="Times New Roman" w:cs="Times New Roman"/>
            <w:sz w:val="24"/>
            <w:szCs w:val="24"/>
            <w:lang w:eastAsia="ru-RU"/>
          </w:rPr>
          <w:t>статьей 3.4</w:t>
        </w:r>
      </w:hyperlink>
      <w:r w:rsidRPr="00CF60A3">
        <w:rPr>
          <w:rFonts w:ascii="Times New Roman" w:eastAsia="Calibri" w:hAnsi="Times New Roman" w:cs="Times New Roman"/>
          <w:sz w:val="24"/>
          <w:szCs w:val="24"/>
          <w:lang w:eastAsia="ru-RU"/>
        </w:rPr>
        <w:t xml:space="preserve"> Федерального закона № 223-ФЗ»;</w:t>
      </w:r>
    </w:p>
    <w:p w:rsidR="00CF60A3" w:rsidRPr="00CF60A3" w:rsidRDefault="00CF60A3" w:rsidP="00CF60A3">
      <w:pPr>
        <w:tabs>
          <w:tab w:val="left" w:pos="0"/>
        </w:tabs>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CF60A3">
        <w:rPr>
          <w:rFonts w:ascii="Times New Roman" w:eastAsia="Times New Roman" w:hAnsi="Times New Roman" w:cs="Times New Roman"/>
          <w:sz w:val="24"/>
          <w:szCs w:val="24"/>
          <w:lang w:eastAsia="ru-RU"/>
        </w:rPr>
        <w:tab/>
        <w:t xml:space="preserve">- </w:t>
      </w:r>
      <w:hyperlink r:id="rId23" w:history="1">
        <w:r w:rsidRPr="00CF60A3">
          <w:rPr>
            <w:rFonts w:ascii="Times New Roman" w:eastAsia="Times New Roman" w:hAnsi="Times New Roman" w:cs="Times New Roman"/>
            <w:color w:val="000000"/>
            <w:sz w:val="24"/>
            <w:szCs w:val="24"/>
            <w:lang w:eastAsia="ru-RU"/>
          </w:rPr>
          <w:t>абзац первый подпункта 2 пункта 72</w:t>
        </w:r>
      </w:hyperlink>
      <w:r w:rsidRPr="00CF60A3">
        <w:rPr>
          <w:rFonts w:ascii="Times New Roman" w:eastAsia="Times New Roman" w:hAnsi="Times New Roman" w:cs="Times New Roman"/>
          <w:color w:val="000000"/>
          <w:sz w:val="24"/>
          <w:szCs w:val="24"/>
          <w:lang w:eastAsia="ru-RU"/>
        </w:rPr>
        <w:t xml:space="preserve"> изложить в следующей редакции:</w:t>
      </w:r>
    </w:p>
    <w:p w:rsidR="00CF60A3" w:rsidRPr="00CF60A3" w:rsidRDefault="00CF60A3" w:rsidP="00CF60A3">
      <w:pPr>
        <w:tabs>
          <w:tab w:val="left" w:pos="0"/>
        </w:tabs>
        <w:suppressAutoHyphens/>
        <w:spacing w:after="0" w:line="240" w:lineRule="auto"/>
        <w:contextualSpacing/>
        <w:jc w:val="both"/>
        <w:rPr>
          <w:rFonts w:ascii="Times New Roman" w:eastAsia="Calibri" w:hAnsi="Times New Roman" w:cs="Times New Roman"/>
          <w:sz w:val="24"/>
          <w:szCs w:val="24"/>
          <w:lang w:eastAsia="ru-RU"/>
        </w:rPr>
      </w:pPr>
      <w:r w:rsidRPr="00CF60A3">
        <w:rPr>
          <w:rFonts w:ascii="Times New Roman" w:eastAsia="Times New Roman" w:hAnsi="Times New Roman" w:cs="Times New Roman"/>
          <w:color w:val="000000"/>
          <w:sz w:val="24"/>
          <w:szCs w:val="24"/>
          <w:lang w:eastAsia="ru-RU"/>
        </w:rPr>
        <w:tab/>
        <w:t>«2) при осуществлении закупки товара, в том числе поставляемого заказчику при выполнении закупаемых работ, оказании закупаемых услуг:»;</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24" w:history="1">
        <w:r w:rsidRPr="00CF60A3">
          <w:rPr>
            <w:rFonts w:ascii="Times New Roman" w:eastAsia="Calibri" w:hAnsi="Times New Roman" w:cs="Times New Roman"/>
            <w:sz w:val="24"/>
            <w:szCs w:val="24"/>
            <w:lang w:eastAsia="ru-RU"/>
          </w:rPr>
          <w:t>пункт 72</w:t>
        </w:r>
      </w:hyperlink>
      <w:r w:rsidRPr="00CF60A3">
        <w:rPr>
          <w:rFonts w:ascii="Times New Roman" w:eastAsia="Calibri" w:hAnsi="Times New Roman" w:cs="Times New Roman"/>
          <w:sz w:val="24"/>
          <w:szCs w:val="24"/>
          <w:lang w:eastAsia="ru-RU"/>
        </w:rPr>
        <w:t xml:space="preserve"> дополнить подпунктом 1.1)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подпункт 10) пункта 74 исключить;</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примечание «30» исключить;</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после слов «Порядок рассмотрения первых частей заявок на участие в аукционе» </w:t>
      </w:r>
      <w:hyperlink r:id="rId25"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примечанием «31-1» следующего содержания: </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31-1</w:t>
      </w:r>
      <w:r w:rsidRPr="00CF60A3">
        <w:rPr>
          <w:rFonts w:ascii="Times New Roman" w:eastAsia="Calibri" w:hAnsi="Times New Roman" w:cs="Times New Roman"/>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w:t>
      </w:r>
      <w:hyperlink r:id="rId26" w:history="1">
        <w:r w:rsidRPr="00CF60A3">
          <w:rPr>
            <w:rFonts w:ascii="Times New Roman" w:eastAsia="Calibri" w:hAnsi="Times New Roman" w:cs="Times New Roman"/>
            <w:sz w:val="24"/>
            <w:szCs w:val="24"/>
            <w:lang w:eastAsia="ru-RU"/>
          </w:rPr>
          <w:t>Постановлением</w:t>
        </w:r>
      </w:hyperlink>
      <w:r w:rsidRPr="00CF60A3">
        <w:rPr>
          <w:rFonts w:ascii="Times New Roman" w:eastAsia="Calibri" w:hAnsi="Times New Roman" w:cs="Times New Roman"/>
          <w:sz w:val="24"/>
          <w:szCs w:val="24"/>
          <w:lang w:eastAsia="ru-RU"/>
        </w:rPr>
        <w:t xml:space="preserve"> № 1352, дополнительно устанавливают в Положении о закупке особенности осуществления аукциона в соответствии со </w:t>
      </w:r>
      <w:hyperlink r:id="rId27" w:history="1">
        <w:r w:rsidRPr="00CF60A3">
          <w:rPr>
            <w:rFonts w:ascii="Times New Roman" w:eastAsia="Calibri" w:hAnsi="Times New Roman" w:cs="Times New Roman"/>
            <w:sz w:val="24"/>
            <w:szCs w:val="24"/>
            <w:lang w:eastAsia="ru-RU"/>
          </w:rPr>
          <w:t>статьей 3.4</w:t>
        </w:r>
      </w:hyperlink>
      <w:r w:rsidRPr="00CF60A3">
        <w:rPr>
          <w:rFonts w:ascii="Times New Roman" w:eastAsia="Calibri" w:hAnsi="Times New Roman" w:cs="Times New Roman"/>
          <w:sz w:val="24"/>
          <w:szCs w:val="24"/>
          <w:lang w:eastAsia="ru-RU"/>
        </w:rPr>
        <w:t xml:space="preserve"> Федерального закона № 223-ФЗ»;</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после слов «Порядок проведения аукциона» </w:t>
      </w:r>
      <w:hyperlink r:id="rId28"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примечанием «33-1»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r w:rsidRPr="00CF60A3">
        <w:rPr>
          <w:rFonts w:ascii="Times New Roman" w:eastAsia="Calibri" w:hAnsi="Times New Roman" w:cs="Times New Roman"/>
          <w:sz w:val="24"/>
          <w:szCs w:val="24"/>
          <w:vertAlign w:val="superscript"/>
          <w:lang w:eastAsia="ru-RU"/>
        </w:rPr>
        <w:t>33-1</w:t>
      </w:r>
      <w:r w:rsidRPr="00CF60A3">
        <w:rPr>
          <w:rFonts w:ascii="Times New Roman" w:eastAsia="Calibri" w:hAnsi="Times New Roman" w:cs="Times New Roman"/>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w:t>
      </w:r>
      <w:hyperlink r:id="rId29" w:history="1">
        <w:r w:rsidRPr="00CF60A3">
          <w:rPr>
            <w:rFonts w:ascii="Times New Roman" w:eastAsia="Calibri" w:hAnsi="Times New Roman" w:cs="Times New Roman"/>
            <w:sz w:val="24"/>
            <w:szCs w:val="24"/>
            <w:lang w:eastAsia="ru-RU"/>
          </w:rPr>
          <w:t>Постановлением</w:t>
        </w:r>
      </w:hyperlink>
      <w:r w:rsidRPr="00CF60A3">
        <w:rPr>
          <w:rFonts w:ascii="Times New Roman" w:eastAsia="Calibri" w:hAnsi="Times New Roman" w:cs="Times New Roman"/>
          <w:sz w:val="24"/>
          <w:szCs w:val="24"/>
          <w:lang w:eastAsia="ru-RU"/>
        </w:rPr>
        <w:t xml:space="preserve"> № 1352, дополнительно устанавливают в Положении о закупке особенности осуществления аукциона в соответствии со </w:t>
      </w:r>
      <w:hyperlink r:id="rId30" w:history="1">
        <w:r w:rsidRPr="00CF60A3">
          <w:rPr>
            <w:rFonts w:ascii="Times New Roman" w:eastAsia="Calibri" w:hAnsi="Times New Roman" w:cs="Times New Roman"/>
            <w:sz w:val="24"/>
            <w:szCs w:val="24"/>
            <w:lang w:eastAsia="ru-RU"/>
          </w:rPr>
          <w:t>статьей 3.4</w:t>
        </w:r>
      </w:hyperlink>
      <w:r w:rsidRPr="00CF60A3">
        <w:rPr>
          <w:rFonts w:ascii="Times New Roman" w:eastAsia="Calibri" w:hAnsi="Times New Roman" w:cs="Times New Roman"/>
          <w:sz w:val="24"/>
          <w:szCs w:val="24"/>
          <w:lang w:eastAsia="ru-RU"/>
        </w:rPr>
        <w:t xml:space="preserve"> Федерального закона № 223-ФЗ»;</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после слов «Порядок рассмотрения вторых частей заявок на участие в аукционе» </w:t>
      </w:r>
      <w:hyperlink r:id="rId31"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примечанием «33-2»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33-2</w:t>
      </w:r>
      <w:r w:rsidRPr="00CF60A3">
        <w:rPr>
          <w:rFonts w:ascii="Times New Roman" w:eastAsia="Calibri" w:hAnsi="Times New Roman" w:cs="Times New Roman"/>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w:t>
      </w:r>
      <w:hyperlink r:id="rId32" w:history="1">
        <w:r w:rsidRPr="00CF60A3">
          <w:rPr>
            <w:rFonts w:ascii="Times New Roman" w:eastAsia="Calibri" w:hAnsi="Times New Roman" w:cs="Times New Roman"/>
            <w:sz w:val="24"/>
            <w:szCs w:val="24"/>
            <w:lang w:eastAsia="ru-RU"/>
          </w:rPr>
          <w:t>Постановлением</w:t>
        </w:r>
      </w:hyperlink>
      <w:r w:rsidRPr="00CF60A3">
        <w:rPr>
          <w:rFonts w:ascii="Times New Roman" w:eastAsia="Calibri" w:hAnsi="Times New Roman" w:cs="Times New Roman"/>
          <w:sz w:val="24"/>
          <w:szCs w:val="24"/>
          <w:lang w:eastAsia="ru-RU"/>
        </w:rPr>
        <w:t xml:space="preserve"> № 1352, дополнительно устанавливают в Положении о закупке особенности осуществления аукциона в соответствии со </w:t>
      </w:r>
      <w:hyperlink r:id="rId33" w:history="1">
        <w:r w:rsidRPr="00CF60A3">
          <w:rPr>
            <w:rFonts w:ascii="Times New Roman" w:eastAsia="Calibri" w:hAnsi="Times New Roman" w:cs="Times New Roman"/>
            <w:sz w:val="24"/>
            <w:szCs w:val="24"/>
            <w:lang w:eastAsia="ru-RU"/>
          </w:rPr>
          <w:t>статьей 3.4</w:t>
        </w:r>
      </w:hyperlink>
      <w:r w:rsidRPr="00CF60A3">
        <w:rPr>
          <w:rFonts w:ascii="Times New Roman" w:eastAsia="Calibri" w:hAnsi="Times New Roman" w:cs="Times New Roman"/>
          <w:sz w:val="24"/>
          <w:szCs w:val="24"/>
          <w:lang w:eastAsia="ru-RU"/>
        </w:rPr>
        <w:t xml:space="preserve"> Федерального закона № 223-ФЗ»; </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пункт 102 изложить в новой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lastRenderedPageBreak/>
        <w:t xml:space="preserve">«102. Итоговый протокол должен содержать сведения, предусмотренные </w:t>
      </w:r>
      <w:hyperlink r:id="rId34" w:history="1">
        <w:r w:rsidRPr="00CF60A3">
          <w:rPr>
            <w:rFonts w:ascii="Times New Roman" w:eastAsia="Calibri" w:hAnsi="Times New Roman" w:cs="Times New Roman"/>
            <w:sz w:val="24"/>
            <w:szCs w:val="24"/>
            <w:lang w:eastAsia="ru-RU"/>
          </w:rPr>
          <w:t>частью 14 статьи 3.2</w:t>
        </w:r>
      </w:hyperlink>
      <w:r w:rsidRPr="00CF60A3">
        <w:rPr>
          <w:rFonts w:ascii="Times New Roman" w:eastAsia="Calibri" w:hAnsi="Times New Roman" w:cs="Times New Roman"/>
          <w:sz w:val="24"/>
          <w:szCs w:val="24"/>
          <w:lang w:eastAsia="ru-RU"/>
        </w:rPr>
        <w:t xml:space="preserve"> Федерального закона № 223-ФЗ, а также сведения о количестве, объеме, цене закупаемых товаров, работ, услуг, сроке исполнения договора.</w:t>
      </w:r>
      <w:r w:rsidRPr="00CF60A3">
        <w:rPr>
          <w:rFonts w:ascii="Times New Roman" w:eastAsia="Calibri" w:hAnsi="Times New Roman" w:cs="Times New Roman"/>
          <w:sz w:val="24"/>
          <w:szCs w:val="24"/>
          <w:vertAlign w:val="superscript"/>
          <w:lang w:eastAsia="ru-RU"/>
        </w:rPr>
        <w:footnoteReference w:customMarkFollows="1" w:id="2"/>
        <w:t>33-3</w:t>
      </w:r>
      <w:r w:rsidRPr="00CF60A3">
        <w:rPr>
          <w:rFonts w:ascii="Times New Roman" w:eastAsia="Calibri" w:hAnsi="Times New Roman" w:cs="Times New Roman"/>
          <w:sz w:val="24"/>
          <w:szCs w:val="24"/>
          <w:lang w:eastAsia="ru-RU"/>
        </w:rPr>
        <w:t>»;</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после слов «Последствия признания аукциона несостоявшимся» дополнить примечанием «33-4»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33-4</w:t>
      </w:r>
      <w:r w:rsidRPr="00CF60A3">
        <w:rPr>
          <w:rFonts w:ascii="Times New Roman" w:eastAsia="Calibri" w:hAnsi="Times New Roman" w:cs="Times New Roman"/>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w:t>
      </w:r>
      <w:hyperlink r:id="rId35" w:history="1">
        <w:r w:rsidRPr="00CF60A3">
          <w:rPr>
            <w:rFonts w:ascii="Times New Roman" w:eastAsia="Calibri" w:hAnsi="Times New Roman" w:cs="Times New Roman"/>
            <w:sz w:val="24"/>
            <w:szCs w:val="24"/>
            <w:lang w:eastAsia="ru-RU"/>
          </w:rPr>
          <w:t>Постановлением</w:t>
        </w:r>
      </w:hyperlink>
      <w:r w:rsidRPr="00CF60A3">
        <w:rPr>
          <w:rFonts w:ascii="Times New Roman" w:eastAsia="Calibri" w:hAnsi="Times New Roman" w:cs="Times New Roman"/>
          <w:sz w:val="24"/>
          <w:szCs w:val="24"/>
          <w:lang w:eastAsia="ru-RU"/>
        </w:rPr>
        <w:t xml:space="preserve"> № 1352, дополнительно устанавливают в Положении о закупке в соответствии со </w:t>
      </w:r>
      <w:hyperlink r:id="rId36" w:history="1">
        <w:r w:rsidRPr="00CF60A3">
          <w:rPr>
            <w:rFonts w:ascii="Times New Roman" w:eastAsia="Calibri" w:hAnsi="Times New Roman" w:cs="Times New Roman"/>
            <w:sz w:val="24"/>
            <w:szCs w:val="24"/>
            <w:lang w:eastAsia="ru-RU"/>
          </w:rPr>
          <w:t>статьей 3.4</w:t>
        </w:r>
      </w:hyperlink>
      <w:r w:rsidRPr="00CF60A3">
        <w:rPr>
          <w:rFonts w:ascii="Times New Roman" w:eastAsia="Calibri" w:hAnsi="Times New Roman" w:cs="Times New Roman"/>
          <w:sz w:val="24"/>
          <w:szCs w:val="24"/>
          <w:lang w:eastAsia="ru-RU"/>
        </w:rPr>
        <w:t xml:space="preserve"> Федерального закона № 223-ФЗ порядок рассмотрения заявки и ценового предложения, основания заключения договора в случае, если аукцион признан несостоявшимся по основаниям, предусмотренным </w:t>
      </w:r>
      <w:hyperlink r:id="rId37" w:history="1">
        <w:r w:rsidRPr="00CF60A3">
          <w:rPr>
            <w:rFonts w:ascii="Times New Roman" w:eastAsia="Calibri" w:hAnsi="Times New Roman" w:cs="Times New Roman"/>
            <w:sz w:val="24"/>
            <w:szCs w:val="24"/>
            <w:lang w:eastAsia="ru-RU"/>
          </w:rPr>
          <w:t>пунктом 75</w:t>
        </w:r>
      </w:hyperlink>
      <w:r w:rsidRPr="00CF60A3">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38" w:history="1">
        <w:r w:rsidRPr="00CF60A3">
          <w:rPr>
            <w:rFonts w:ascii="Times New Roman" w:eastAsia="Calibri" w:hAnsi="Times New Roman" w:cs="Times New Roman"/>
            <w:sz w:val="24"/>
            <w:szCs w:val="24"/>
            <w:lang w:eastAsia="ru-RU"/>
          </w:rPr>
          <w:t>пункт 120</w:t>
        </w:r>
      </w:hyperlink>
      <w:r w:rsidRPr="00CF60A3">
        <w:rPr>
          <w:rFonts w:ascii="Times New Roman" w:eastAsia="Calibri" w:hAnsi="Times New Roman" w:cs="Times New Roman"/>
          <w:sz w:val="24"/>
          <w:szCs w:val="24"/>
          <w:lang w:eastAsia="ru-RU"/>
        </w:rPr>
        <w:t xml:space="preserve">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несостоявшимся по основаниям, предусмотренным: </w:t>
      </w:r>
      <w:r w:rsidRPr="00CF60A3">
        <w:rPr>
          <w:rFonts w:ascii="Times New Roman" w:eastAsia="Calibri" w:hAnsi="Times New Roman" w:cs="Times New Roman"/>
          <w:sz w:val="24"/>
          <w:szCs w:val="24"/>
          <w:vertAlign w:val="superscript"/>
          <w:lang w:eastAsia="ru-RU"/>
        </w:rPr>
        <w:footnoteReference w:customMarkFollows="1" w:id="3"/>
        <w:t>34</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 пунктом 75 настоящего Положения о закупке в связи с тем, что по окончании срока подачи заявок на участие в аукционе не подано ни одной заявки;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2) пунктом 83 настоящего Положения о закупке в связи с тем, что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3) пунктом 93 настоящего Положения о закупке в связи с тем, что после начала проведения аукциона ни один из его участников не подал предложение о цене договора либо о цене единицы товара, работы, услуги;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4) пунктом 104 настоящего Положения о закупке в связи с тем, что комиссией принято решение о несоответствии требованиям, установленным документацией об аукционе, всех вторых частей заявок на участие в нем;</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5) пунктом 116 настоящего Положения о закупке в связи с тем, что победитель аукциона уклонился от заключения договора.».</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4) В разделе 4 Положения:</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после слов «Извещение о проведении запроса котировок» дополнить примечанием «35-1» следующего содержания</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35-1</w:t>
      </w:r>
      <w:r w:rsidRPr="00CF60A3">
        <w:rPr>
          <w:rFonts w:ascii="Times New Roman" w:eastAsia="Calibri" w:hAnsi="Times New Roman" w:cs="Times New Roman"/>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3.4 Федерального закона № 223-ФЗ.»;</w:t>
      </w:r>
    </w:p>
    <w:p w:rsidR="00CF60A3" w:rsidRPr="00CF60A3" w:rsidRDefault="00CF60A3" w:rsidP="00CF60A3">
      <w:pPr>
        <w:tabs>
          <w:tab w:val="left" w:pos="0"/>
        </w:tabs>
        <w:suppressAutoHyphens/>
        <w:spacing w:after="0" w:line="240" w:lineRule="auto"/>
        <w:contextualSpacing/>
        <w:jc w:val="both"/>
        <w:rPr>
          <w:rFonts w:ascii="Times New Roman" w:eastAsia="Calibri" w:hAnsi="Times New Roman" w:cs="Times New Roman"/>
          <w:sz w:val="24"/>
          <w:szCs w:val="24"/>
          <w:lang w:eastAsia="ru-RU"/>
        </w:rPr>
      </w:pPr>
      <w:r w:rsidRPr="00CF60A3">
        <w:rPr>
          <w:rFonts w:ascii="Times New Roman" w:eastAsia="Times New Roman" w:hAnsi="Times New Roman" w:cs="Times New Roman"/>
          <w:sz w:val="24"/>
          <w:szCs w:val="24"/>
          <w:lang w:eastAsia="ru-RU"/>
        </w:rPr>
        <w:tab/>
        <w:t xml:space="preserve">- </w:t>
      </w:r>
      <w:r w:rsidRPr="00CF60A3">
        <w:rPr>
          <w:rFonts w:ascii="Times New Roman" w:eastAsia="Times New Roman" w:hAnsi="Times New Roman" w:cs="Times New Roman"/>
          <w:color w:val="000000"/>
          <w:sz w:val="24"/>
          <w:szCs w:val="24"/>
          <w:lang w:eastAsia="ru-RU"/>
        </w:rPr>
        <w:t xml:space="preserve">в подпункте 5 пункта 124 слова </w:t>
      </w:r>
      <w:proofErr w:type="gramStart"/>
      <w:r w:rsidRPr="00CF60A3">
        <w:rPr>
          <w:rFonts w:ascii="Times New Roman" w:eastAsia="Times New Roman" w:hAnsi="Times New Roman" w:cs="Times New Roman"/>
          <w:color w:val="000000"/>
          <w:sz w:val="24"/>
          <w:szCs w:val="24"/>
          <w:lang w:eastAsia="ru-RU"/>
        </w:rPr>
        <w:t>«,</w:t>
      </w:r>
      <w:r w:rsidRPr="00CF60A3">
        <w:rPr>
          <w:rFonts w:ascii="Times New Roman" w:eastAsia="MS Mincho" w:hAnsi="Times New Roman" w:cs="Times New Roman"/>
          <w:color w:val="000000"/>
          <w:sz w:val="24"/>
          <w:szCs w:val="24"/>
          <w:lang w:eastAsia="ru-RU"/>
        </w:rPr>
        <w:t>устанавливающая</w:t>
      </w:r>
      <w:proofErr w:type="gramEnd"/>
      <w:r w:rsidRPr="00CF60A3">
        <w:rPr>
          <w:rFonts w:ascii="Times New Roman" w:eastAsia="MS Mincho" w:hAnsi="Times New Roman" w:cs="Times New Roman"/>
          <w:color w:val="000000"/>
          <w:sz w:val="24"/>
          <w:szCs w:val="24"/>
          <w:lang w:eastAsia="ru-RU"/>
        </w:rPr>
        <w:t xml:space="preserve"> правила расчета сумм, подлежащих уплате заказчиком поставщику (исполнителю, подрядчику) в ходе исполнения договора,» исключить;</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после слов «Порядок подачи заявок на участие в запросе котировок» </w:t>
      </w:r>
      <w:hyperlink r:id="rId39"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примечанием «38-1» следующего содержания </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38-1</w:t>
      </w:r>
      <w:r w:rsidRPr="00CF60A3">
        <w:rPr>
          <w:rFonts w:ascii="Times New Roman" w:eastAsia="Calibri" w:hAnsi="Times New Roman" w:cs="Times New Roman"/>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w:t>
      </w:r>
      <w:hyperlink r:id="rId40" w:history="1">
        <w:r w:rsidRPr="00CF60A3">
          <w:rPr>
            <w:rFonts w:ascii="Times New Roman" w:eastAsia="Calibri" w:hAnsi="Times New Roman" w:cs="Times New Roman"/>
            <w:sz w:val="24"/>
            <w:szCs w:val="24"/>
            <w:lang w:eastAsia="ru-RU"/>
          </w:rPr>
          <w:t>Постановлением</w:t>
        </w:r>
      </w:hyperlink>
      <w:r w:rsidRPr="00CF60A3">
        <w:rPr>
          <w:rFonts w:ascii="Times New Roman" w:eastAsia="Calibri" w:hAnsi="Times New Roman" w:cs="Times New Roman"/>
          <w:sz w:val="24"/>
          <w:szCs w:val="24"/>
          <w:lang w:eastAsia="ru-RU"/>
        </w:rPr>
        <w:t xml:space="preserve"> № 1352, дополнительно устанавливают в Положении о закупке особенности осуществления запроса котировок в соответствии со </w:t>
      </w:r>
      <w:hyperlink r:id="rId41" w:history="1">
        <w:r w:rsidRPr="00CF60A3">
          <w:rPr>
            <w:rFonts w:ascii="Times New Roman" w:eastAsia="Calibri" w:hAnsi="Times New Roman" w:cs="Times New Roman"/>
            <w:sz w:val="24"/>
            <w:szCs w:val="24"/>
            <w:lang w:eastAsia="ru-RU"/>
          </w:rPr>
          <w:t>статьей 3.4</w:t>
        </w:r>
      </w:hyperlink>
      <w:r w:rsidRPr="00CF60A3">
        <w:rPr>
          <w:rFonts w:ascii="Times New Roman" w:eastAsia="Calibri" w:hAnsi="Times New Roman" w:cs="Times New Roman"/>
          <w:sz w:val="24"/>
          <w:szCs w:val="24"/>
          <w:lang w:eastAsia="ru-RU"/>
        </w:rPr>
        <w:t xml:space="preserve"> Федерального закона № 223-ФЗ»;</w:t>
      </w:r>
    </w:p>
    <w:p w:rsidR="00CF60A3" w:rsidRPr="00CF60A3" w:rsidRDefault="00CF60A3" w:rsidP="00CF60A3">
      <w:pPr>
        <w:tabs>
          <w:tab w:val="left" w:pos="0"/>
        </w:tabs>
        <w:suppressAutoHyphens/>
        <w:spacing w:after="0" w:line="240" w:lineRule="auto"/>
        <w:contextualSpacing/>
        <w:jc w:val="both"/>
        <w:rPr>
          <w:rFonts w:ascii="Times New Roman" w:eastAsia="Calibri" w:hAnsi="Times New Roman" w:cs="Times New Roman"/>
          <w:sz w:val="24"/>
          <w:szCs w:val="24"/>
          <w:lang w:eastAsia="ru-RU"/>
        </w:rPr>
      </w:pPr>
      <w:r w:rsidRPr="00CF60A3">
        <w:rPr>
          <w:rFonts w:ascii="Times New Roman" w:eastAsia="MS Mincho" w:hAnsi="Times New Roman" w:cs="Times New Roman"/>
          <w:color w:val="000000"/>
          <w:sz w:val="24"/>
          <w:szCs w:val="24"/>
          <w:lang w:eastAsia="ru-RU"/>
        </w:rPr>
        <w:lastRenderedPageBreak/>
        <w:tab/>
        <w:t xml:space="preserve">- </w:t>
      </w:r>
      <w:r w:rsidRPr="00CF60A3">
        <w:rPr>
          <w:rFonts w:ascii="Times New Roman" w:eastAsia="Times New Roman" w:hAnsi="Times New Roman" w:cs="Times New Roman"/>
          <w:color w:val="000000"/>
          <w:sz w:val="24"/>
          <w:szCs w:val="24"/>
          <w:lang w:eastAsia="ru-RU"/>
        </w:rPr>
        <w:t xml:space="preserve">в </w:t>
      </w:r>
      <w:hyperlink r:id="rId42" w:history="1">
        <w:r w:rsidRPr="00CF60A3">
          <w:rPr>
            <w:rFonts w:ascii="Times New Roman" w:eastAsia="Times New Roman" w:hAnsi="Times New Roman" w:cs="Times New Roman"/>
            <w:color w:val="000000"/>
            <w:sz w:val="24"/>
            <w:szCs w:val="24"/>
            <w:lang w:eastAsia="ru-RU"/>
          </w:rPr>
          <w:t>подпункте 2 пункта 127</w:t>
        </w:r>
      </w:hyperlink>
      <w:r w:rsidRPr="00CF60A3">
        <w:rPr>
          <w:rFonts w:ascii="Times New Roman" w:eastAsia="Times New Roman" w:hAnsi="Times New Roman" w:cs="Times New Roman"/>
          <w:color w:val="000000"/>
          <w:sz w:val="24"/>
          <w:szCs w:val="24"/>
          <w:lang w:eastAsia="ru-RU"/>
        </w:rP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43" w:history="1">
        <w:r w:rsidRPr="00CF60A3">
          <w:rPr>
            <w:rFonts w:ascii="Times New Roman" w:eastAsia="Calibri" w:hAnsi="Times New Roman" w:cs="Times New Roman"/>
            <w:sz w:val="24"/>
            <w:szCs w:val="24"/>
            <w:lang w:eastAsia="ru-RU"/>
          </w:rPr>
          <w:t>подпункт 3) пункта 127</w:t>
        </w:r>
      </w:hyperlink>
      <w:r w:rsidRPr="00CF60A3">
        <w:rPr>
          <w:rFonts w:ascii="Times New Roman" w:eastAsia="Calibri" w:hAnsi="Times New Roman" w:cs="Times New Roman"/>
          <w:sz w:val="24"/>
          <w:szCs w:val="24"/>
          <w:lang w:eastAsia="ru-RU"/>
        </w:rPr>
        <w:t xml:space="preserve">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«3) 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 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в </w:t>
      </w:r>
      <w:hyperlink r:id="rId44" w:history="1">
        <w:r w:rsidRPr="00CF60A3">
          <w:rPr>
            <w:rFonts w:ascii="Times New Roman" w:eastAsia="Calibri" w:hAnsi="Times New Roman" w:cs="Times New Roman"/>
            <w:sz w:val="24"/>
            <w:szCs w:val="24"/>
            <w:lang w:eastAsia="ru-RU"/>
          </w:rPr>
          <w:t>подпункте 4 пункта 127</w:t>
        </w:r>
      </w:hyperlink>
      <w:r w:rsidRPr="00CF60A3">
        <w:rPr>
          <w:rFonts w:ascii="Times New Roman" w:eastAsia="Calibri" w:hAnsi="Times New Roman" w:cs="Times New Roman"/>
          <w:sz w:val="24"/>
          <w:szCs w:val="24"/>
          <w:lang w:eastAsia="ru-RU"/>
        </w:rPr>
        <w:t xml:space="preserve"> знак препинания «;» заменить знаком препинания «.»;</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45" w:history="1">
        <w:r w:rsidRPr="00CF60A3">
          <w:rPr>
            <w:rFonts w:ascii="Times New Roman" w:eastAsia="Calibri" w:hAnsi="Times New Roman" w:cs="Times New Roman"/>
            <w:sz w:val="24"/>
            <w:szCs w:val="24"/>
            <w:lang w:eastAsia="ru-RU"/>
          </w:rPr>
          <w:t>подпункты 5</w:t>
        </w:r>
      </w:hyperlink>
      <w:r w:rsidRPr="00CF60A3">
        <w:rPr>
          <w:rFonts w:ascii="Times New Roman" w:eastAsia="Calibri" w:hAnsi="Times New Roman" w:cs="Times New Roman"/>
          <w:sz w:val="24"/>
          <w:szCs w:val="24"/>
          <w:lang w:eastAsia="ru-RU"/>
        </w:rPr>
        <w:t xml:space="preserve">, </w:t>
      </w:r>
      <w:hyperlink r:id="rId46" w:history="1">
        <w:r w:rsidRPr="00CF60A3">
          <w:rPr>
            <w:rFonts w:ascii="Times New Roman" w:eastAsia="Calibri" w:hAnsi="Times New Roman" w:cs="Times New Roman"/>
            <w:sz w:val="24"/>
            <w:szCs w:val="24"/>
            <w:lang w:eastAsia="ru-RU"/>
          </w:rPr>
          <w:t>6 пункта 127</w:t>
        </w:r>
      </w:hyperlink>
      <w:r w:rsidRPr="00CF60A3">
        <w:rPr>
          <w:rFonts w:ascii="Times New Roman" w:eastAsia="Calibri" w:hAnsi="Times New Roman" w:cs="Times New Roman"/>
          <w:sz w:val="24"/>
          <w:szCs w:val="24"/>
          <w:lang w:eastAsia="ru-RU"/>
        </w:rPr>
        <w:t xml:space="preserve"> исключить;</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примечание «39», «40» исключить;</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после слов «Порядок рассмотрения, оценки и сопоставления заявок на участие в запросе котировок» </w:t>
      </w:r>
      <w:hyperlink r:id="rId47"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примечанием «40-1»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40-1</w:t>
      </w:r>
      <w:r w:rsidRPr="00CF60A3">
        <w:rPr>
          <w:rFonts w:ascii="Times New Roman" w:eastAsia="Calibri" w:hAnsi="Times New Roman" w:cs="Times New Roman"/>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w:t>
      </w:r>
      <w:hyperlink r:id="rId48" w:history="1">
        <w:r w:rsidRPr="00CF60A3">
          <w:rPr>
            <w:rFonts w:ascii="Times New Roman" w:eastAsia="Calibri" w:hAnsi="Times New Roman" w:cs="Times New Roman"/>
            <w:sz w:val="24"/>
            <w:szCs w:val="24"/>
            <w:lang w:eastAsia="ru-RU"/>
          </w:rPr>
          <w:t>Постановлением</w:t>
        </w:r>
      </w:hyperlink>
      <w:r w:rsidRPr="00CF60A3">
        <w:rPr>
          <w:rFonts w:ascii="Times New Roman" w:eastAsia="Calibri" w:hAnsi="Times New Roman" w:cs="Times New Roman"/>
          <w:sz w:val="24"/>
          <w:szCs w:val="24"/>
          <w:lang w:eastAsia="ru-RU"/>
        </w:rPr>
        <w:t xml:space="preserve"> № 1352, дополнительно устанавливают в Положении о закупке особенности осуществления запроса котировок в соответствии со </w:t>
      </w:r>
      <w:hyperlink r:id="rId49" w:history="1">
        <w:r w:rsidRPr="00CF60A3">
          <w:rPr>
            <w:rFonts w:ascii="Times New Roman" w:eastAsia="Calibri" w:hAnsi="Times New Roman" w:cs="Times New Roman"/>
            <w:sz w:val="24"/>
            <w:szCs w:val="24"/>
            <w:lang w:eastAsia="ru-RU"/>
          </w:rPr>
          <w:t>статьей 3.4</w:t>
        </w:r>
      </w:hyperlink>
      <w:r w:rsidRPr="00CF60A3">
        <w:rPr>
          <w:rFonts w:ascii="Times New Roman" w:eastAsia="Calibri" w:hAnsi="Times New Roman" w:cs="Times New Roman"/>
          <w:sz w:val="24"/>
          <w:szCs w:val="24"/>
          <w:lang w:eastAsia="ru-RU"/>
        </w:rPr>
        <w:t xml:space="preserve"> Федерального закона № 223-ФЗ»;</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пункт 133 изложить в новой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«133. Итоговый протокол должен содержать сведения, предусмотренные </w:t>
      </w:r>
      <w:hyperlink r:id="rId50" w:history="1">
        <w:r w:rsidRPr="00CF60A3">
          <w:rPr>
            <w:rFonts w:ascii="Times New Roman" w:eastAsia="Calibri" w:hAnsi="Times New Roman" w:cs="Times New Roman"/>
            <w:sz w:val="24"/>
            <w:szCs w:val="24"/>
            <w:lang w:eastAsia="ru-RU"/>
          </w:rPr>
          <w:t>частью 14 статьи 3.2</w:t>
        </w:r>
      </w:hyperlink>
      <w:r w:rsidRPr="00CF60A3">
        <w:rPr>
          <w:rFonts w:ascii="Times New Roman" w:eastAsia="Calibri" w:hAnsi="Times New Roman" w:cs="Times New Roman"/>
          <w:sz w:val="24"/>
          <w:szCs w:val="24"/>
          <w:lang w:eastAsia="ru-RU"/>
        </w:rPr>
        <w:t xml:space="preserve"> Федерального закона № 223-ФЗ, а также сведения о количестве, объеме, цене закупаемых товаров, работ, услуг, сроке исполнения договора.</w:t>
      </w:r>
      <w:r w:rsidRPr="00CF60A3">
        <w:rPr>
          <w:rFonts w:ascii="Times New Roman" w:eastAsia="Calibri" w:hAnsi="Times New Roman" w:cs="Times New Roman"/>
          <w:sz w:val="24"/>
          <w:szCs w:val="24"/>
          <w:vertAlign w:val="superscript"/>
          <w:lang w:eastAsia="ru-RU"/>
        </w:rPr>
        <w:footnoteReference w:customMarkFollows="1" w:id="4"/>
        <w:t>40-2</w:t>
      </w:r>
      <w:r w:rsidRPr="00CF60A3">
        <w:rPr>
          <w:rFonts w:ascii="Times New Roman" w:eastAsia="Calibri" w:hAnsi="Times New Roman" w:cs="Times New Roman"/>
          <w:sz w:val="24"/>
          <w:szCs w:val="24"/>
          <w:lang w:eastAsia="ru-RU"/>
        </w:rPr>
        <w:t>».</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5) </w:t>
      </w:r>
      <w:hyperlink r:id="rId51" w:history="1">
        <w:r w:rsidRPr="00CF60A3">
          <w:rPr>
            <w:rFonts w:ascii="Times New Roman" w:eastAsia="Calibri" w:hAnsi="Times New Roman" w:cs="Times New Roman"/>
            <w:sz w:val="24"/>
            <w:szCs w:val="24"/>
            <w:lang w:eastAsia="ru-RU"/>
          </w:rPr>
          <w:t>В</w:t>
        </w:r>
      </w:hyperlink>
      <w:r w:rsidRPr="00CF60A3">
        <w:rPr>
          <w:rFonts w:ascii="Times New Roman" w:eastAsia="Calibri" w:hAnsi="Times New Roman" w:cs="Times New Roman"/>
          <w:sz w:val="24"/>
          <w:szCs w:val="24"/>
          <w:lang w:eastAsia="ru-RU"/>
        </w:rPr>
        <w:t xml:space="preserve"> разделе 5 Положения:</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примечание 44 изложить в следующей редакции:</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44</w:t>
      </w:r>
      <w:r w:rsidRPr="00CF60A3">
        <w:rPr>
          <w:rFonts w:ascii="Times New Roman" w:eastAsia="Calibri" w:hAnsi="Times New Roman" w:cs="Times New Roman"/>
          <w:sz w:val="24"/>
          <w:szCs w:val="24"/>
          <w:lang w:eastAsia="ru-RU"/>
        </w:rPr>
        <w:t xml:space="preserve"> Заказчик в соответствии со статьей 3.4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p w:rsidR="00CF60A3" w:rsidRPr="00CF60A3" w:rsidRDefault="00CF60A3" w:rsidP="00CF60A3">
      <w:pPr>
        <w:tabs>
          <w:tab w:val="left" w:pos="0"/>
        </w:tabs>
        <w:suppressAutoHyphens/>
        <w:spacing w:after="0" w:line="240" w:lineRule="auto"/>
        <w:contextualSpacing/>
        <w:jc w:val="both"/>
        <w:rPr>
          <w:rFonts w:ascii="Times New Roman" w:eastAsia="MS Mincho" w:hAnsi="Times New Roman" w:cs="Times New Roman"/>
          <w:color w:val="000000"/>
          <w:sz w:val="24"/>
          <w:szCs w:val="24"/>
          <w:lang w:eastAsia="ru-RU"/>
        </w:rPr>
      </w:pPr>
      <w:r w:rsidRPr="00CF60A3">
        <w:rPr>
          <w:rFonts w:ascii="Times New Roman" w:eastAsia="Times New Roman" w:hAnsi="Times New Roman" w:cs="Times New Roman"/>
          <w:sz w:val="24"/>
          <w:szCs w:val="24"/>
          <w:lang w:eastAsia="ru-RU"/>
        </w:rPr>
        <w:tab/>
        <w:t xml:space="preserve">- </w:t>
      </w:r>
      <w:r w:rsidRPr="00CF60A3">
        <w:rPr>
          <w:rFonts w:ascii="Times New Roman" w:eastAsia="Times New Roman" w:hAnsi="Times New Roman" w:cs="Times New Roman"/>
          <w:color w:val="000000"/>
          <w:sz w:val="24"/>
          <w:szCs w:val="24"/>
          <w:lang w:eastAsia="ru-RU"/>
        </w:rPr>
        <w:t xml:space="preserve">в подпункте 5 пункта 153 слова «(цене лота)» и слова </w:t>
      </w:r>
      <w:proofErr w:type="gramStart"/>
      <w:r w:rsidRPr="00CF60A3">
        <w:rPr>
          <w:rFonts w:ascii="Times New Roman" w:eastAsia="Times New Roman" w:hAnsi="Times New Roman" w:cs="Times New Roman"/>
          <w:color w:val="000000"/>
          <w:sz w:val="24"/>
          <w:szCs w:val="24"/>
          <w:lang w:eastAsia="ru-RU"/>
        </w:rPr>
        <w:t>«,</w:t>
      </w:r>
      <w:r w:rsidRPr="00CF60A3">
        <w:rPr>
          <w:rFonts w:ascii="Times New Roman" w:eastAsia="MS Mincho" w:hAnsi="Times New Roman" w:cs="Times New Roman"/>
          <w:color w:val="000000"/>
          <w:sz w:val="24"/>
          <w:szCs w:val="24"/>
          <w:lang w:eastAsia="ru-RU"/>
        </w:rPr>
        <w:t>устанавливающая</w:t>
      </w:r>
      <w:proofErr w:type="gramEnd"/>
      <w:r w:rsidRPr="00CF60A3">
        <w:rPr>
          <w:rFonts w:ascii="Times New Roman" w:eastAsia="MS Mincho" w:hAnsi="Times New Roman" w:cs="Times New Roman"/>
          <w:color w:val="000000"/>
          <w:sz w:val="24"/>
          <w:szCs w:val="24"/>
          <w:lang w:eastAsia="ru-RU"/>
        </w:rPr>
        <w:t xml:space="preserve"> правила расчета сумм, подлежащих уплате заказчиком поставщику (исполнителю, подрядчику) в ходе исполнения договора,» исключить;</w:t>
      </w:r>
    </w:p>
    <w:p w:rsidR="00CF60A3" w:rsidRPr="00CF60A3" w:rsidRDefault="00CF60A3" w:rsidP="00CF60A3">
      <w:pPr>
        <w:tabs>
          <w:tab w:val="left" w:pos="0"/>
        </w:tabs>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CF60A3">
        <w:rPr>
          <w:rFonts w:ascii="Times New Roman" w:eastAsia="MS Mincho" w:hAnsi="Times New Roman" w:cs="Times New Roman"/>
          <w:color w:val="000000"/>
          <w:sz w:val="24"/>
          <w:szCs w:val="24"/>
          <w:lang w:eastAsia="ru-RU"/>
        </w:rPr>
        <w:tab/>
        <w:t>- после слов «</w:t>
      </w:r>
      <w:r w:rsidRPr="00CF60A3">
        <w:rPr>
          <w:rFonts w:ascii="Times New Roman" w:eastAsia="Times New Roman" w:hAnsi="Times New Roman" w:cs="Times New Roman"/>
          <w:color w:val="000000"/>
          <w:sz w:val="24"/>
          <w:szCs w:val="24"/>
          <w:lang w:eastAsia="ru-RU"/>
        </w:rPr>
        <w:t>Документация о запросе предложений» дополнить примечанием «45-1» следующего содержания:</w:t>
      </w:r>
    </w:p>
    <w:p w:rsidR="00CF60A3" w:rsidRPr="00CF60A3" w:rsidRDefault="00CF60A3" w:rsidP="00CF60A3">
      <w:pPr>
        <w:tabs>
          <w:tab w:val="left" w:pos="0"/>
        </w:tabs>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CF60A3">
        <w:rPr>
          <w:rFonts w:ascii="Times New Roman" w:eastAsia="Times New Roman" w:hAnsi="Times New Roman" w:cs="Times New Roman"/>
          <w:color w:val="000000"/>
          <w:sz w:val="24"/>
          <w:szCs w:val="24"/>
          <w:lang w:eastAsia="ru-RU"/>
        </w:rPr>
        <w:tab/>
        <w:t>«</w:t>
      </w:r>
      <w:r w:rsidRPr="00CF60A3">
        <w:rPr>
          <w:rFonts w:ascii="Times New Roman" w:eastAsia="Times New Roman" w:hAnsi="Times New Roman" w:cs="Times New Roman"/>
          <w:color w:val="000000"/>
          <w:sz w:val="24"/>
          <w:szCs w:val="24"/>
          <w:vertAlign w:val="superscript"/>
          <w:lang w:eastAsia="ru-RU"/>
        </w:rPr>
        <w:t>45-1</w:t>
      </w:r>
      <w:r w:rsidRPr="00CF60A3">
        <w:rPr>
          <w:rFonts w:ascii="Times New Roman" w:eastAsia="Times New Roman" w:hAnsi="Times New Roman" w:cs="Times New Roman"/>
          <w:color w:val="000000"/>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3.4 Федерального закона № 223-ФЗ.»;</w:t>
      </w:r>
    </w:p>
    <w:p w:rsidR="00CF60A3" w:rsidRPr="00CF60A3" w:rsidRDefault="00CF60A3" w:rsidP="00CF60A3">
      <w:pPr>
        <w:tabs>
          <w:tab w:val="left" w:pos="0"/>
        </w:tabs>
        <w:suppressAutoHyphens/>
        <w:spacing w:after="0" w:line="240" w:lineRule="auto"/>
        <w:contextualSpacing/>
        <w:jc w:val="both"/>
        <w:rPr>
          <w:rFonts w:ascii="Times New Roman" w:eastAsia="MS Mincho" w:hAnsi="Times New Roman" w:cs="Times New Roman"/>
          <w:color w:val="000000"/>
          <w:sz w:val="24"/>
          <w:szCs w:val="24"/>
          <w:lang w:eastAsia="ru-RU"/>
        </w:rPr>
      </w:pPr>
      <w:r w:rsidRPr="00CF60A3">
        <w:rPr>
          <w:rFonts w:ascii="Times New Roman" w:eastAsia="Times New Roman" w:hAnsi="Times New Roman" w:cs="Times New Roman"/>
          <w:color w:val="000000"/>
          <w:sz w:val="24"/>
          <w:szCs w:val="24"/>
          <w:lang w:eastAsia="ru-RU"/>
        </w:rPr>
        <w:tab/>
        <w:t>- в подпункте 7 пункта 154 слова «порядок формирования цены договора (цены лота) с учетом или без учета расходов» заменить словами «обоснование начальной (максимальной) цены договора либо цены единицы товара, работы, услуги, включая информацию о расходах»;</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примечание «49»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49</w:t>
      </w:r>
      <w:r w:rsidRPr="00CF60A3">
        <w:rPr>
          <w:rFonts w:ascii="Times New Roman" w:eastAsia="Calibri" w:hAnsi="Times New Roman" w:cs="Times New Roman"/>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w:t>
      </w:r>
      <w:hyperlink r:id="rId52" w:history="1">
        <w:r w:rsidRPr="00CF60A3">
          <w:rPr>
            <w:rFonts w:ascii="Times New Roman" w:eastAsia="Calibri" w:hAnsi="Times New Roman" w:cs="Times New Roman"/>
            <w:sz w:val="24"/>
            <w:szCs w:val="24"/>
            <w:lang w:eastAsia="ru-RU"/>
          </w:rPr>
          <w:t>Постановлением</w:t>
        </w:r>
      </w:hyperlink>
      <w:r w:rsidRPr="00CF60A3">
        <w:rPr>
          <w:rFonts w:ascii="Times New Roman" w:eastAsia="Calibri" w:hAnsi="Times New Roman" w:cs="Times New Roman"/>
          <w:sz w:val="24"/>
          <w:szCs w:val="24"/>
          <w:lang w:eastAsia="ru-RU"/>
        </w:rPr>
        <w:t xml:space="preserve"> № 1352, дополнительно устанавливают в Положении о закупке особенности осуществления запроса предложений в соответствии со </w:t>
      </w:r>
      <w:hyperlink r:id="rId53" w:history="1">
        <w:r w:rsidRPr="00CF60A3">
          <w:rPr>
            <w:rFonts w:ascii="Times New Roman" w:eastAsia="Calibri" w:hAnsi="Times New Roman" w:cs="Times New Roman"/>
            <w:sz w:val="24"/>
            <w:szCs w:val="24"/>
            <w:lang w:eastAsia="ru-RU"/>
          </w:rPr>
          <w:t>статьей 3.4</w:t>
        </w:r>
      </w:hyperlink>
      <w:r w:rsidRPr="00CF60A3">
        <w:rPr>
          <w:rFonts w:ascii="Times New Roman" w:eastAsia="Calibri" w:hAnsi="Times New Roman" w:cs="Times New Roman"/>
          <w:sz w:val="24"/>
          <w:szCs w:val="24"/>
          <w:lang w:eastAsia="ru-RU"/>
        </w:rPr>
        <w:t xml:space="preserve"> Федерального закона № 223-ФЗ.»;</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lastRenderedPageBreak/>
        <w:t>- подпункт 13) пункта 160 исключить;</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примечание «51» исключить; </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после слов «Порядок рассмотрения, оценки и сопоставления заявок на участие в запросе предложений» дополнить примечанием «52-1»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52-1</w:t>
      </w:r>
      <w:r w:rsidRPr="00CF60A3">
        <w:rPr>
          <w:rFonts w:ascii="Times New Roman" w:eastAsia="Calibri" w:hAnsi="Times New Roman" w:cs="Times New Roman"/>
          <w:sz w:val="24"/>
          <w:szCs w:val="24"/>
          <w:lang w:eastAsia="ru-RU"/>
        </w:rPr>
        <w:t xml:space="preserve"> Заказчики, которые обязаны осуществлять закупки у субъектов малого и среднего предпринимательства в соответствии с </w:t>
      </w:r>
      <w:hyperlink r:id="rId54" w:history="1">
        <w:r w:rsidRPr="00CF60A3">
          <w:rPr>
            <w:rFonts w:ascii="Times New Roman" w:eastAsia="Calibri" w:hAnsi="Times New Roman" w:cs="Times New Roman"/>
            <w:sz w:val="24"/>
            <w:szCs w:val="24"/>
            <w:lang w:eastAsia="ru-RU"/>
          </w:rPr>
          <w:t>Постановлением</w:t>
        </w:r>
      </w:hyperlink>
      <w:r w:rsidRPr="00CF60A3">
        <w:rPr>
          <w:rFonts w:ascii="Times New Roman" w:eastAsia="Calibri" w:hAnsi="Times New Roman" w:cs="Times New Roman"/>
          <w:sz w:val="24"/>
          <w:szCs w:val="24"/>
          <w:lang w:eastAsia="ru-RU"/>
        </w:rPr>
        <w:t xml:space="preserve"> № 1352, дополнительно устанавливают в Положении о закупке особенности осуществления запроса предложений в соответствии со </w:t>
      </w:r>
      <w:hyperlink r:id="rId55" w:history="1">
        <w:r w:rsidRPr="00CF60A3">
          <w:rPr>
            <w:rFonts w:ascii="Times New Roman" w:eastAsia="Calibri" w:hAnsi="Times New Roman" w:cs="Times New Roman"/>
            <w:sz w:val="24"/>
            <w:szCs w:val="24"/>
            <w:lang w:eastAsia="ru-RU"/>
          </w:rPr>
          <w:t>статьей 3.4</w:t>
        </w:r>
      </w:hyperlink>
      <w:r w:rsidRPr="00CF60A3">
        <w:rPr>
          <w:rFonts w:ascii="Times New Roman" w:eastAsia="Calibri" w:hAnsi="Times New Roman" w:cs="Times New Roman"/>
          <w:sz w:val="24"/>
          <w:szCs w:val="24"/>
          <w:lang w:eastAsia="ru-RU"/>
        </w:rPr>
        <w:t xml:space="preserve"> Федерального закона № 223-ФЗ»;</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пункт 171 изложить в новой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«171. Итоговый протокол должен содержать сведения, предусмотренные </w:t>
      </w:r>
      <w:hyperlink r:id="rId56" w:history="1">
        <w:r w:rsidRPr="00CF60A3">
          <w:rPr>
            <w:rFonts w:ascii="Times New Roman" w:eastAsia="Calibri" w:hAnsi="Times New Roman" w:cs="Times New Roman"/>
            <w:sz w:val="24"/>
            <w:szCs w:val="24"/>
            <w:lang w:eastAsia="ru-RU"/>
          </w:rPr>
          <w:t>частью 14 статьи 3.2</w:t>
        </w:r>
      </w:hyperlink>
      <w:r w:rsidRPr="00CF60A3">
        <w:rPr>
          <w:rFonts w:ascii="Times New Roman" w:eastAsia="Calibri" w:hAnsi="Times New Roman" w:cs="Times New Roman"/>
          <w:sz w:val="24"/>
          <w:szCs w:val="24"/>
          <w:lang w:eastAsia="ru-RU"/>
        </w:rPr>
        <w:t xml:space="preserve"> Федерального закона № 223-ФЗ, а также сведения о количестве, объеме, цене закупаемых товаров, работ, услуг, сроке исполнения договора.</w:t>
      </w:r>
      <w:r w:rsidRPr="00CF60A3">
        <w:rPr>
          <w:rFonts w:ascii="Times New Roman" w:eastAsia="Calibri" w:hAnsi="Times New Roman" w:cs="Times New Roman"/>
          <w:sz w:val="24"/>
          <w:szCs w:val="24"/>
          <w:vertAlign w:val="superscript"/>
          <w:lang w:eastAsia="ru-RU"/>
        </w:rPr>
        <w:footnoteReference w:customMarkFollows="1" w:id="5"/>
        <w:t>52-2</w:t>
      </w:r>
      <w:r w:rsidRPr="00CF60A3">
        <w:rPr>
          <w:rFonts w:ascii="Times New Roman" w:eastAsia="Calibri" w:hAnsi="Times New Roman" w:cs="Times New Roman"/>
          <w:sz w:val="24"/>
          <w:szCs w:val="24"/>
          <w:lang w:eastAsia="ru-RU"/>
        </w:rPr>
        <w:t>»;</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57"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разделом 5.1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«5.1. Конкурентные закупки, осуществляемые закрытым способом</w:t>
      </w:r>
      <w:r w:rsidRPr="00CF60A3">
        <w:rPr>
          <w:rFonts w:ascii="Times New Roman" w:eastAsia="Calibri" w:hAnsi="Times New Roman" w:cs="Times New Roman"/>
          <w:sz w:val="24"/>
          <w:szCs w:val="24"/>
          <w:vertAlign w:val="superscript"/>
          <w:lang w:eastAsia="ru-RU"/>
        </w:rPr>
        <w:footnoteReference w:customMarkFollows="1" w:id="6"/>
        <w:t>53-1</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185.1.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Федерального закона № 223-ФЗ.</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185.2. Закрытая конкурентная закупка осуществляется в порядке, установленном настоящим Положением о закупке, статьей 3.2 Федерального закона № 223-ФЗ, с учетом особенностей, предусмотренных статьей 3.5 Федерального закона № 223-ФЗ.».</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6) В разделе 6 Положения: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58" w:history="1">
        <w:r w:rsidRPr="00CF60A3">
          <w:rPr>
            <w:rFonts w:ascii="Times New Roman" w:eastAsia="Calibri" w:hAnsi="Times New Roman" w:cs="Times New Roman"/>
            <w:sz w:val="24"/>
            <w:szCs w:val="24"/>
            <w:lang w:eastAsia="ru-RU"/>
          </w:rPr>
          <w:t>подпункт 5) пункта 186</w:t>
        </w:r>
      </w:hyperlink>
      <w:r w:rsidRPr="00CF60A3">
        <w:rPr>
          <w:rFonts w:ascii="Times New Roman" w:eastAsia="Calibri" w:hAnsi="Times New Roman" w:cs="Times New Roman"/>
          <w:sz w:val="24"/>
          <w:szCs w:val="24"/>
          <w:lang w:eastAsia="ru-RU"/>
        </w:rPr>
        <w:t xml:space="preserve">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«5) оказание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 для заключения договора страхования культурных ценностей </w:t>
      </w:r>
      <w:r w:rsidRPr="00CF60A3">
        <w:rPr>
          <w:rFonts w:ascii="Times New Roman" w:eastAsia="Calibri" w:hAnsi="Times New Roman" w:cs="Times New Roman"/>
          <w:sz w:val="24"/>
          <w:szCs w:val="24"/>
          <w:vertAlign w:val="superscript"/>
          <w:lang w:eastAsia="ru-RU"/>
        </w:rPr>
        <w:footnoteReference w:customMarkFollows="1" w:id="7"/>
        <w:t>55-1</w:t>
      </w:r>
      <w:r w:rsidRPr="00CF60A3">
        <w:rPr>
          <w:rFonts w:ascii="Times New Roman" w:eastAsia="Calibri" w:hAnsi="Times New Roman" w:cs="Times New Roman"/>
          <w:sz w:val="24"/>
          <w:szCs w:val="24"/>
          <w:lang w:eastAsia="ru-RU"/>
        </w:rPr>
        <w:t>»;</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в подпункте 10 пункта 186 исключить слово «нежилого»;</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в </w:t>
      </w:r>
      <w:hyperlink r:id="rId59" w:history="1">
        <w:r w:rsidRPr="00CF60A3">
          <w:rPr>
            <w:rFonts w:ascii="Times New Roman" w:eastAsia="Calibri" w:hAnsi="Times New Roman" w:cs="Times New Roman"/>
            <w:sz w:val="24"/>
            <w:szCs w:val="24"/>
            <w:lang w:eastAsia="ru-RU"/>
          </w:rPr>
          <w:t>подпункте 12) пункта 186</w:t>
        </w:r>
      </w:hyperlink>
      <w:r w:rsidRPr="00CF60A3">
        <w:rPr>
          <w:rFonts w:ascii="Times New Roman" w:eastAsia="Calibri" w:hAnsi="Times New Roman" w:cs="Times New Roman"/>
          <w:sz w:val="24"/>
          <w:szCs w:val="24"/>
          <w:lang w:eastAsia="ru-RU"/>
        </w:rPr>
        <w:t xml:space="preserve"> слово «законодательными» заменить словом «правовыми»;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60" w:history="1">
        <w:r w:rsidRPr="00CF60A3">
          <w:rPr>
            <w:rFonts w:ascii="Times New Roman" w:eastAsia="Calibri" w:hAnsi="Times New Roman" w:cs="Times New Roman"/>
            <w:sz w:val="24"/>
            <w:szCs w:val="24"/>
            <w:lang w:eastAsia="ru-RU"/>
          </w:rPr>
          <w:t>подпункт 16) пункта 186</w:t>
        </w:r>
      </w:hyperlink>
      <w:r w:rsidRPr="00CF60A3">
        <w:rPr>
          <w:rFonts w:ascii="Times New Roman" w:eastAsia="Calibri" w:hAnsi="Times New Roman" w:cs="Times New Roman"/>
          <w:sz w:val="24"/>
          <w:szCs w:val="24"/>
          <w:lang w:eastAsia="ru-RU"/>
        </w:rPr>
        <w:t xml:space="preserve">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«16)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предотвращения эпидемии, пандемии в результате заболеваний, представляющих опасность для окружающих;»;</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61" w:history="1">
        <w:r w:rsidRPr="00CF60A3">
          <w:rPr>
            <w:rFonts w:ascii="Times New Roman" w:eastAsia="Calibri" w:hAnsi="Times New Roman" w:cs="Times New Roman"/>
            <w:sz w:val="24"/>
            <w:szCs w:val="24"/>
            <w:lang w:eastAsia="ru-RU"/>
          </w:rPr>
          <w:t>подпункт 27) пункта 186</w:t>
        </w:r>
      </w:hyperlink>
      <w:r w:rsidRPr="00CF60A3">
        <w:rPr>
          <w:rFonts w:ascii="Times New Roman" w:eastAsia="Calibri" w:hAnsi="Times New Roman" w:cs="Times New Roman"/>
          <w:sz w:val="24"/>
          <w:szCs w:val="24"/>
          <w:lang w:eastAsia="ru-RU"/>
        </w:rPr>
        <w:t xml:space="preserve">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«27) заключение договора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w:t>
      </w:r>
      <w:r w:rsidRPr="00CF60A3">
        <w:rPr>
          <w:rFonts w:ascii="Times New Roman" w:eastAsia="Calibri" w:hAnsi="Times New Roman" w:cs="Times New Roman"/>
          <w:sz w:val="24"/>
          <w:szCs w:val="24"/>
          <w:lang w:eastAsia="ru-RU"/>
        </w:rPr>
        <w:lastRenderedPageBreak/>
        <w:t xml:space="preserve">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F60A3">
        <w:rPr>
          <w:rFonts w:ascii="Times New Roman" w:eastAsia="Calibri" w:hAnsi="Times New Roman" w:cs="Times New Roman"/>
          <w:sz w:val="24"/>
          <w:szCs w:val="24"/>
          <w:lang w:eastAsia="ru-RU"/>
        </w:rPr>
        <w:t>грантодателями</w:t>
      </w:r>
      <w:proofErr w:type="spellEnd"/>
      <w:r w:rsidRPr="00CF60A3">
        <w:rPr>
          <w:rFonts w:ascii="Times New Roman" w:eastAsia="Calibri" w:hAnsi="Times New Roman" w:cs="Times New Roman"/>
          <w:sz w:val="24"/>
          <w:szCs w:val="24"/>
          <w:lang w:eastAsia="ru-RU"/>
        </w:rPr>
        <w:t>, не установлено иное;»;</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62" w:history="1">
        <w:r w:rsidRPr="00CF60A3">
          <w:rPr>
            <w:rFonts w:ascii="Times New Roman" w:eastAsia="Calibri" w:hAnsi="Times New Roman" w:cs="Times New Roman"/>
            <w:sz w:val="24"/>
            <w:szCs w:val="24"/>
            <w:lang w:eastAsia="ru-RU"/>
          </w:rPr>
          <w:t>подпункт 35) пункта 186</w:t>
        </w:r>
      </w:hyperlink>
      <w:r w:rsidRPr="00CF60A3">
        <w:rPr>
          <w:rFonts w:ascii="Times New Roman" w:eastAsia="Calibri" w:hAnsi="Times New Roman" w:cs="Times New Roman"/>
          <w:sz w:val="24"/>
          <w:szCs w:val="24"/>
          <w:lang w:eastAsia="ru-RU"/>
        </w:rPr>
        <w:t xml:space="preserve">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«35)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пункт 186 дополнить подпунктом 39)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«39) заключение договора на поставку товара, выполнение работы, оказание услуги с учреждением, предприятием уголовно-исполнительной системы.»;</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примечание «59»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59</w:t>
      </w:r>
      <w:r w:rsidRPr="00CF60A3">
        <w:rPr>
          <w:rFonts w:ascii="Times New Roman" w:eastAsia="Calibri" w:hAnsi="Times New Roman" w:cs="Times New Roman"/>
          <w:sz w:val="24"/>
          <w:szCs w:val="24"/>
          <w:lang w:eastAsia="ru-RU"/>
        </w:rPr>
        <w:t xml:space="preserve"> Заказчик самостоятельно устанавливает в Положении о закупке в соответствии со </w:t>
      </w:r>
      <w:hyperlink r:id="rId63" w:history="1">
        <w:r w:rsidRPr="00CF60A3">
          <w:rPr>
            <w:rFonts w:ascii="Times New Roman" w:eastAsia="Calibri" w:hAnsi="Times New Roman" w:cs="Times New Roman"/>
            <w:sz w:val="24"/>
            <w:szCs w:val="24"/>
            <w:lang w:eastAsia="ru-RU"/>
          </w:rPr>
          <w:t>статьей 3.6</w:t>
        </w:r>
      </w:hyperlink>
      <w:r w:rsidRPr="00CF60A3">
        <w:rPr>
          <w:rFonts w:ascii="Times New Roman" w:eastAsia="Calibri" w:hAnsi="Times New Roman" w:cs="Times New Roman"/>
          <w:sz w:val="24"/>
          <w:szCs w:val="24"/>
          <w:lang w:eastAsia="ru-RU"/>
        </w:rPr>
        <w:t xml:space="preserve"> Федерального закона № 223-ФЗ порядок подготовки и осуществления неконкурентной закупки способом, указанным в </w:t>
      </w:r>
      <w:hyperlink r:id="rId64" w:history="1">
        <w:r w:rsidRPr="00CF60A3">
          <w:rPr>
            <w:rFonts w:ascii="Times New Roman" w:eastAsia="Calibri" w:hAnsi="Times New Roman" w:cs="Times New Roman"/>
            <w:sz w:val="24"/>
            <w:szCs w:val="24"/>
            <w:lang w:eastAsia="ru-RU"/>
          </w:rPr>
          <w:t>подпункте 1 пункта 6</w:t>
        </w:r>
      </w:hyperlink>
      <w:r w:rsidRPr="00CF60A3">
        <w:rPr>
          <w:rFonts w:ascii="Times New Roman" w:eastAsia="Calibri" w:hAnsi="Times New Roman" w:cs="Times New Roman"/>
          <w:sz w:val="24"/>
          <w:szCs w:val="24"/>
          <w:lang w:eastAsia="ru-RU"/>
        </w:rPr>
        <w:t xml:space="preserve"> настоящего Положения о закупке.»;</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65" w:history="1">
        <w:r w:rsidRPr="00CF60A3">
          <w:rPr>
            <w:rFonts w:ascii="Times New Roman" w:eastAsia="Calibri" w:hAnsi="Times New Roman" w:cs="Times New Roman"/>
            <w:sz w:val="24"/>
            <w:szCs w:val="24"/>
            <w:lang w:eastAsia="ru-RU"/>
          </w:rPr>
          <w:t>пункт 188</w:t>
        </w:r>
      </w:hyperlink>
      <w:r w:rsidRPr="00CF60A3">
        <w:rPr>
          <w:rFonts w:ascii="Times New Roman" w:eastAsia="Calibri" w:hAnsi="Times New Roman" w:cs="Times New Roman"/>
          <w:sz w:val="24"/>
          <w:szCs w:val="24"/>
          <w:lang w:eastAsia="ru-RU"/>
        </w:rPr>
        <w:t xml:space="preserve"> изложить в следующей редакции:</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«188. Закупка у единственного поставщика (исполнителя, подрядчика) 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CF60A3">
        <w:rPr>
          <w:rFonts w:ascii="Times New Roman" w:eastAsia="Calibri" w:hAnsi="Times New Roman" w:cs="Times New Roman"/>
          <w:sz w:val="24"/>
          <w:szCs w:val="24"/>
          <w:vertAlign w:val="superscript"/>
          <w:lang w:eastAsia="ru-RU"/>
        </w:rPr>
        <w:footnoteReference w:customMarkFollows="1" w:id="8"/>
        <w:t>60</w:t>
      </w:r>
      <w:r w:rsidRPr="00CF60A3">
        <w:rPr>
          <w:rFonts w:ascii="Times New Roman" w:eastAsia="Calibri" w:hAnsi="Times New Roman" w:cs="Times New Roman"/>
          <w:sz w:val="24"/>
          <w:szCs w:val="24"/>
          <w:lang w:eastAsia="ru-RU"/>
        </w:rPr>
        <w:t>»;</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66" w:history="1">
        <w:r w:rsidRPr="00CF60A3">
          <w:rPr>
            <w:rFonts w:ascii="Times New Roman" w:eastAsia="Calibri" w:hAnsi="Times New Roman" w:cs="Times New Roman"/>
            <w:sz w:val="24"/>
            <w:szCs w:val="24"/>
            <w:lang w:eastAsia="ru-RU"/>
          </w:rPr>
          <w:t>пункт 189</w:t>
        </w:r>
      </w:hyperlink>
      <w:r w:rsidRPr="00CF60A3">
        <w:rPr>
          <w:rFonts w:ascii="Times New Roman" w:eastAsia="Calibri" w:hAnsi="Times New Roman" w:cs="Times New Roman"/>
          <w:sz w:val="24"/>
          <w:szCs w:val="24"/>
          <w:lang w:eastAsia="ru-RU"/>
        </w:rPr>
        <w:t xml:space="preserve">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«189.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CF60A3">
        <w:rPr>
          <w:rFonts w:ascii="Times New Roman" w:eastAsia="Calibri" w:hAnsi="Times New Roman" w:cs="Times New Roman"/>
          <w:sz w:val="24"/>
          <w:szCs w:val="24"/>
          <w:vertAlign w:val="superscript"/>
          <w:lang w:eastAsia="ru-RU"/>
        </w:rPr>
        <w:footnoteReference w:customMarkFollows="1" w:id="9"/>
        <w:t>60-1</w:t>
      </w:r>
      <w:r w:rsidRPr="00CF60A3">
        <w:rPr>
          <w:rFonts w:ascii="Times New Roman" w:eastAsia="Calibri" w:hAnsi="Times New Roman" w:cs="Times New Roman"/>
          <w:sz w:val="24"/>
          <w:szCs w:val="24"/>
          <w:lang w:eastAsia="ru-RU"/>
        </w:rPr>
        <w:t>»;</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67" w:history="1">
        <w:r w:rsidRPr="00CF60A3">
          <w:rPr>
            <w:rFonts w:ascii="Times New Roman" w:eastAsia="Calibri" w:hAnsi="Times New Roman" w:cs="Times New Roman"/>
            <w:sz w:val="24"/>
            <w:szCs w:val="24"/>
            <w:lang w:eastAsia="ru-RU"/>
          </w:rPr>
          <w:t>пункт 190</w:t>
        </w:r>
      </w:hyperlink>
      <w:r w:rsidRPr="00CF60A3">
        <w:rPr>
          <w:rFonts w:ascii="Times New Roman" w:eastAsia="Calibri" w:hAnsi="Times New Roman" w:cs="Times New Roman"/>
          <w:sz w:val="24"/>
          <w:szCs w:val="24"/>
          <w:lang w:eastAsia="ru-RU"/>
        </w:rPr>
        <w:t xml:space="preserve">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«190. Внесение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пункт 190 </w:t>
      </w:r>
      <w:hyperlink r:id="rId68"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пунктом 190.1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lastRenderedPageBreak/>
        <w:t>«190.1.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действующими на электронной площадке, и заявки, содержащей информацию в соответствии с пунктом 190.2 настоящего Положения о закупке.»;</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пункт 190 </w:t>
      </w:r>
      <w:hyperlink r:id="rId69"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пунктом 190.2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«190.2. Заявка на участие в закупке должна содержать следующую информацию:</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пункт 190 </w:t>
      </w:r>
      <w:hyperlink r:id="rId70"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пунктом 190.3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«190.3. Заказчиком не рассматривается предложение о цене договора либо о цене единицы товара, работы, услуги на участие в закупке у единственного поставщика (исполнителя, подрядчика) в электронной форме в случае </w:t>
      </w:r>
      <w:proofErr w:type="spellStart"/>
      <w:r w:rsidRPr="00CF60A3">
        <w:rPr>
          <w:rFonts w:ascii="Times New Roman" w:eastAsia="Calibri" w:hAnsi="Times New Roman" w:cs="Times New Roman"/>
          <w:sz w:val="24"/>
          <w:szCs w:val="24"/>
          <w:lang w:eastAsia="ru-RU"/>
        </w:rPr>
        <w:t>непредоставления</w:t>
      </w:r>
      <w:proofErr w:type="spellEnd"/>
      <w:r w:rsidRPr="00CF60A3">
        <w:rPr>
          <w:rFonts w:ascii="Times New Roman" w:eastAsia="Calibri" w:hAnsi="Times New Roman" w:cs="Times New Roman"/>
          <w:sz w:val="24"/>
          <w:szCs w:val="24"/>
          <w:lang w:eastAsia="ru-RU"/>
        </w:rPr>
        <w:t xml:space="preserve"> заявки участником закупки у единственного поставщика (исполнителя, подрядчика) в электронной форме в соответствии с пунктами 190.1 и 190.2 настоящего Положения о закупке.»;</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пункт 190 </w:t>
      </w:r>
      <w:hyperlink r:id="rId71"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пунктом 190.4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«190.4. Срок рассмотрения предложений участников закупки у единственного поставщика (исполнителя, подрядчика) в электронной форме о цене договора либо о цене единицы товара, работы, услуги не может превышать срок, установленный на электронной площадке для подачи предложений поставщиков (исполнителей, подрядчиков) по такой закупке.»;</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пункт 190 </w:t>
      </w:r>
      <w:hyperlink r:id="rId72"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пунктом 190.5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«190.5. Предложение участника закупки у единственного поставщика (исполнителя, подрядчика) в электронной форме о цене договора и (или) о цене единицы товара, работы, услуги признается не соответствующим требованиям в случае, если такое предложение превышает цену, указанную заказчиком на электронной площадке.»;</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пункт 190 </w:t>
      </w:r>
      <w:hyperlink r:id="rId73" w:history="1">
        <w:r w:rsidRPr="00CF60A3">
          <w:rPr>
            <w:rFonts w:ascii="Times New Roman" w:eastAsia="Calibri" w:hAnsi="Times New Roman" w:cs="Times New Roman"/>
            <w:sz w:val="24"/>
            <w:szCs w:val="24"/>
            <w:lang w:eastAsia="ru-RU"/>
          </w:rPr>
          <w:t>дополнить</w:t>
        </w:r>
      </w:hyperlink>
      <w:r w:rsidRPr="00CF60A3">
        <w:rPr>
          <w:rFonts w:ascii="Times New Roman" w:eastAsia="Calibri" w:hAnsi="Times New Roman" w:cs="Times New Roman"/>
          <w:sz w:val="24"/>
          <w:szCs w:val="24"/>
          <w:lang w:eastAsia="ru-RU"/>
        </w:rPr>
        <w:t xml:space="preserve"> пунктом 190.6 следующего содержания: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«190.6. Договор заключается с участником закупки у единственного поставщика (исполнителя, подрядчика) в электронной форме, предложение о цене договора либо о цене единицы товара, работы, услуги которого содержит наиболее низкую цену договора либо цену единицы товара, работы, услуги.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предложение о цене которого поступило ранее других предложений.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с любым из таких участников закупки у единственного поставщика (исполнителя, подрядчика) в электронной форме</w:t>
      </w:r>
      <w:r w:rsidRPr="00CF60A3">
        <w:rPr>
          <w:rFonts w:ascii="Times New Roman" w:eastAsia="Calibri" w:hAnsi="Times New Roman" w:cs="Times New Roman"/>
          <w:sz w:val="24"/>
          <w:szCs w:val="24"/>
          <w:vertAlign w:val="superscript"/>
          <w:lang w:eastAsia="ru-RU"/>
        </w:rPr>
        <w:footnoteReference w:customMarkFollows="1" w:id="10"/>
        <w:t>60-2</w:t>
      </w:r>
      <w:r w:rsidRPr="00CF60A3">
        <w:rPr>
          <w:rFonts w:ascii="Times New Roman" w:eastAsia="Calibri" w:hAnsi="Times New Roman" w:cs="Times New Roman"/>
          <w:sz w:val="24"/>
          <w:szCs w:val="24"/>
          <w:lang w:eastAsia="ru-RU"/>
        </w:rPr>
        <w:t>.»;</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74" w:history="1">
        <w:r w:rsidRPr="00CF60A3">
          <w:rPr>
            <w:rFonts w:ascii="Times New Roman" w:eastAsia="Calibri" w:hAnsi="Times New Roman" w:cs="Times New Roman"/>
            <w:sz w:val="24"/>
            <w:szCs w:val="24"/>
            <w:lang w:eastAsia="ru-RU"/>
          </w:rPr>
          <w:t>пункт 191</w:t>
        </w:r>
      </w:hyperlink>
      <w:r w:rsidRPr="00CF60A3">
        <w:rPr>
          <w:rFonts w:ascii="Times New Roman" w:eastAsia="Calibri" w:hAnsi="Times New Roman" w:cs="Times New Roman"/>
          <w:sz w:val="24"/>
          <w:szCs w:val="24"/>
          <w:lang w:eastAsia="ru-RU"/>
        </w:rPr>
        <w:t xml:space="preserve">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«191. Договор составляется заказчиком путем включения в проект договора цены договора и цены единицы товара, работы, услуги, предложенной участником закупки у </w:t>
      </w:r>
      <w:r w:rsidRPr="00CF60A3">
        <w:rPr>
          <w:rFonts w:ascii="Times New Roman" w:eastAsia="Calibri" w:hAnsi="Times New Roman" w:cs="Times New Roman"/>
          <w:sz w:val="24"/>
          <w:szCs w:val="24"/>
          <w:lang w:eastAsia="ru-RU"/>
        </w:rPr>
        <w:lastRenderedPageBreak/>
        <w:t>единственного поставщика (исполнителя, подрядчика) в электронной форме с которым заключается договор</w:t>
      </w:r>
      <w:r w:rsidRPr="00CF60A3">
        <w:rPr>
          <w:rFonts w:ascii="Times New Roman" w:eastAsia="Calibri" w:hAnsi="Times New Roman" w:cs="Times New Roman"/>
          <w:sz w:val="24"/>
          <w:szCs w:val="24"/>
          <w:vertAlign w:val="superscript"/>
          <w:lang w:eastAsia="ru-RU"/>
        </w:rPr>
        <w:footnoteReference w:customMarkFollows="1" w:id="11"/>
        <w:t>60-3</w:t>
      </w:r>
      <w:r w:rsidRPr="00CF60A3">
        <w:rPr>
          <w:rFonts w:ascii="Times New Roman" w:eastAsia="Calibri" w:hAnsi="Times New Roman" w:cs="Times New Roman"/>
          <w:sz w:val="24"/>
          <w:szCs w:val="24"/>
          <w:lang w:eastAsia="ru-RU"/>
        </w:rPr>
        <w:t>.»;</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 </w:t>
      </w:r>
      <w:hyperlink r:id="rId75" w:history="1">
        <w:r w:rsidRPr="00CF60A3">
          <w:rPr>
            <w:rFonts w:ascii="Times New Roman" w:eastAsia="Calibri" w:hAnsi="Times New Roman" w:cs="Times New Roman"/>
            <w:sz w:val="24"/>
            <w:szCs w:val="24"/>
            <w:lang w:eastAsia="ru-RU"/>
          </w:rPr>
          <w:t>пункт 192</w:t>
        </w:r>
      </w:hyperlink>
      <w:r w:rsidRPr="00CF60A3">
        <w:rPr>
          <w:rFonts w:ascii="Times New Roman" w:eastAsia="Calibri" w:hAnsi="Times New Roman" w:cs="Times New Roman"/>
          <w:sz w:val="24"/>
          <w:szCs w:val="24"/>
          <w:lang w:eastAsia="ru-RU"/>
        </w:rPr>
        <w:t xml:space="preserve">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«192. Договор заключается с единственным поставщиком (исполнителем, подрядчиком) в соответствии с подпунктом 1 пункта 186 настоящего Положения о закупке в следующих случаях признания закупки несостоявшейся: </w:t>
      </w:r>
      <w:r w:rsidRPr="00CF60A3">
        <w:rPr>
          <w:rFonts w:ascii="Times New Roman" w:eastAsia="Calibri" w:hAnsi="Times New Roman" w:cs="Times New Roman"/>
          <w:sz w:val="24"/>
          <w:szCs w:val="24"/>
          <w:vertAlign w:val="superscript"/>
          <w:lang w:eastAsia="ru-RU"/>
        </w:rPr>
        <w:footnoteReference w:customMarkFollows="1" w:id="12"/>
        <w:t>61</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1) в связи с тем, что по окончании срока подачи заявок на участие в закупке у единственного поставщика (исполнителя, подрядчика) в электронной форме не подано ни одного предложения о цене договора либо о цене единицы товара, работы, услуги;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xml:space="preserve">2) </w:t>
      </w:r>
      <w:proofErr w:type="spellStart"/>
      <w:r w:rsidRPr="00CF60A3">
        <w:rPr>
          <w:rFonts w:ascii="Times New Roman" w:eastAsia="Calibri" w:hAnsi="Times New Roman" w:cs="Times New Roman"/>
          <w:sz w:val="24"/>
          <w:szCs w:val="24"/>
          <w:lang w:eastAsia="ru-RU"/>
        </w:rPr>
        <w:t>непредоставления</w:t>
      </w:r>
      <w:proofErr w:type="spellEnd"/>
      <w:r w:rsidRPr="00CF60A3">
        <w:rPr>
          <w:rFonts w:ascii="Times New Roman" w:eastAsia="Calibri" w:hAnsi="Times New Roman" w:cs="Times New Roman"/>
          <w:sz w:val="24"/>
          <w:szCs w:val="24"/>
          <w:lang w:eastAsia="ru-RU"/>
        </w:rPr>
        <w:t xml:space="preserve"> в соответствии с пунктом 190.3 настоящего Положения о закупке участником закупки у единственного поставщика (исполнителя, подрядчика) в электронной форме заявки, предусмотренной пунктами 190.1 и 190.2 настоящего Положения о закупке;</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190.2 настоящего Положения о закупке;</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4) если предложение участника закупки у единственного поставщика (исполнителя, подрядчика) в электронной форме о цене договора и (или) о цене единицы товара, работы, услуги превышает цену, указанную заказчиком на электронной площадке.».</w:t>
      </w:r>
    </w:p>
    <w:p w:rsidR="00CF60A3" w:rsidRPr="00CF60A3" w:rsidRDefault="00CF60A3" w:rsidP="00CF60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7) В разделе 9 Положения:</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дополнить подпунктом «9.1.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CF60A3">
        <w:rPr>
          <w:rFonts w:ascii="Times New Roman" w:eastAsia="Calibri" w:hAnsi="Times New Roman" w:cs="Times New Roman"/>
          <w:sz w:val="24"/>
          <w:szCs w:val="24"/>
          <w:vertAlign w:val="superscript"/>
          <w:lang w:eastAsia="ru-RU"/>
        </w:rPr>
        <w:footnoteReference w:customMarkFollows="1" w:id="13"/>
        <w:t>65-1</w:t>
      </w:r>
      <w:r w:rsidRPr="00CF60A3">
        <w:rPr>
          <w:rFonts w:ascii="Times New Roman" w:eastAsia="Calibri" w:hAnsi="Times New Roman" w:cs="Times New Roman"/>
          <w:sz w:val="24"/>
          <w:szCs w:val="24"/>
          <w:lang w:eastAsia="ru-RU"/>
        </w:rPr>
        <w:t>»;</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 примечание «65-1» изложить в следующей редакции:</w:t>
      </w:r>
    </w:p>
    <w:p w:rsidR="00CF60A3" w:rsidRPr="00CF60A3" w:rsidRDefault="00CF60A3" w:rsidP="00CF60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w:t>
      </w:r>
      <w:r w:rsidRPr="00CF60A3">
        <w:rPr>
          <w:rFonts w:ascii="Times New Roman" w:eastAsia="Calibri" w:hAnsi="Times New Roman" w:cs="Times New Roman"/>
          <w:sz w:val="24"/>
          <w:szCs w:val="24"/>
          <w:vertAlign w:val="superscript"/>
          <w:lang w:eastAsia="ru-RU"/>
        </w:rPr>
        <w:t>65-1</w:t>
      </w:r>
      <w:r w:rsidRPr="00CF60A3">
        <w:rPr>
          <w:rFonts w:ascii="Times New Roman" w:eastAsia="Calibri" w:hAnsi="Times New Roman" w:cs="Times New Roman"/>
          <w:sz w:val="24"/>
          <w:szCs w:val="24"/>
          <w:lang w:eastAsia="ru-RU"/>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CF60A3" w:rsidRPr="00CF60A3" w:rsidRDefault="00CF60A3" w:rsidP="00CF60A3">
      <w:pPr>
        <w:spacing w:after="0" w:line="240" w:lineRule="auto"/>
        <w:ind w:firstLine="709"/>
        <w:jc w:val="both"/>
        <w:rPr>
          <w:rFonts w:ascii="Times New Roman" w:eastAsia="Times New Roman" w:hAnsi="Times New Roman" w:cs="Times New Roman"/>
          <w:sz w:val="24"/>
          <w:szCs w:val="24"/>
          <w:lang w:eastAsia="ru-RU"/>
        </w:rPr>
      </w:pPr>
      <w:r w:rsidRPr="00CF60A3">
        <w:rPr>
          <w:rFonts w:ascii="Times New Roman" w:eastAsia="Calibri" w:hAnsi="Times New Roman" w:cs="Times New Roman"/>
          <w:sz w:val="24"/>
          <w:szCs w:val="24"/>
          <w:lang w:eastAsia="ru-RU"/>
        </w:rPr>
        <w:t>2.</w:t>
      </w:r>
      <w:r w:rsidRPr="00CF60A3">
        <w:rPr>
          <w:rFonts w:ascii="Times New Roman" w:eastAsia="Times New Roman" w:hAnsi="Times New Roman" w:cs="Times New Roman"/>
          <w:sz w:val="24"/>
          <w:szCs w:val="24"/>
          <w:lang w:eastAsia="ru-RU"/>
        </w:rPr>
        <w:t xml:space="preserve">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CF60A3" w:rsidRPr="00CF60A3" w:rsidRDefault="00CF60A3" w:rsidP="00CF60A3">
      <w:pPr>
        <w:spacing w:after="0" w:line="240" w:lineRule="auto"/>
        <w:jc w:val="both"/>
        <w:rPr>
          <w:rFonts w:ascii="Times New Roman" w:eastAsia="Calibri" w:hAnsi="Times New Roman" w:cs="Times New Roman"/>
          <w:sz w:val="24"/>
          <w:szCs w:val="24"/>
          <w:lang w:eastAsia="ru-RU"/>
        </w:rPr>
      </w:pPr>
    </w:p>
    <w:p w:rsidR="00CF60A3" w:rsidRPr="00CF60A3" w:rsidRDefault="00CF60A3" w:rsidP="00CF60A3">
      <w:pPr>
        <w:spacing w:after="0" w:line="240" w:lineRule="auto"/>
        <w:jc w:val="both"/>
        <w:rPr>
          <w:rFonts w:ascii="Times New Roman" w:eastAsia="Calibri" w:hAnsi="Times New Roman" w:cs="Times New Roman"/>
          <w:sz w:val="24"/>
          <w:szCs w:val="24"/>
          <w:lang w:eastAsia="ru-RU"/>
        </w:rPr>
      </w:pPr>
    </w:p>
    <w:p w:rsidR="00CF60A3" w:rsidRPr="00CF60A3" w:rsidRDefault="00CF60A3" w:rsidP="00CF60A3">
      <w:pPr>
        <w:spacing w:after="0" w:line="240" w:lineRule="auto"/>
        <w:rPr>
          <w:rFonts w:ascii="Times New Roman" w:eastAsia="Calibri" w:hAnsi="Times New Roman" w:cs="Times New Roman"/>
          <w:sz w:val="24"/>
          <w:szCs w:val="24"/>
          <w:lang w:eastAsia="ru-RU"/>
        </w:rPr>
      </w:pPr>
      <w:r w:rsidRPr="00CF60A3">
        <w:rPr>
          <w:rFonts w:ascii="Times New Roman" w:eastAsia="Calibri" w:hAnsi="Times New Roman" w:cs="Times New Roman"/>
          <w:sz w:val="24"/>
          <w:szCs w:val="24"/>
          <w:lang w:eastAsia="ru-RU"/>
        </w:rPr>
        <w:t>Глава Ягодного сельского посел</w:t>
      </w:r>
      <w:r>
        <w:rPr>
          <w:rFonts w:ascii="Times New Roman" w:eastAsia="Calibri" w:hAnsi="Times New Roman" w:cs="Times New Roman"/>
          <w:sz w:val="24"/>
          <w:szCs w:val="24"/>
          <w:lang w:eastAsia="ru-RU"/>
        </w:rPr>
        <w:t xml:space="preserve">ения                       </w:t>
      </w:r>
      <w:r w:rsidRPr="00CF60A3">
        <w:rPr>
          <w:rFonts w:ascii="Times New Roman" w:eastAsia="Calibri" w:hAnsi="Times New Roman" w:cs="Times New Roman"/>
          <w:sz w:val="24"/>
          <w:szCs w:val="24"/>
          <w:lang w:eastAsia="ru-RU"/>
        </w:rPr>
        <w:t xml:space="preserve">                                               Г.И. Баранов</w:t>
      </w:r>
    </w:p>
    <w:p w:rsidR="00CF60A3" w:rsidRPr="00CF60A3" w:rsidRDefault="00CF60A3" w:rsidP="00CF60A3">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bookmarkStart w:id="0" w:name="_GoBack"/>
      <w:bookmarkEnd w:id="0"/>
    </w:p>
    <w:sectPr w:rsidR="00CF60A3" w:rsidRPr="00CF60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F9" w:rsidRDefault="00C615F9" w:rsidP="00CF60A3">
      <w:pPr>
        <w:spacing w:after="0" w:line="240" w:lineRule="auto"/>
      </w:pPr>
      <w:r>
        <w:separator/>
      </w:r>
    </w:p>
  </w:endnote>
  <w:endnote w:type="continuationSeparator" w:id="0">
    <w:p w:rsidR="00C615F9" w:rsidRDefault="00C615F9" w:rsidP="00CF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F9" w:rsidRDefault="00C615F9" w:rsidP="00CF60A3">
      <w:pPr>
        <w:spacing w:after="0" w:line="240" w:lineRule="auto"/>
      </w:pPr>
      <w:r>
        <w:separator/>
      </w:r>
    </w:p>
  </w:footnote>
  <w:footnote w:type="continuationSeparator" w:id="0">
    <w:p w:rsidR="00C615F9" w:rsidRDefault="00C615F9" w:rsidP="00CF60A3">
      <w:pPr>
        <w:spacing w:after="0" w:line="240" w:lineRule="auto"/>
      </w:pPr>
      <w:r>
        <w:continuationSeparator/>
      </w:r>
    </w:p>
  </w:footnote>
  <w:footnote w:id="1">
    <w:p w:rsidR="00CF60A3" w:rsidRPr="0065378C" w:rsidRDefault="00CF60A3" w:rsidP="00CF60A3">
      <w:pPr>
        <w:autoSpaceDE w:val="0"/>
        <w:autoSpaceDN w:val="0"/>
        <w:adjustRightInd w:val="0"/>
        <w:jc w:val="both"/>
        <w:rPr>
          <w:sz w:val="18"/>
          <w:szCs w:val="18"/>
        </w:rPr>
      </w:pPr>
      <w:r w:rsidRPr="0065378C">
        <w:rPr>
          <w:rStyle w:val="a3"/>
          <w:sz w:val="18"/>
          <w:szCs w:val="18"/>
        </w:rPr>
        <w:t>1-1</w:t>
      </w:r>
      <w:r w:rsidRPr="0065378C">
        <w:rPr>
          <w:sz w:val="18"/>
          <w:szCs w:val="18"/>
        </w:rPr>
        <w:t xml:space="preserve">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w:t>
      </w:r>
      <w:hyperlink r:id="rId1" w:history="1">
        <w:r w:rsidRPr="0065378C">
          <w:rPr>
            <w:sz w:val="18"/>
            <w:szCs w:val="18"/>
          </w:rPr>
          <w:t>Постановлением</w:t>
        </w:r>
      </w:hyperlink>
      <w:r w:rsidRPr="0065378C">
        <w:rPr>
          <w:sz w:val="18"/>
          <w:szCs w:val="18"/>
        </w:rPr>
        <w:t xml:space="preserve">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p w:rsidR="00CF60A3" w:rsidRPr="0065378C" w:rsidRDefault="00CF60A3" w:rsidP="00CF60A3">
      <w:pPr>
        <w:pStyle w:val="a4"/>
        <w:rPr>
          <w:sz w:val="18"/>
          <w:szCs w:val="18"/>
        </w:rPr>
      </w:pPr>
    </w:p>
  </w:footnote>
  <w:footnote w:id="2">
    <w:p w:rsidR="00CF60A3" w:rsidRPr="0065378C" w:rsidRDefault="00CF60A3" w:rsidP="00CF60A3">
      <w:pPr>
        <w:autoSpaceDE w:val="0"/>
        <w:autoSpaceDN w:val="0"/>
        <w:adjustRightInd w:val="0"/>
        <w:jc w:val="both"/>
        <w:rPr>
          <w:sz w:val="18"/>
          <w:szCs w:val="18"/>
        </w:rPr>
      </w:pPr>
      <w:r w:rsidRPr="0065378C">
        <w:rPr>
          <w:rStyle w:val="a3"/>
          <w:sz w:val="18"/>
          <w:szCs w:val="18"/>
        </w:rPr>
        <w:t>3</w:t>
      </w:r>
      <w:r>
        <w:rPr>
          <w:sz w:val="18"/>
          <w:szCs w:val="18"/>
          <w:vertAlign w:val="superscript"/>
        </w:rPr>
        <w:t>3</w:t>
      </w:r>
      <w:r w:rsidRPr="0065378C">
        <w:rPr>
          <w:rStyle w:val="a3"/>
          <w:sz w:val="18"/>
          <w:szCs w:val="18"/>
        </w:rPr>
        <w:t>-3</w:t>
      </w:r>
      <w:r w:rsidRPr="0065378C">
        <w:rPr>
          <w:sz w:val="18"/>
          <w:szCs w:val="18"/>
        </w:rPr>
        <w:t xml:space="preserve"> 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footnote>
  <w:footnote w:id="3">
    <w:p w:rsidR="00CF60A3" w:rsidRPr="0065378C" w:rsidRDefault="00CF60A3" w:rsidP="00CF60A3">
      <w:pPr>
        <w:autoSpaceDE w:val="0"/>
        <w:autoSpaceDN w:val="0"/>
        <w:adjustRightInd w:val="0"/>
        <w:jc w:val="both"/>
        <w:rPr>
          <w:sz w:val="18"/>
          <w:szCs w:val="18"/>
        </w:rPr>
      </w:pPr>
      <w:r w:rsidRPr="0035652E">
        <w:rPr>
          <w:sz w:val="18"/>
          <w:szCs w:val="18"/>
          <w:vertAlign w:val="superscript"/>
        </w:rPr>
        <w:t>34</w:t>
      </w:r>
      <w:r w:rsidRPr="0065378C">
        <w:rPr>
          <w:sz w:val="18"/>
          <w:szCs w:val="18"/>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4">
    <w:p w:rsidR="00CF60A3" w:rsidRPr="0065378C" w:rsidRDefault="00CF60A3" w:rsidP="00CF60A3">
      <w:pPr>
        <w:autoSpaceDE w:val="0"/>
        <w:autoSpaceDN w:val="0"/>
        <w:adjustRightInd w:val="0"/>
        <w:jc w:val="both"/>
        <w:rPr>
          <w:sz w:val="18"/>
          <w:szCs w:val="18"/>
        </w:rPr>
      </w:pPr>
      <w:r w:rsidRPr="0065378C">
        <w:rPr>
          <w:rStyle w:val="a3"/>
          <w:sz w:val="18"/>
          <w:szCs w:val="18"/>
        </w:rPr>
        <w:t>4</w:t>
      </w:r>
      <w:r>
        <w:rPr>
          <w:sz w:val="18"/>
          <w:szCs w:val="18"/>
          <w:vertAlign w:val="superscript"/>
        </w:rPr>
        <w:t>0</w:t>
      </w:r>
      <w:r w:rsidRPr="0065378C">
        <w:rPr>
          <w:rStyle w:val="a3"/>
          <w:sz w:val="18"/>
          <w:szCs w:val="18"/>
        </w:rPr>
        <w:t>-2</w:t>
      </w:r>
      <w:r w:rsidRPr="0065378C">
        <w:rPr>
          <w:sz w:val="18"/>
          <w:szCs w:val="18"/>
        </w:rPr>
        <w:t xml:space="preserve"> 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p w:rsidR="00CF60A3" w:rsidRDefault="00CF60A3" w:rsidP="00CF60A3">
      <w:pPr>
        <w:pStyle w:val="a4"/>
      </w:pPr>
    </w:p>
  </w:footnote>
  <w:footnote w:id="5">
    <w:p w:rsidR="00CF60A3" w:rsidRPr="0065378C" w:rsidRDefault="00CF60A3" w:rsidP="00CF60A3">
      <w:pPr>
        <w:autoSpaceDE w:val="0"/>
        <w:autoSpaceDN w:val="0"/>
        <w:adjustRightInd w:val="0"/>
        <w:jc w:val="both"/>
        <w:rPr>
          <w:sz w:val="18"/>
          <w:szCs w:val="18"/>
        </w:rPr>
      </w:pPr>
      <w:r w:rsidRPr="0065378C">
        <w:rPr>
          <w:rStyle w:val="a3"/>
          <w:sz w:val="18"/>
          <w:szCs w:val="18"/>
        </w:rPr>
        <w:t>5</w:t>
      </w:r>
      <w:r>
        <w:rPr>
          <w:rStyle w:val="a3"/>
          <w:sz w:val="18"/>
          <w:szCs w:val="18"/>
        </w:rPr>
        <w:t>2-2</w:t>
      </w:r>
      <w:r w:rsidRPr="0065378C">
        <w:rPr>
          <w:sz w:val="18"/>
          <w:szCs w:val="18"/>
        </w:rPr>
        <w:t xml:space="preserve"> 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footnote>
  <w:footnote w:id="6">
    <w:p w:rsidR="00CF60A3" w:rsidRPr="0065378C" w:rsidRDefault="00CF60A3" w:rsidP="00CF60A3">
      <w:pPr>
        <w:autoSpaceDE w:val="0"/>
        <w:autoSpaceDN w:val="0"/>
        <w:adjustRightInd w:val="0"/>
        <w:jc w:val="both"/>
        <w:rPr>
          <w:sz w:val="18"/>
          <w:szCs w:val="18"/>
        </w:rPr>
      </w:pPr>
      <w:r w:rsidRPr="0065378C">
        <w:rPr>
          <w:rStyle w:val="a3"/>
          <w:sz w:val="18"/>
          <w:szCs w:val="18"/>
        </w:rPr>
        <w:t>5</w:t>
      </w:r>
      <w:r>
        <w:rPr>
          <w:sz w:val="18"/>
          <w:szCs w:val="18"/>
          <w:vertAlign w:val="superscript"/>
        </w:rPr>
        <w:t>3</w:t>
      </w:r>
      <w:r w:rsidRPr="0065378C">
        <w:rPr>
          <w:rStyle w:val="a3"/>
          <w:sz w:val="18"/>
          <w:szCs w:val="18"/>
        </w:rPr>
        <w:t>-1</w:t>
      </w:r>
      <w:r w:rsidRPr="0065378C">
        <w:rPr>
          <w:sz w:val="18"/>
          <w:szCs w:val="18"/>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w:t>
      </w:r>
      <w:hyperlink r:id="rId2" w:history="1">
        <w:r w:rsidRPr="0065378C">
          <w:rPr>
            <w:sz w:val="18"/>
            <w:szCs w:val="18"/>
          </w:rPr>
          <w:t>статьей 3.5</w:t>
        </w:r>
      </w:hyperlink>
      <w:r w:rsidRPr="0065378C">
        <w:rPr>
          <w:sz w:val="18"/>
          <w:szCs w:val="18"/>
        </w:rPr>
        <w:t xml:space="preserve"> Федерального закона 223-ФЗ.</w:t>
      </w:r>
    </w:p>
  </w:footnote>
  <w:footnote w:id="7">
    <w:p w:rsidR="00CF60A3" w:rsidRPr="0065378C" w:rsidRDefault="00CF60A3" w:rsidP="00CF60A3">
      <w:pPr>
        <w:autoSpaceDE w:val="0"/>
        <w:autoSpaceDN w:val="0"/>
        <w:adjustRightInd w:val="0"/>
        <w:jc w:val="both"/>
        <w:rPr>
          <w:sz w:val="18"/>
          <w:szCs w:val="18"/>
        </w:rPr>
      </w:pPr>
      <w:r w:rsidRPr="0065378C">
        <w:rPr>
          <w:rStyle w:val="a3"/>
          <w:sz w:val="18"/>
          <w:szCs w:val="18"/>
        </w:rPr>
        <w:t>5</w:t>
      </w:r>
      <w:r>
        <w:rPr>
          <w:sz w:val="18"/>
          <w:szCs w:val="18"/>
          <w:vertAlign w:val="superscript"/>
        </w:rPr>
        <w:t>5</w:t>
      </w:r>
      <w:r w:rsidRPr="0065378C">
        <w:rPr>
          <w:rStyle w:val="a3"/>
          <w:sz w:val="18"/>
          <w:szCs w:val="18"/>
        </w:rPr>
        <w:t>-1</w:t>
      </w:r>
      <w:r w:rsidRPr="0065378C">
        <w:rPr>
          <w:sz w:val="18"/>
          <w:szCs w:val="18"/>
        </w:rPr>
        <w:t xml:space="preserve"> Закупка на оказание услуг по страхованию культурных ценностей в соответствии с положениями настоящего подпункта предусмотрена для учреждений, подведомственных Департаменту по культуре Томской области.</w:t>
      </w:r>
    </w:p>
    <w:p w:rsidR="00CF60A3" w:rsidRPr="0065378C" w:rsidRDefault="00CF60A3" w:rsidP="00CF60A3">
      <w:pPr>
        <w:pStyle w:val="a4"/>
        <w:rPr>
          <w:sz w:val="18"/>
          <w:szCs w:val="18"/>
        </w:rPr>
      </w:pPr>
    </w:p>
  </w:footnote>
  <w:footnote w:id="8">
    <w:p w:rsidR="00CF60A3" w:rsidRPr="0065378C" w:rsidRDefault="00CF60A3" w:rsidP="00CF60A3">
      <w:pPr>
        <w:autoSpaceDE w:val="0"/>
        <w:autoSpaceDN w:val="0"/>
        <w:adjustRightInd w:val="0"/>
        <w:jc w:val="both"/>
        <w:rPr>
          <w:sz w:val="18"/>
          <w:szCs w:val="18"/>
        </w:rPr>
      </w:pPr>
      <w:r>
        <w:rPr>
          <w:rStyle w:val="a3"/>
          <w:sz w:val="18"/>
          <w:szCs w:val="18"/>
        </w:rPr>
        <w:t>60</w:t>
      </w:r>
      <w:r w:rsidRPr="0065378C">
        <w:rPr>
          <w:sz w:val="18"/>
          <w:szCs w:val="18"/>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9">
    <w:p w:rsidR="00CF60A3" w:rsidRPr="0065378C" w:rsidRDefault="00CF60A3" w:rsidP="00CF60A3">
      <w:pPr>
        <w:autoSpaceDE w:val="0"/>
        <w:autoSpaceDN w:val="0"/>
        <w:adjustRightInd w:val="0"/>
        <w:jc w:val="both"/>
        <w:rPr>
          <w:sz w:val="18"/>
          <w:szCs w:val="18"/>
        </w:rPr>
      </w:pPr>
      <w:r w:rsidRPr="0065378C">
        <w:rPr>
          <w:rStyle w:val="a3"/>
          <w:sz w:val="18"/>
          <w:szCs w:val="18"/>
        </w:rPr>
        <w:t>6</w:t>
      </w:r>
      <w:r>
        <w:rPr>
          <w:sz w:val="18"/>
          <w:szCs w:val="18"/>
          <w:vertAlign w:val="superscript"/>
        </w:rPr>
        <w:t>0</w:t>
      </w:r>
      <w:r w:rsidRPr="0065378C">
        <w:rPr>
          <w:rStyle w:val="a3"/>
          <w:sz w:val="18"/>
          <w:szCs w:val="18"/>
        </w:rPr>
        <w:t>-1</w:t>
      </w:r>
      <w:r w:rsidRPr="0065378C">
        <w:rPr>
          <w:sz w:val="18"/>
          <w:szCs w:val="18"/>
        </w:rPr>
        <w:t xml:space="preserve"> 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часов.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CF60A3" w:rsidRPr="0065378C" w:rsidRDefault="00CF60A3" w:rsidP="00CF60A3">
      <w:pPr>
        <w:pStyle w:val="a4"/>
        <w:jc w:val="both"/>
        <w:rPr>
          <w:sz w:val="18"/>
          <w:szCs w:val="18"/>
        </w:rPr>
      </w:pPr>
    </w:p>
  </w:footnote>
  <w:footnote w:id="10">
    <w:p w:rsidR="00CF60A3" w:rsidRPr="00EB721C" w:rsidRDefault="00CF60A3" w:rsidP="00CF60A3">
      <w:pPr>
        <w:autoSpaceDE w:val="0"/>
        <w:autoSpaceDN w:val="0"/>
        <w:adjustRightInd w:val="0"/>
        <w:jc w:val="both"/>
        <w:rPr>
          <w:sz w:val="18"/>
          <w:szCs w:val="18"/>
        </w:rPr>
      </w:pPr>
      <w:r w:rsidRPr="00EB721C">
        <w:rPr>
          <w:rStyle w:val="a3"/>
          <w:sz w:val="18"/>
          <w:szCs w:val="18"/>
        </w:rPr>
        <w:t>6</w:t>
      </w:r>
      <w:r>
        <w:rPr>
          <w:sz w:val="18"/>
          <w:szCs w:val="18"/>
          <w:vertAlign w:val="superscript"/>
        </w:rPr>
        <w:t>0</w:t>
      </w:r>
      <w:r w:rsidRPr="00EB721C">
        <w:rPr>
          <w:rStyle w:val="a3"/>
          <w:sz w:val="18"/>
          <w:szCs w:val="18"/>
        </w:rPr>
        <w:t>-2</w:t>
      </w:r>
      <w:r w:rsidRPr="00EB721C">
        <w:rPr>
          <w:sz w:val="18"/>
          <w:szCs w:val="18"/>
        </w:rPr>
        <w:t xml:space="preserve"> Заказчик вправе дополнительно предусмотреть в Положении о закупке условие, что сопоставление предложений о цене договора либо о цене единицы товара, работы, услуги на участие в закупке у единственного поставщика (исполнителя, подрядчика) в электронной форме осуществляется по цене без учета налога на добавленную стоимость.</w:t>
      </w:r>
    </w:p>
  </w:footnote>
  <w:footnote w:id="11">
    <w:p w:rsidR="00CF60A3" w:rsidRPr="00EB721C" w:rsidRDefault="00CF60A3" w:rsidP="00CF60A3">
      <w:pPr>
        <w:autoSpaceDE w:val="0"/>
        <w:autoSpaceDN w:val="0"/>
        <w:adjustRightInd w:val="0"/>
        <w:jc w:val="both"/>
        <w:rPr>
          <w:sz w:val="18"/>
          <w:szCs w:val="18"/>
        </w:rPr>
      </w:pPr>
      <w:r w:rsidRPr="00EB721C">
        <w:rPr>
          <w:rStyle w:val="a3"/>
          <w:sz w:val="18"/>
          <w:szCs w:val="18"/>
        </w:rPr>
        <w:t>6</w:t>
      </w:r>
      <w:r>
        <w:rPr>
          <w:sz w:val="18"/>
          <w:szCs w:val="18"/>
          <w:vertAlign w:val="superscript"/>
        </w:rPr>
        <w:t>0</w:t>
      </w:r>
      <w:r w:rsidRPr="00EB721C">
        <w:rPr>
          <w:rStyle w:val="a3"/>
          <w:sz w:val="18"/>
          <w:szCs w:val="18"/>
        </w:rPr>
        <w:t>-3</w:t>
      </w:r>
      <w:r w:rsidRPr="00EB721C">
        <w:rPr>
          <w:sz w:val="18"/>
          <w:szCs w:val="18"/>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12">
    <w:p w:rsidR="00CF60A3" w:rsidRPr="00EB721C" w:rsidRDefault="00CF60A3" w:rsidP="00CF60A3">
      <w:pPr>
        <w:autoSpaceDE w:val="0"/>
        <w:autoSpaceDN w:val="0"/>
        <w:adjustRightInd w:val="0"/>
        <w:jc w:val="both"/>
        <w:rPr>
          <w:sz w:val="18"/>
          <w:szCs w:val="18"/>
        </w:rPr>
      </w:pPr>
      <w:r>
        <w:rPr>
          <w:rStyle w:val="a3"/>
          <w:sz w:val="18"/>
          <w:szCs w:val="18"/>
        </w:rPr>
        <w:t>61</w:t>
      </w:r>
      <w:r w:rsidRPr="00EB721C">
        <w:rPr>
          <w:sz w:val="18"/>
          <w:szCs w:val="18"/>
        </w:rPr>
        <w:t xml:space="preserve"> В случае </w:t>
      </w:r>
      <w:r w:rsidRPr="0065378C">
        <w:rPr>
          <w:sz w:val="18"/>
          <w:szCs w:val="18"/>
        </w:rPr>
        <w:t xml:space="preserve">признания закупки несостоявшейся заказчик вправе заключить договор с единственным поставщиком (исполнителем, подрядчиком) в соответствии с </w:t>
      </w:r>
      <w:hyperlink r:id="rId3" w:history="1">
        <w:r w:rsidRPr="0065378C">
          <w:rPr>
            <w:sz w:val="18"/>
            <w:szCs w:val="18"/>
          </w:rPr>
          <w:t>подпунктом 1 пункта 186</w:t>
        </w:r>
      </w:hyperlink>
      <w:r w:rsidRPr="0065378C">
        <w:rPr>
          <w:sz w:val="18"/>
          <w:szCs w:val="18"/>
        </w:rPr>
        <w:t xml:space="preserve"> настоящего</w:t>
      </w:r>
      <w:r w:rsidRPr="00EB721C">
        <w:rPr>
          <w:sz w:val="18"/>
          <w:szCs w:val="18"/>
        </w:rPr>
        <w:t xml:space="preserve">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w:t>
      </w:r>
      <w:r>
        <w:rPr>
          <w:sz w:val="18"/>
          <w:szCs w:val="18"/>
        </w:rPr>
        <w:t>рного проведения такой закупки.</w:t>
      </w:r>
    </w:p>
  </w:footnote>
  <w:footnote w:id="13">
    <w:p w:rsidR="00CF60A3" w:rsidRPr="0065378C" w:rsidRDefault="00CF60A3" w:rsidP="00CF60A3">
      <w:pPr>
        <w:autoSpaceDE w:val="0"/>
        <w:autoSpaceDN w:val="0"/>
        <w:adjustRightInd w:val="0"/>
        <w:jc w:val="both"/>
        <w:rPr>
          <w:sz w:val="18"/>
          <w:szCs w:val="18"/>
        </w:rPr>
      </w:pPr>
    </w:p>
    <w:p w:rsidR="00CF60A3" w:rsidRPr="0065378C" w:rsidRDefault="00CF60A3" w:rsidP="00CF60A3">
      <w:pPr>
        <w:autoSpaceDE w:val="0"/>
        <w:autoSpaceDN w:val="0"/>
        <w:adjustRightInd w:val="0"/>
        <w:jc w:val="both"/>
        <w:rPr>
          <w:sz w:val="18"/>
          <w:szCs w:val="18"/>
        </w:rPr>
      </w:pPr>
      <w:r>
        <w:rPr>
          <w:rStyle w:val="a3"/>
          <w:sz w:val="18"/>
          <w:szCs w:val="18"/>
        </w:rPr>
        <w:t>65</w:t>
      </w:r>
      <w:r w:rsidRPr="0065378C">
        <w:rPr>
          <w:rStyle w:val="a3"/>
          <w:sz w:val="18"/>
          <w:szCs w:val="18"/>
        </w:rPr>
        <w:t>-1</w:t>
      </w:r>
      <w:r w:rsidRPr="0065378C">
        <w:rPr>
          <w:sz w:val="18"/>
          <w:szCs w:val="18"/>
        </w:rPr>
        <w:t xml:space="preserve"> </w:t>
      </w:r>
      <w:r w:rsidRPr="0044784F">
        <w:rPr>
          <w:sz w:val="18"/>
          <w:szCs w:val="18"/>
        </w:rPr>
        <w:t xml:space="preserve">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w:t>
      </w:r>
      <w:proofErr w:type="gramStart"/>
      <w:r w:rsidRPr="0044784F">
        <w:rPr>
          <w:sz w:val="18"/>
          <w:szCs w:val="18"/>
        </w:rPr>
        <w:t>договора.</w:t>
      </w:r>
      <w:r w:rsidRPr="0065378C">
        <w:rPr>
          <w:sz w:val="18"/>
          <w:szCs w:val="18"/>
        </w:rPr>
        <w:t>.</w:t>
      </w:r>
      <w:proofErr w:type="gramEnd"/>
    </w:p>
    <w:p w:rsidR="00CF60A3" w:rsidRDefault="00CF60A3" w:rsidP="00CF60A3">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D3"/>
    <w:rsid w:val="00205AD3"/>
    <w:rsid w:val="002B0892"/>
    <w:rsid w:val="00C615F9"/>
    <w:rsid w:val="00CF60A3"/>
    <w:rsid w:val="00F35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85525-110F-4721-BD58-CBED2686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CF60A3"/>
    <w:rPr>
      <w:vertAlign w:val="superscript"/>
    </w:rPr>
  </w:style>
  <w:style w:type="paragraph" w:styleId="a4">
    <w:name w:val="footnote text"/>
    <w:basedOn w:val="a"/>
    <w:link w:val="a5"/>
    <w:uiPriority w:val="99"/>
    <w:unhideWhenUsed/>
    <w:rsid w:val="00CF60A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CF60A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CF60A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6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0815A1FF2743A97ECC0010A5041432AD2680DDE3F35C43DE988BA6E0AD8EF2382E9B263E53BBC00E3305374DD4A901B8235187DElDH5E" TargetMode="External"/><Relationship Id="rId18" Type="http://schemas.openxmlformats.org/officeDocument/2006/relationships/hyperlink" Target="consultantplus://offline/ref=CDA4FA887306F70F33AF754D5A27888D954AC87BB50AD74EC931AC714CD284E5CC3071A82A548922BC1B0004C4w5WDG" TargetMode="External"/><Relationship Id="rId26" Type="http://schemas.openxmlformats.org/officeDocument/2006/relationships/hyperlink" Target="consultantplus://offline/ref=BB1D6308EA8E410DB6FFB289C5730B17BC351C631DA7691AF3438DE53D4FE748271A0ABB92274AD5D5D75C1E42E2ZAH" TargetMode="External"/><Relationship Id="rId39" Type="http://schemas.openxmlformats.org/officeDocument/2006/relationships/hyperlink" Target="consultantplus://offline/ref=E264FC9DFDACAF158427FDC0E49C772B64BD91285BD4D301DE3715C942C8F87150485A3F24661257301E857F08FEE5FDF55941EBD7CAAB5C24A50792K0r6H" TargetMode="External"/><Relationship Id="rId21" Type="http://schemas.openxmlformats.org/officeDocument/2006/relationships/hyperlink" Target="consultantplus://offline/ref=CA13174EFC669D3F3252F49DCAAE4EC7C7A9050221B0008E88A4C1BBDC2BCBF0F75BE7B77ED5E1E99CB50E6451nFKFH" TargetMode="External"/><Relationship Id="rId34" Type="http://schemas.openxmlformats.org/officeDocument/2006/relationships/hyperlink" Target="consultantplus://offline/ref=8561E30529A2963A1594E428FD911AB22212DAE3AE203DAC6C470E6043D09B7F6FB544DC17940BC2E646620098937CCA0012DA45A814L0H" TargetMode="External"/><Relationship Id="rId42" Type="http://schemas.openxmlformats.org/officeDocument/2006/relationships/hyperlink" Target="consultantplus://offline/ref=018189DBD5B15070C31F6ADB7C54B342F899EE8CA86678988533B839FD1B31A7737AD937018F509262C6B9D378BDF2C13565485A19B934F208AC1C52YAwFH" TargetMode="External"/><Relationship Id="rId47" Type="http://schemas.openxmlformats.org/officeDocument/2006/relationships/hyperlink" Target="consultantplus://offline/ref=AA99F69CF85AD03E1E20B67CBBB8D33BBDC772AC8DCD04966CFE1436EE750E541EF20C474132EE5CC1B273F3A3BA79F26EA01412C10690488D61BB77KCW4I" TargetMode="External"/><Relationship Id="rId50" Type="http://schemas.openxmlformats.org/officeDocument/2006/relationships/hyperlink" Target="consultantplus://offline/ref=10D107D9520FB79BE442A3953CB8D6DE614C1D6568D762048DC497798CE9AF8AD5A4D3D250178DFDD50A0D768B9C0BAEDFD7316110H7x3H" TargetMode="External"/><Relationship Id="rId55" Type="http://schemas.openxmlformats.org/officeDocument/2006/relationships/hyperlink" Target="consultantplus://offline/ref=20D2B2AB9C195827B3D1FF1DC4BF83B56B7ABBD8519CE77B9CC0E7F8D9517B5E4811C92FD33F5EF6B0BF9DF16F9916C4C49334A1C9D5n2I" TargetMode="External"/><Relationship Id="rId63" Type="http://schemas.openxmlformats.org/officeDocument/2006/relationships/hyperlink" Target="consultantplus://offline/ref=F7FCCF2D91B8C16C7D8BA4C777FC24124109633EFF4C4D6ABE0DBAEBEEF8FF7D29DE42FDEA899C26B6082BE8C6B274AF99C3520CC3zBP2G" TargetMode="External"/><Relationship Id="rId68" Type="http://schemas.openxmlformats.org/officeDocument/2006/relationships/hyperlink" Target="consultantplus://offline/ref=094059D22BE43EE046C4E673DD6E42C63CB77AA18BCE223D00E9BA6657DEDE5F0B429322BBAE33F51E3B64E27DA9A99A65D844B7963EF07E099096CE70l2D" TargetMode="External"/><Relationship Id="rId76" Type="http://schemas.openxmlformats.org/officeDocument/2006/relationships/fontTable" Target="fontTable.xml"/><Relationship Id="rId7" Type="http://schemas.openxmlformats.org/officeDocument/2006/relationships/hyperlink" Target="consultantplus://offline/ref=5E8E2B50BABA1C6F1B9C81FC93B31077E56CDF38F930EABE20D68F297CEE33CF242C0DB586E9AE2D84A9553511197B10477768A2D923F11C76855AD63B2CG" TargetMode="External"/><Relationship Id="rId71" Type="http://schemas.openxmlformats.org/officeDocument/2006/relationships/hyperlink" Target="consultantplus://offline/ref=094059D22BE43EE046C4E673DD6E42C63CB77AA18BCE223D00E9BA6657DEDE5F0B429322BBAE33F51E3B64E27DA9A99A65D844B7963EF07E099096CE70l2D" TargetMode="External"/><Relationship Id="rId2" Type="http://schemas.openxmlformats.org/officeDocument/2006/relationships/settings" Target="settings.xml"/><Relationship Id="rId16" Type="http://schemas.openxmlformats.org/officeDocument/2006/relationships/hyperlink" Target="consultantplus://offline/ref=B6757522BEF5FF7AD08912C53FC0E25C2642FB77C1C3A18972F44F19EEE3EC0FFDB8CFBD3592431BF2AD5CB8227092F3D3A801FA632AVAG" TargetMode="External"/><Relationship Id="rId29" Type="http://schemas.openxmlformats.org/officeDocument/2006/relationships/hyperlink" Target="consultantplus://offline/ref=0414B1CB1AF0B0C9880619DF438AFF2BF41CAB8076D064EC7D712C05A15772FFDFFBC11250D054122B91A4C1B7e7e6H" TargetMode="External"/><Relationship Id="rId11" Type="http://schemas.openxmlformats.org/officeDocument/2006/relationships/hyperlink" Target="consultantplus://offline/ref=C68472E88D44CF3DDB97B5C7E9C936F2C7670E0F289055D9B888E1E3371934C0AB57ECB2E2FC13AC49C6ED3AD79094536C662AD5847E4B38C0BC40DDdFM1H" TargetMode="External"/><Relationship Id="rId24" Type="http://schemas.openxmlformats.org/officeDocument/2006/relationships/hyperlink" Target="consultantplus://offline/ref=D31D0BC4B3263E30A49284B459E051A5C1EDA0E659B69919FC6FDC4EA9D7F766C172D7973CC3B9E84CF82C719554B42D4DFB0E09E34C64FCB80CD4FDcFf4G" TargetMode="External"/><Relationship Id="rId32" Type="http://schemas.openxmlformats.org/officeDocument/2006/relationships/hyperlink" Target="consultantplus://offline/ref=1C1533DA7E6BFA8F3368ED095672B22C26AF2C70FD9EA55A9DBBB839BCBE70FB7C0ED735C26AD98A86E037DDE40Bg8H" TargetMode="External"/><Relationship Id="rId37" Type="http://schemas.openxmlformats.org/officeDocument/2006/relationships/hyperlink" Target="consultantplus://offline/ref=1339C4A77E288CCA26C299B3DA40FFC9A26BF93B264AE131A61022AFA3AB8BBFA9DBAA8C119CA0FE9289BA9EC99D141AA24D9B9E66067E2566AF6EE4aEuDE" TargetMode="External"/><Relationship Id="rId40" Type="http://schemas.openxmlformats.org/officeDocument/2006/relationships/hyperlink" Target="consultantplus://offline/ref=2F121C3091959902114A65A4AED2E860BC20BA5E8B7899766BEC852140223B43D55FD41D97971B56DA4C7CD53ABEs4H" TargetMode="External"/><Relationship Id="rId45" Type="http://schemas.openxmlformats.org/officeDocument/2006/relationships/hyperlink" Target="consultantplus://offline/ref=1DEE817665451A51B9C0256CDB70424D12D192BEA0C49B270688A9D1650103911EA1201F6DB99ED2B2FCB935F63CA39BB0A935A1974A1601D1DE2742qEt9H" TargetMode="External"/><Relationship Id="rId53" Type="http://schemas.openxmlformats.org/officeDocument/2006/relationships/hyperlink" Target="consultantplus://offline/ref=5308014F4D585D72DDB6AC213347912C3CA86CE3CDBA853D76252770191FAB70399184294C782D9529444D5D2E14C0CD6807DD3E41pCu9I" TargetMode="External"/><Relationship Id="rId58" Type="http://schemas.openxmlformats.org/officeDocument/2006/relationships/hyperlink" Target="consultantplus://offline/ref=2A9B2541C367443002961923C1333015BCFDF0BC6210FB663978A0BFCCA6D70A966B58855B8913D52A6AC8C218FE8D14C9559E125D69CD931ADECAEDiFG0J" TargetMode="External"/><Relationship Id="rId66" Type="http://schemas.openxmlformats.org/officeDocument/2006/relationships/hyperlink" Target="consultantplus://offline/ref=B250A75F9D3A97D103A3898FEB250B04DC6921B43E929B6310DB917A46357B2C856975455BF56770D67C7D0165DB9A5D83670E472AE6F3381AECB132iEaED" TargetMode="External"/><Relationship Id="rId74" Type="http://schemas.openxmlformats.org/officeDocument/2006/relationships/hyperlink" Target="consultantplus://offline/ref=7E421F47C5CFA241F8301EA3337E6887204EC75F0AB00FCCB23165CB0CB431EF57C841332C4EF1751DA59FD439B8BA36573BF612E084FB9C4AECD2EBaA28D" TargetMode="External"/><Relationship Id="rId5" Type="http://schemas.openxmlformats.org/officeDocument/2006/relationships/endnotes" Target="endnotes.xml"/><Relationship Id="rId15" Type="http://schemas.openxmlformats.org/officeDocument/2006/relationships/hyperlink" Target="consultantplus://offline/ref=B6757522BEF5FF7AD08912C53FC0E25C2642FD70C5C7A18972F44F19EEE3EC0FEFB897B23D92564FA0F70BB52127V3G" TargetMode="External"/><Relationship Id="rId23" Type="http://schemas.openxmlformats.org/officeDocument/2006/relationships/hyperlink" Target="consultantplus://offline/ref=018189DBD5B15070C31F6ADB7C54B342F899EE8CA86678988533B839FD1B31A7737AD937018F509262C6B8DC7ABDF2C13565485A19B934F208AC1C52YAwFH" TargetMode="External"/><Relationship Id="rId28" Type="http://schemas.openxmlformats.org/officeDocument/2006/relationships/hyperlink" Target="consultantplus://offline/ref=1E72771623507584CA06BF4C99A7DF99FAA5C515F16DEC8FC963EA15647762565AEEF88E04DFB5DFEAAF16140255C582D62D603D6881B2C9DA73C33BnAdEH" TargetMode="External"/><Relationship Id="rId36" Type="http://schemas.openxmlformats.org/officeDocument/2006/relationships/hyperlink" Target="consultantplus://offline/ref=1339C4A77E288CCA26C287BECC2CA1CDA067A031214EE366F94624F8FCFB8DEAE99BACDA5BDAA6ABC3CDED9BC9925E4BE506949C60a1u9E" TargetMode="External"/><Relationship Id="rId49" Type="http://schemas.openxmlformats.org/officeDocument/2006/relationships/hyperlink" Target="consultantplus://offline/ref=5B210991F9B6FEA11DEBB8FF25CD163260DE122A229B1A3E00A34E09FF84491888EBF2FFBA33B650167DCB9F7964EB4769CA3BC639DAX2I" TargetMode="External"/><Relationship Id="rId57" Type="http://schemas.openxmlformats.org/officeDocument/2006/relationships/hyperlink" Target="consultantplus://offline/ref=9AEDFF8C039E75E3A7B54777D2E4FFB0056D522207BEDD589E9784A273E5F10BAF7A55A08725254450CD8C8FF2DE5611DF0052F3E44F62AB749B8D70T6CBJ" TargetMode="External"/><Relationship Id="rId61" Type="http://schemas.openxmlformats.org/officeDocument/2006/relationships/hyperlink" Target="consultantplus://offline/ref=C98FB72AB2CCEF7F33BE613FEE6176EF6BBECE750BED44FE5909FB6D23D2939E6378EA5E2499D8FCEA7EDD629D1B84426A4DAE6541A0DFED47662E4De5M2J" TargetMode="External"/><Relationship Id="rId10" Type="http://schemas.openxmlformats.org/officeDocument/2006/relationships/hyperlink" Target="consultantplus://offline/ref=9BD2B7FA957FA1265212EC813B7F4C5A8DB72C172BE2C39313424E485DA569A37965AFAE28F0EC2B6BCA7E34DEC17D8B68C8E6E15AACA1B5567D1ED8c8K3H" TargetMode="External"/><Relationship Id="rId19" Type="http://schemas.openxmlformats.org/officeDocument/2006/relationships/hyperlink" Target="consultantplus://offline/ref=CDA4FA887306F70F33AF754D5A27888D954ACE7CB10ED74EC931AC714CD284E5DE3029A722549C76EE415709C75ED613F6B6391310wDWAG" TargetMode="External"/><Relationship Id="rId31" Type="http://schemas.openxmlformats.org/officeDocument/2006/relationships/hyperlink" Target="consultantplus://offline/ref=A667F2D951FC9D2A5B707F1FD5317CEEB4B63D95CB9A6CA87AE9908DE80EC77EEB7E11D201AC9038A0E5000E37A81437AB97F4AD85A5E67C01301F80N7f6H" TargetMode="External"/><Relationship Id="rId44" Type="http://schemas.openxmlformats.org/officeDocument/2006/relationships/hyperlink" Target="consultantplus://offline/ref=EE2A2EEEC4FB9E1B88E1553D588450D7CFDEEF961BE08E9FC4DAA65852160FE0F8E2B3F0A1058714B1299E8B5E0D492EC969D15A3FA54F95ADCB2E86J5tDH" TargetMode="External"/><Relationship Id="rId52" Type="http://schemas.openxmlformats.org/officeDocument/2006/relationships/hyperlink" Target="consultantplus://offline/ref=5308014F4D585D72DDB6AC213347912C3CA86AE4C9BE853D76252770191FAB702B91DC26477938C17B1E1A502Ep1u6I" TargetMode="External"/><Relationship Id="rId60" Type="http://schemas.openxmlformats.org/officeDocument/2006/relationships/hyperlink" Target="consultantplus://offline/ref=C98FB72AB2CCEF7F33BE613FEE6176EF6BBECE750BED44FE5909FB6D23D2939E6378EA5E2499D8FCEA7EDD629D1B84426A4DAE6541A0DFED47662E4De5M2J" TargetMode="External"/><Relationship Id="rId65" Type="http://schemas.openxmlformats.org/officeDocument/2006/relationships/hyperlink" Target="consultantplus://offline/ref=67C6C704FA5C0B9AC116C83196D421CEFD6C77AE372CF78DEDEA9052906E47F9A9A4136F4DB6CBC939DD014226382B0AE8FD03D7E75394CB44D6A71AL3u0I" TargetMode="External"/><Relationship Id="rId73" Type="http://schemas.openxmlformats.org/officeDocument/2006/relationships/hyperlink" Target="consultantplus://offline/ref=094059D22BE43EE046C4E673DD6E42C63CB77AA18BCE223D00E9BA6657DEDE5F0B429322BBAE33F51E3B64E27DA9A99A65D844B7963EF07E099096CE70l2D" TargetMode="External"/><Relationship Id="rId4" Type="http://schemas.openxmlformats.org/officeDocument/2006/relationships/footnotes" Target="footnotes.xml"/><Relationship Id="rId9" Type="http://schemas.openxmlformats.org/officeDocument/2006/relationships/hyperlink" Target="consultantplus://offline/ref=C29EBD902068756F1A874F9B23BF6638B93880B92609C330A7A170B904047CB4681C03F4F1582F01DDA7653C8771C8D877C70CAE6E58EA9266CCE52FD2D7H" TargetMode="External"/><Relationship Id="rId14" Type="http://schemas.openxmlformats.org/officeDocument/2006/relationships/hyperlink" Target="consultantplus://offline/ref=612AA524CAC62C4D4171A0F4627664B48E62EC01F240BE5E389F93E65779AC01298A1C2C6199F49FD9603EE96AEAF1B0DBDE7BD24A9858331DA5EA5FWASDG" TargetMode="External"/><Relationship Id="rId22" Type="http://schemas.openxmlformats.org/officeDocument/2006/relationships/hyperlink" Target="consultantplus://offline/ref=CA13174EFC669D3F3252F49DCAAE4EC7C7A9030525B4008E88A4C1BBDC2BCBF0E55BBFB876D5F4BDCEEF596952FC137319017C21B5nAKCH" TargetMode="External"/><Relationship Id="rId27" Type="http://schemas.openxmlformats.org/officeDocument/2006/relationships/hyperlink" Target="consultantplus://offline/ref=BB1D6308EA8E410DB6FFB289C5730B17BC351A6419A3691AF3438DE53D4FE748351A52B49A275F81878D0B1341295BC24F10C13D78EAZ2H" TargetMode="External"/><Relationship Id="rId30" Type="http://schemas.openxmlformats.org/officeDocument/2006/relationships/hyperlink" Target="consultantplus://offline/ref=0414B1CB1AF0B0C9880619DF438AFF2BF41CAD8772D464EC7D712C05A15772FFCDFB991D58D0414679CBF3CCB47594DF7A7716FA8BeCe8H" TargetMode="External"/><Relationship Id="rId35" Type="http://schemas.openxmlformats.org/officeDocument/2006/relationships/hyperlink" Target="consultantplus://offline/ref=1339C4A77E288CCA26C287BECC2CA1CDA067A636254AE366F94624F8FCFB8DEAFB9BF4D550DCB3FF9197BA96C9a9u7E" TargetMode="External"/><Relationship Id="rId43" Type="http://schemas.openxmlformats.org/officeDocument/2006/relationships/hyperlink" Target="consultantplus://offline/ref=A0BF9A87FAD4EDF7BF30496526DF41B5C383F1915A14D574799FA7115D156E51F658374EA57C720806EBD01581F01246C1ED14983F2603DE4DB70083f4qAH" TargetMode="External"/><Relationship Id="rId48" Type="http://schemas.openxmlformats.org/officeDocument/2006/relationships/hyperlink" Target="consultantplus://offline/ref=5B210991F9B6FEA11DEBB8FF25CD163260DE142D269F1A3E00A34E09FF8449189AEBAAF0B233A30444279C927AD6X7I" TargetMode="External"/><Relationship Id="rId56" Type="http://schemas.openxmlformats.org/officeDocument/2006/relationships/hyperlink" Target="consultantplus://offline/ref=709FB822AE070656C1ABB204089C8E102BEC1A6144AC67601AAE026B2AE3B0536632DC012BFA0CB6D09D2CCA51DD806E996458B7F2uD16I" TargetMode="External"/><Relationship Id="rId64" Type="http://schemas.openxmlformats.org/officeDocument/2006/relationships/hyperlink" Target="consultantplus://offline/ref=F7FCCF2D91B8C16C7D8BBACA61907A1643053A34F8484F3DE15BBCBCB1A8F928699E44AAA1CB9A73E74C7EE6C4BD3EFEDE885D0EC5AD786980207823z0PCG" TargetMode="External"/><Relationship Id="rId69" Type="http://schemas.openxmlformats.org/officeDocument/2006/relationships/hyperlink" Target="consultantplus://offline/ref=094059D22BE43EE046C4E673DD6E42C63CB77AA18BCE223D00E9BA6657DEDE5F0B429322BBAE33F51E3B64E27DA9A99A65D844B7963EF07E099096CE70l2D" TargetMode="External"/><Relationship Id="rId77" Type="http://schemas.openxmlformats.org/officeDocument/2006/relationships/theme" Target="theme/theme1.xml"/><Relationship Id="rId8" Type="http://schemas.openxmlformats.org/officeDocument/2006/relationships/hyperlink" Target="consultantplus://offline/ref=47C37086D551045BD93B665A2D2D9AD32A28C6BD3E78B823EAD193F3B58BCEB233624B0837542570CE3AA0FB414E3EE1436A84CCDEA25D2F6809BEAC26A2H" TargetMode="External"/><Relationship Id="rId51" Type="http://schemas.openxmlformats.org/officeDocument/2006/relationships/hyperlink" Target="consultantplus://offline/ref=CD0DF9F289C44BB7CCEDA9C0946711DE6B14BA5A4630568E427E18168FA17C455E88CEADE0DDF307AF95DD3EE7557580E2838A25B80C1E3ECC00A122T5Z6I" TargetMode="External"/><Relationship Id="rId72" Type="http://schemas.openxmlformats.org/officeDocument/2006/relationships/hyperlink" Target="consultantplus://offline/ref=094059D22BE43EE046C4E673DD6E42C63CB77AA18BCE223D00E9BA6657DEDE5F0B429322BBAE33F51E3B64E27DA9A99A65D844B7963EF07E099096CE70l2D" TargetMode="External"/><Relationship Id="rId3" Type="http://schemas.openxmlformats.org/officeDocument/2006/relationships/webSettings" Target="webSettings.xml"/><Relationship Id="rId12" Type="http://schemas.openxmlformats.org/officeDocument/2006/relationships/hyperlink" Target="consultantplus://offline/ref=F798E4D48DEF589DB0D6BA0829A0E04935C29ABC36EF5BB0FF142E8EB6F4C174B4FB4BAC04C5354173CC5FFE2104E8E" TargetMode="External"/><Relationship Id="rId17" Type="http://schemas.openxmlformats.org/officeDocument/2006/relationships/hyperlink" Target="consultantplus://offline/ref=CF2756433E1CB864A56AB9434499E6F7E3938E59554193D8BC910E04E4E0B4644264CA1BAA64F41CC2140D5229435A1BEE17019BF0E8966E38DCF924X1UAG" TargetMode="External"/><Relationship Id="rId25" Type="http://schemas.openxmlformats.org/officeDocument/2006/relationships/hyperlink" Target="consultantplus://offline/ref=19EF9C89E3695CA72727542C707329B4A80A8148971E76EF6292C083EE4B660A146270866B60CD609074772F504D078D9F77D7A081F613D758117160m8XAH" TargetMode="External"/><Relationship Id="rId33" Type="http://schemas.openxmlformats.org/officeDocument/2006/relationships/hyperlink" Target="consultantplus://offline/ref=1C1533DA7E6BFA8F3368ED095672B22C26AF2A77F99AA55A9DBBB839BCBE70FB6E0E8F3ACA6ACCDED4BA60D0E7BBC4D61F2D3D4FE609g9H" TargetMode="External"/><Relationship Id="rId38" Type="http://schemas.openxmlformats.org/officeDocument/2006/relationships/hyperlink" Target="consultantplus://offline/ref=D51A0212DA6FC0A1A41F3CDDC661B4EC88769A8A2460C3500EA9D3BC26210C270EE75B482338F61C8F1AA070015AD4BDC1A5DC847408AB4A09CEE3E2S3j2H" TargetMode="External"/><Relationship Id="rId46" Type="http://schemas.openxmlformats.org/officeDocument/2006/relationships/hyperlink" Target="consultantplus://offline/ref=1DEE817665451A51B9C0256CDB70424D12D192BEA0C49B270688A9D1650103911EA1201F6DB99ED2B2FCB935F93CA39BB0A935A1974A1601D1DE2742qEt9H" TargetMode="External"/><Relationship Id="rId59" Type="http://schemas.openxmlformats.org/officeDocument/2006/relationships/hyperlink" Target="consultantplus://offline/ref=1A1B36A86AD30F53865F756833DEA4487FCE781A1FB1253AD6746CDC3C2F6909959EBAB025D7CE2C525E2FFA7223C24AB73E7EAE53F5461AE39B3B62WDp0I" TargetMode="External"/><Relationship Id="rId67" Type="http://schemas.openxmlformats.org/officeDocument/2006/relationships/hyperlink" Target="consultantplus://offline/ref=6DB39403541E210EAFC49DF46A905DB490CAF6649296064D68ACC1EC10CE08D75BD828B7ECE1E3FB8E86065A479C1EC64DB59AD8AE98E4E1AC0BBEA6L9j6D" TargetMode="External"/><Relationship Id="rId20" Type="http://schemas.openxmlformats.org/officeDocument/2006/relationships/hyperlink" Target="consultantplus://offline/ref=FE0D42F319E894CDD5E8B2689804A244E1259FEF3F2B2550EE6B30EDD7B2062024A2A910AF4C0ED5A45C04A52277A5FD452EAC9A09486174E4A83F10ABJ9H" TargetMode="External"/><Relationship Id="rId41" Type="http://schemas.openxmlformats.org/officeDocument/2006/relationships/hyperlink" Target="consultantplus://offline/ref=2F121C3091959902114A65A4AED2E860BC20BC598F7C99766BEC852140223B43C75F8C129F970E0288162BD839E739EA374B20A853B2s5H" TargetMode="External"/><Relationship Id="rId54" Type="http://schemas.openxmlformats.org/officeDocument/2006/relationships/hyperlink" Target="consultantplus://offline/ref=20D2B2AB9C195827B3D1FF1DC4BF83B56B7ABDDF5598E77B9CC0E7F8D9517B5E5A119120DB3F4BA2E2E5CAFC6CD9nAI" TargetMode="External"/><Relationship Id="rId62" Type="http://schemas.openxmlformats.org/officeDocument/2006/relationships/hyperlink" Target="consultantplus://offline/ref=BE92D5E0DA1B376536EBBCA87FAA7DC8E738E17CC4074C6265F7640A1B7733038D2FCCAD4BAF925B51CFB0612476416F03DE8C66151A8EF272AE102036r5I" TargetMode="External"/><Relationship Id="rId70" Type="http://schemas.openxmlformats.org/officeDocument/2006/relationships/hyperlink" Target="consultantplus://offline/ref=094059D22BE43EE046C4E673DD6E42C63CB77AA18BCE223D00E9BA6657DEDE5F0B429322BBAE33F51E3B64E27DA9A99A65D844B7963EF07E099096CE70l2D" TargetMode="External"/><Relationship Id="rId75" Type="http://schemas.openxmlformats.org/officeDocument/2006/relationships/hyperlink" Target="consultantplus://offline/ref=4FB237D1082E920CD550E1302F6BF643626630A167AC680F92876E3FFA5CD862EF59BAF5E410E91EA9D68C195C4F16477DEE6FD0B6D7B1E6C4BA5C4FR056D" TargetMode="External"/><Relationship Id="rId1" Type="http://schemas.openxmlformats.org/officeDocument/2006/relationships/styles" Target="styles.xml"/><Relationship Id="rId6" Type="http://schemas.openxmlformats.org/officeDocument/2006/relationships/hyperlink" Target="consultantplus://offline/ref=772F70485F5897F91CF4FCC21EF1469D006AAC55A937748FDC985D23F1C88EAF2A44A8E60AE329D0472FA8EC8B86BF3FB11F7A80FF9180E6DE62A57Fj8y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5606FC6718D39B7ED861A5259368F50F43E6AD7D7295C681AC41559789B489234682BB951E41752D690D8FF3DBC91875861FF461862C958C657DB2Da064F" TargetMode="External"/><Relationship Id="rId2" Type="http://schemas.openxmlformats.org/officeDocument/2006/relationships/hyperlink" Target="consultantplus://offline/ref=49530F881141C823006A47EB23206EBEFAA69D3F7CFCEAEE3F4F7D9BAED6E9BE29973A045F5FF9314E88515D41011069DE178180BEs8D0J" TargetMode="External"/><Relationship Id="rId1" Type="http://schemas.openxmlformats.org/officeDocument/2006/relationships/hyperlink" Target="consultantplus://offline/ref=99C0479C9809B3E7E53B88B5DE6588F14CDD57F1E90EE6DA7D5BCBF2CA46808C043A1569CCA6C8889141BD1B7Fz1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5671</Words>
  <Characters>32331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cp:lastPrinted>2021-12-27T06:21:00Z</cp:lastPrinted>
  <dcterms:created xsi:type="dcterms:W3CDTF">2021-12-27T06:12:00Z</dcterms:created>
  <dcterms:modified xsi:type="dcterms:W3CDTF">2021-12-27T06:26:00Z</dcterms:modified>
</cp:coreProperties>
</file>