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3C2660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77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4455AF">
        <w:rPr>
          <w:rFonts w:ascii="Times New Roman" w:hAnsi="Times New Roman"/>
          <w:color w:val="auto"/>
          <w:sz w:val="26"/>
          <w:szCs w:val="26"/>
        </w:rPr>
        <w:t>47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автомобильных дорог ме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в границах населенных пунктов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950AD2">
        <w:rPr>
          <w:rFonts w:ascii="Times New Roman" w:hAnsi="Times New Roman" w:cs="Times New Roman"/>
          <w:sz w:val="26"/>
          <w:szCs w:val="26"/>
        </w:rPr>
        <w:t>15.02.</w:t>
      </w:r>
      <w:r w:rsidRPr="00BD498F">
        <w:rPr>
          <w:rFonts w:ascii="Times New Roman" w:hAnsi="Times New Roman" w:cs="Times New Roman"/>
          <w:sz w:val="26"/>
          <w:szCs w:val="26"/>
        </w:rPr>
        <w:t>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950AD2">
        <w:rPr>
          <w:rFonts w:ascii="Times New Roman" w:hAnsi="Times New Roman" w:cs="Times New Roman"/>
          <w:sz w:val="26"/>
          <w:szCs w:val="26"/>
        </w:rPr>
        <w:t>8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4455AF">
        <w:rPr>
          <w:rFonts w:ascii="Times New Roman" w:hAnsi="Times New Roman" w:cs="Times New Roman"/>
          <w:sz w:val="26"/>
          <w:szCs w:val="26"/>
        </w:rPr>
        <w:t>47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4455AF" w:rsidRPr="004455A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 w:cs="Times New Roman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 w:cs="Times New Roman"/>
          <w:sz w:val="26"/>
          <w:szCs w:val="26"/>
        </w:rPr>
        <w:t>автомобильных дорог ме</w:t>
      </w:r>
      <w:r w:rsidR="004455AF">
        <w:rPr>
          <w:rFonts w:ascii="Times New Roman" w:hAnsi="Times New Roman" w:cs="Times New Roman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 w:cs="Times New Roman"/>
          <w:sz w:val="26"/>
          <w:szCs w:val="26"/>
        </w:rPr>
        <w:t>в границах населенных пунктов Ягодного сельского поселения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C2660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10</cp:revision>
  <cp:lastPrinted>2021-09-09T06:47:00Z</cp:lastPrinted>
  <dcterms:created xsi:type="dcterms:W3CDTF">2017-02-11T07:20:00Z</dcterms:created>
  <dcterms:modified xsi:type="dcterms:W3CDTF">2021-09-09T06:47:00Z</dcterms:modified>
</cp:coreProperties>
</file>