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4D20F3" w:rsidP="006707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D20F3" w:rsidRDefault="00670782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28.02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2022-2027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17 декабря 2011 года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 «Ягодное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BE37E9" w:rsidRPr="00E235EB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Утвердить Техническое задание на разработку плана мероприятий по приведению качества питьевой воды в соответствие с уст</w:t>
      </w:r>
      <w:r w:rsidR="00DE2EB9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ановленными требованиями на 2022-2027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годы, согласно приложению.</w:t>
      </w:r>
    </w:p>
    <w:p w:rsidR="001230A9" w:rsidRPr="00E235EB" w:rsidRDefault="001230A9" w:rsidP="0012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Постановление 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администрации Ягодного сельского поселения </w:t>
      </w:r>
      <w:r w:rsidR="006707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15.03.2017 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47 «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 утверждении технического задания для МУП «Ягодное ЖКХ» на разработку мероприятий по приведению качества питьевой воды в соответствие с установленными требованиями на территории муниципального образования «Ягодное сельское» поселение на 2017 – 2023 годы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E235EB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отменить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BE37E9" w:rsidRPr="00E235EB" w:rsidRDefault="001230A9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30A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1230A9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35EB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>УТВЕРЖДЕНО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E235E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ем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</w:p>
    <w:p w:rsid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Ягодного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EF11DD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670782">
        <w:rPr>
          <w:rFonts w:ascii="Times New Roman" w:hAnsi="Times New Roman" w:cs="Times New Roman"/>
          <w:sz w:val="26"/>
          <w:szCs w:val="26"/>
          <w:lang w:eastAsia="ru-RU"/>
        </w:rPr>
        <w:t xml:space="preserve">   от 28.02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670782">
        <w:rPr>
          <w:rFonts w:ascii="Times New Roman" w:hAnsi="Times New Roman" w:cs="Times New Roman"/>
          <w:sz w:val="26"/>
          <w:szCs w:val="26"/>
          <w:lang w:eastAsia="ru-RU"/>
        </w:rPr>
        <w:t>17</w:t>
      </w:r>
      <w:bookmarkStart w:id="0" w:name="_GoBack"/>
      <w:bookmarkEnd w:id="0"/>
    </w:p>
    <w:p w:rsidR="00F66060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37E9" w:rsidRPr="00E235EB" w:rsidRDefault="00BE37E9" w:rsidP="00E235EB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ТЕХНИЧЕСКОЕ ЗАДАНИЕ</w:t>
      </w:r>
    </w:p>
    <w:p w:rsidR="00BE37E9" w:rsidRPr="00E235EB" w:rsidRDefault="00BE37E9" w:rsidP="00E235EB">
      <w:pPr>
        <w:pStyle w:val="ab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1" w:name="bookmark0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разработку плана мероприятий по приведению качества питьевой</w:t>
      </w:r>
      <w:r w:rsidR="00E235EB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воды в соответствие с установленными требованиями</w:t>
      </w:r>
      <w:r w:rsidR="00E86B1A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E2EB9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2022-2027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годы</w:t>
      </w:r>
      <w:bookmarkEnd w:id="1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1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2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соответствии с уст</w:t>
      </w:r>
      <w:r w:rsidR="00DE2EB9" w:rsidRPr="00E235EB">
        <w:rPr>
          <w:rFonts w:ascii="Times New Roman" w:hAnsi="Times New Roman" w:cs="Times New Roman"/>
          <w:color w:val="000000"/>
          <w:sz w:val="26"/>
          <w:szCs w:val="26"/>
        </w:rPr>
        <w:t>ановленными требованиями на 2022-2027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Земельного кодекса Российской Федерации;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17 декабря 2011 г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№ 416-ФЗ «О водоснабжении и водоотведении»;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Приказа Министерства регионального развития Российской Федерации от 10 октября 2007 года 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№ 100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>туры муниципальных образований»;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  № 24 (с изм. от 28.06.2010 года).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3" w:name="bookmark2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 и задачи разработки и реализации плана мероприятий</w:t>
      </w:r>
      <w:bookmarkEnd w:id="3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Основная цель разработки и реализации плана мероприятий по приведению качества питьевой воды в соответствие с уст</w:t>
      </w:r>
      <w:r w:rsidR="00DE2EB9" w:rsidRPr="00E235EB">
        <w:rPr>
          <w:rFonts w:ascii="Times New Roman" w:hAnsi="Times New Roman" w:cs="Times New Roman"/>
          <w:color w:val="000000"/>
          <w:sz w:val="26"/>
          <w:szCs w:val="26"/>
        </w:rPr>
        <w:t>ановленными требованиями на 2022-2027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Задачи разработки плана мероприятий: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необходимых объемов и качества питьевой воды, выполнения нормативных требований к к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ачеству питьевой воды;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ым объемом заявленных мощностей;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бесперебойной подачи качественной воды от источника до потребителя.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последующая реализация плана мероприятий должны обеспечить повышение надежности, качества и безопасности водоснабжения 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потребителей, снижение аварийности и износа, увеличение пропускной способности трубопроводов и улучшения качества воды.</w:t>
      </w:r>
    </w:p>
    <w:p w:rsidR="001661EC" w:rsidRPr="00E235EB" w:rsidRDefault="001661EC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Целевые индикаторы и показатели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по железу не более 0,3 мг\дм</w:t>
      </w:r>
      <w:r w:rsidRPr="00E235E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235EB">
        <w:rPr>
          <w:rFonts w:ascii="Times New Roman" w:hAnsi="Times New Roman" w:cs="Times New Roman"/>
          <w:sz w:val="26"/>
          <w:szCs w:val="26"/>
        </w:rPr>
        <w:t>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по мутности не более 1,5 мг\дм</w:t>
      </w:r>
      <w:r w:rsidRPr="00E235E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235EB">
        <w:rPr>
          <w:rFonts w:ascii="Times New Roman" w:hAnsi="Times New Roman" w:cs="Times New Roman"/>
          <w:sz w:val="26"/>
          <w:szCs w:val="26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Срок разработки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Разработчик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Разработчик плана мероприятий – </w:t>
      </w:r>
      <w:r w:rsidR="001230A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МУП «Ягодное ЖКХ»</w:t>
      </w: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E37E9" w:rsidRPr="00E235EB">
        <w:rPr>
          <w:rFonts w:ascii="Times New Roman" w:hAnsi="Times New Roman" w:cs="Times New Roman"/>
          <w:b/>
          <w:sz w:val="26"/>
          <w:szCs w:val="26"/>
        </w:rPr>
        <w:t>Требования к инвестиционной программе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1) </w:t>
      </w:r>
      <w:r w:rsidR="00BE37E9" w:rsidRPr="00E235EB">
        <w:rPr>
          <w:rFonts w:ascii="Times New Roman" w:hAnsi="Times New Roman" w:cs="Times New Roman"/>
          <w:sz w:val="26"/>
          <w:szCs w:val="26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2) </w:t>
      </w:r>
      <w:r w:rsidR="00BE37E9" w:rsidRPr="00E235EB">
        <w:rPr>
          <w:rFonts w:ascii="Times New Roman" w:hAnsi="Times New Roman" w:cs="Times New Roman"/>
          <w:sz w:val="26"/>
          <w:szCs w:val="26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hAnsi="Times New Roman" w:cs="Times New Roman"/>
          <w:sz w:val="26"/>
          <w:szCs w:val="26"/>
        </w:rPr>
        <w:t>3)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</w:t>
      </w:r>
      <w:r w:rsidR="00E86B1A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потребителей и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благополучия человека управление по Томской области территориальный отдел в</w:t>
      </w:r>
      <w:r w:rsidR="00430960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 Асино, в срок до 1 июня 2022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года. 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4)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5)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6)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7)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8)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Определение источников финансирования мероприятий.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Источниками финансирования могут быть: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- </w:t>
      </w:r>
      <w:r w:rsidR="00F66060" w:rsidRPr="00E235EB">
        <w:rPr>
          <w:rFonts w:ascii="Times New Roman" w:hAnsi="Times New Roman" w:cs="Times New Roman"/>
          <w:sz w:val="26"/>
          <w:szCs w:val="26"/>
        </w:rPr>
        <w:t>собственные средства А</w:t>
      </w:r>
      <w:r w:rsidR="001773CD" w:rsidRPr="00E235EB">
        <w:rPr>
          <w:rFonts w:ascii="Times New Roman" w:hAnsi="Times New Roman" w:cs="Times New Roman"/>
          <w:sz w:val="26"/>
          <w:szCs w:val="26"/>
        </w:rPr>
        <w:t>дминистрации Ягодного</w:t>
      </w:r>
      <w:r w:rsidRPr="00E235E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lastRenderedPageBreak/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9)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10)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Выполнение расчета надбавок к тарифам (при необходимости).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11)</w:t>
      </w:r>
      <w:r w:rsidR="00BE37E9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Осуществление координации работ по реализации плана мероприятий МУП </w:t>
      </w:r>
      <w:r w:rsidR="00980F1D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«Ягодное ЖКХ</w:t>
      </w:r>
      <w:r w:rsidR="00BE37E9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» и </w:t>
      </w:r>
      <w:r w:rsidR="00980F1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администрация Ягодного</w:t>
      </w:r>
      <w:r w:rsidR="00BE37E9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Содержание плана мероприятий</w:t>
      </w:r>
    </w:p>
    <w:p w:rsidR="00BE37E9" w:rsidRPr="00E235EB" w:rsidRDefault="00BE37E9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План мероприятий должен содержать:</w:t>
      </w:r>
    </w:p>
    <w:p w:rsidR="00BE37E9" w:rsidRPr="00E235EB" w:rsidRDefault="00E235EB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цели и задачи разработки и реализации плана мероприятий;</w:t>
      </w:r>
    </w:p>
    <w:p w:rsidR="00BE37E9" w:rsidRPr="00E235EB" w:rsidRDefault="00E235EB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анализ существующего состояния систем водоснабжения и водоотведения;</w:t>
      </w:r>
    </w:p>
    <w:p w:rsidR="00BE37E9" w:rsidRPr="00E235EB" w:rsidRDefault="00E235EB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основные проблемы, не позволяющие обеспечить необходимый уровень объемов и качества воды;</w:t>
      </w:r>
    </w:p>
    <w:p w:rsidR="00BE37E9" w:rsidRPr="00E235EB" w:rsidRDefault="00E235EB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E235EB" w:rsidRDefault="00E235EB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E235EB" w:rsidRDefault="00E235EB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сроки реализации мероприятий плана мероприятий;</w:t>
      </w:r>
    </w:p>
    <w:p w:rsidR="00BE37E9" w:rsidRPr="00E235EB" w:rsidRDefault="00E235EB" w:rsidP="00D35250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контроль за выполнением плана мероприятий.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Срок реализации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Срок реализации</w:t>
      </w:r>
      <w:r w:rsidR="001773CD" w:rsidRPr="00E235EB">
        <w:rPr>
          <w:rFonts w:ascii="Times New Roman" w:hAnsi="Times New Roman" w:cs="Times New Roman"/>
          <w:sz w:val="26"/>
          <w:szCs w:val="26"/>
        </w:rPr>
        <w:t xml:space="preserve"> плана мероприятий – 1 июня 2022 – 31 декабря 2027</w:t>
      </w:r>
      <w:r w:rsidRPr="00E235EB">
        <w:rPr>
          <w:rFonts w:ascii="Times New Roman" w:hAnsi="Times New Roman" w:cs="Times New Roman"/>
          <w:sz w:val="26"/>
          <w:szCs w:val="26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Порядок внесения изменений в техническое задание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Пересмотр (внесение изменений) в утвержденное техническое задание осуществляет</w:t>
      </w:r>
      <w:r w:rsidR="001773C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ся по инициативе администрации Ягодного</w:t>
      </w: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или по </w:t>
      </w:r>
      <w:r w:rsidR="001773C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инициативе </w:t>
      </w:r>
      <w:r w:rsidR="001773CD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МУП «Ягодное ЖКХ</w:t>
      </w:r>
      <w:r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».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В случае если пересмотр технического задания осуществляется по инициативе </w:t>
      </w:r>
      <w:r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МУП</w:t>
      </w:r>
      <w:r w:rsidRPr="00E235EB">
        <w:rPr>
          <w:rFonts w:ascii="Times New Roman" w:hAnsi="Times New Roman" w:cs="Times New Roman"/>
          <w:sz w:val="26"/>
          <w:szCs w:val="26"/>
        </w:rPr>
        <w:t xml:space="preserve"> </w:t>
      </w:r>
      <w:r w:rsidR="001773CD"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«Ягодное ЖКХ</w:t>
      </w:r>
      <w:r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»,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5EB">
        <w:rPr>
          <w:rFonts w:ascii="Times New Roman" w:hAnsi="Times New Roman" w:cs="Times New Roman"/>
          <w:sz w:val="26"/>
          <w:szCs w:val="26"/>
        </w:rPr>
        <w:t xml:space="preserve">заявление о необходимости пересмотра, направляемое </w:t>
      </w:r>
      <w:r w:rsidR="00D424D8" w:rsidRPr="00E235EB">
        <w:rPr>
          <w:rFonts w:ascii="Times New Roman" w:hAnsi="Times New Roman" w:cs="Times New Roman"/>
          <w:sz w:val="26"/>
          <w:szCs w:val="26"/>
        </w:rPr>
        <w:t>Г</w:t>
      </w:r>
      <w:r w:rsidRPr="00E235EB">
        <w:rPr>
          <w:rFonts w:ascii="Times New Roman" w:hAnsi="Times New Roman" w:cs="Times New Roman"/>
          <w:sz w:val="26"/>
          <w:szCs w:val="26"/>
        </w:rPr>
        <w:t xml:space="preserve">лаве </w:t>
      </w:r>
      <w:r w:rsidR="001773CD" w:rsidRPr="00E235EB">
        <w:rPr>
          <w:rFonts w:ascii="Times New Roman" w:hAnsi="Times New Roman" w:cs="Times New Roman"/>
          <w:sz w:val="26"/>
          <w:szCs w:val="26"/>
        </w:rPr>
        <w:t>администрации Ягодного</w:t>
      </w:r>
      <w:r w:rsidRPr="00E235EB">
        <w:rPr>
          <w:rFonts w:ascii="Times New Roman" w:hAnsi="Times New Roman" w:cs="Times New Roman"/>
          <w:sz w:val="26"/>
          <w:szCs w:val="26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235EB" w:rsidRDefault="00EF11DD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F11DD" w:rsidRPr="00E235EB" w:rsidSect="00BE37E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47" w:rsidRDefault="006C5947" w:rsidP="00BE37E9">
      <w:pPr>
        <w:spacing w:after="0" w:line="240" w:lineRule="auto"/>
      </w:pPr>
      <w:r>
        <w:separator/>
      </w:r>
    </w:p>
  </w:endnote>
  <w:endnote w:type="continuationSeparator" w:id="0">
    <w:p w:rsidR="006C5947" w:rsidRDefault="006C5947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47" w:rsidRDefault="006C5947" w:rsidP="00BE37E9">
      <w:pPr>
        <w:spacing w:after="0" w:line="240" w:lineRule="auto"/>
      </w:pPr>
      <w:r>
        <w:separator/>
      </w:r>
    </w:p>
  </w:footnote>
  <w:footnote w:type="continuationSeparator" w:id="0">
    <w:p w:rsidR="006C5947" w:rsidRDefault="006C5947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82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305B8"/>
    <w:rsid w:val="0003616A"/>
    <w:rsid w:val="000B125E"/>
    <w:rsid w:val="001230A9"/>
    <w:rsid w:val="001661EC"/>
    <w:rsid w:val="001773CD"/>
    <w:rsid w:val="001D229D"/>
    <w:rsid w:val="001D2C10"/>
    <w:rsid w:val="0027755D"/>
    <w:rsid w:val="002D77CD"/>
    <w:rsid w:val="00396CA0"/>
    <w:rsid w:val="0040531D"/>
    <w:rsid w:val="00430960"/>
    <w:rsid w:val="004C6715"/>
    <w:rsid w:val="004D20F3"/>
    <w:rsid w:val="005C4C74"/>
    <w:rsid w:val="00641AE6"/>
    <w:rsid w:val="00670782"/>
    <w:rsid w:val="006C5947"/>
    <w:rsid w:val="00720FEB"/>
    <w:rsid w:val="00873058"/>
    <w:rsid w:val="00893298"/>
    <w:rsid w:val="008E01FC"/>
    <w:rsid w:val="009458E7"/>
    <w:rsid w:val="00980F1D"/>
    <w:rsid w:val="009C23E1"/>
    <w:rsid w:val="009D4C28"/>
    <w:rsid w:val="00A10A56"/>
    <w:rsid w:val="00A13281"/>
    <w:rsid w:val="00A24BC9"/>
    <w:rsid w:val="00AE43D2"/>
    <w:rsid w:val="00B63DB2"/>
    <w:rsid w:val="00B82297"/>
    <w:rsid w:val="00BA29D0"/>
    <w:rsid w:val="00BE37E9"/>
    <w:rsid w:val="00CD0E80"/>
    <w:rsid w:val="00CD78CE"/>
    <w:rsid w:val="00D35250"/>
    <w:rsid w:val="00D424D8"/>
    <w:rsid w:val="00D7031C"/>
    <w:rsid w:val="00D74AE0"/>
    <w:rsid w:val="00DB5324"/>
    <w:rsid w:val="00DE2EB9"/>
    <w:rsid w:val="00E235EB"/>
    <w:rsid w:val="00E86B1A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24</cp:revision>
  <cp:lastPrinted>2022-01-27T08:24:00Z</cp:lastPrinted>
  <dcterms:created xsi:type="dcterms:W3CDTF">2017-04-12T05:22:00Z</dcterms:created>
  <dcterms:modified xsi:type="dcterms:W3CDTF">2022-02-28T02:35:00Z</dcterms:modified>
</cp:coreProperties>
</file>