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r w:rsidRPr="00E81919">
        <w:rPr>
          <w:rFonts w:ascii="Times New Roman" w:eastAsia="Calibri" w:hAnsi="Times New Roman" w:cs="Times New Roman"/>
          <w:b/>
          <w:sz w:val="26"/>
          <w:szCs w:val="26"/>
          <w:lang w:eastAsia="ja-JP"/>
        </w:rPr>
        <w:t xml:space="preserve">СОВЕТ </w:t>
      </w:r>
    </w:p>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r w:rsidRPr="00E81919">
        <w:rPr>
          <w:rFonts w:ascii="Times New Roman" w:eastAsia="Calibri" w:hAnsi="Times New Roman" w:cs="Times New Roman"/>
          <w:b/>
          <w:sz w:val="26"/>
          <w:szCs w:val="26"/>
          <w:lang w:eastAsia="ja-JP"/>
        </w:rPr>
        <w:t>ЯГОДНОГО СЕЛЬСКОГО ПОСЕЛЕНИЯ</w:t>
      </w:r>
    </w:p>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p>
    <w:p w:rsidR="00E81919" w:rsidRPr="00E81919" w:rsidRDefault="00E81919" w:rsidP="00E81919">
      <w:pPr>
        <w:spacing w:after="0" w:line="240" w:lineRule="auto"/>
        <w:jc w:val="center"/>
        <w:rPr>
          <w:rFonts w:ascii="Times New Roman" w:eastAsia="Times New Roman" w:hAnsi="Times New Roman" w:cs="Times New Roman"/>
          <w:b/>
          <w:sz w:val="26"/>
          <w:szCs w:val="26"/>
          <w:lang w:eastAsia="ru-RU"/>
        </w:rPr>
      </w:pPr>
      <w:r w:rsidRPr="00E81919">
        <w:rPr>
          <w:rFonts w:ascii="Times New Roman" w:eastAsia="Times New Roman" w:hAnsi="Times New Roman" w:cs="Times New Roman"/>
          <w:b/>
          <w:sz w:val="26"/>
          <w:szCs w:val="26"/>
          <w:lang w:eastAsia="ru-RU"/>
        </w:rPr>
        <w:t>РЕШЕНИЕ</w:t>
      </w:r>
    </w:p>
    <w:p w:rsidR="00E81919" w:rsidRPr="00E81919" w:rsidRDefault="00E81919" w:rsidP="00E81919">
      <w:pPr>
        <w:spacing w:after="0" w:line="240" w:lineRule="auto"/>
        <w:jc w:val="center"/>
        <w:rPr>
          <w:rFonts w:ascii="Times New Roman" w:eastAsia="Times New Roman" w:hAnsi="Times New Roman" w:cs="Times New Roman"/>
          <w:b/>
          <w:bCs/>
          <w:sz w:val="26"/>
          <w:szCs w:val="26"/>
          <w:lang w:eastAsia="ru-RU"/>
        </w:rPr>
      </w:pPr>
    </w:p>
    <w:p w:rsidR="00E81919" w:rsidRPr="00E81919" w:rsidRDefault="00C57021" w:rsidP="00E819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18.12</w:t>
      </w:r>
      <w:r w:rsidR="00E81919" w:rsidRPr="00E81919">
        <w:rPr>
          <w:rFonts w:ascii="Times New Roman" w:eastAsia="Times New Roman" w:hAnsi="Times New Roman" w:cs="Times New Roman"/>
          <w:sz w:val="26"/>
          <w:szCs w:val="26"/>
          <w:lang w:eastAsia="ru-RU"/>
        </w:rPr>
        <w:t xml:space="preserve">.2020                                                                                            </w:t>
      </w:r>
      <w:r>
        <w:rPr>
          <w:rFonts w:ascii="Times New Roman" w:eastAsia="Times New Roman" w:hAnsi="Times New Roman" w:cs="Times New Roman"/>
          <w:sz w:val="26"/>
          <w:szCs w:val="26"/>
          <w:lang w:eastAsia="ru-RU"/>
        </w:rPr>
        <w:t xml:space="preserve">                           № 144</w:t>
      </w:r>
    </w:p>
    <w:p w:rsidR="00E81919" w:rsidRPr="00E81919" w:rsidRDefault="00E81919" w:rsidP="00A925C6">
      <w:pPr>
        <w:spacing w:after="0" w:line="240" w:lineRule="auto"/>
        <w:jc w:val="center"/>
        <w:rPr>
          <w:rFonts w:ascii="Times New Roman" w:eastAsia="Times New Roman" w:hAnsi="Times New Roman" w:cs="Times New Roman"/>
          <w:b/>
          <w:color w:val="000000"/>
          <w:sz w:val="26"/>
          <w:szCs w:val="26"/>
          <w:lang w:eastAsia="ru-RU"/>
        </w:rPr>
      </w:pPr>
    </w:p>
    <w:p w:rsidR="00A925C6" w:rsidRPr="00E81919" w:rsidRDefault="00A925C6" w:rsidP="00A925C6">
      <w:pPr>
        <w:spacing w:after="0" w:line="240" w:lineRule="auto"/>
        <w:jc w:val="center"/>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 xml:space="preserve">с. </w:t>
      </w:r>
      <w:r w:rsidR="00E81919" w:rsidRPr="00E81919">
        <w:rPr>
          <w:rFonts w:ascii="Times New Roman" w:eastAsia="Times New Roman" w:hAnsi="Times New Roman" w:cs="Times New Roman"/>
          <w:bCs/>
          <w:color w:val="000000"/>
          <w:sz w:val="26"/>
          <w:szCs w:val="26"/>
          <w:lang w:eastAsia="ru-RU"/>
        </w:rPr>
        <w:t>Ягодное</w:t>
      </w:r>
    </w:p>
    <w:p w:rsidR="00A925C6" w:rsidRPr="00E81919" w:rsidRDefault="00A925C6" w:rsidP="00A925C6">
      <w:pPr>
        <w:spacing w:after="0" w:line="240" w:lineRule="auto"/>
        <w:jc w:val="center"/>
        <w:rPr>
          <w:rFonts w:ascii="Times New Roman" w:eastAsia="Times New Roman" w:hAnsi="Times New Roman" w:cs="Times New Roman"/>
          <w:b/>
          <w:sz w:val="26"/>
          <w:szCs w:val="26"/>
          <w:lang w:eastAsia="ru-RU"/>
        </w:rPr>
      </w:pPr>
    </w:p>
    <w:p w:rsidR="00A925C6" w:rsidRPr="00E81919" w:rsidRDefault="00A925C6" w:rsidP="00A925C6">
      <w:pPr>
        <w:spacing w:after="0" w:line="240" w:lineRule="auto"/>
        <w:jc w:val="center"/>
        <w:rPr>
          <w:rFonts w:ascii="Times New Roman" w:eastAsia="Times New Roman" w:hAnsi="Times New Roman" w:cs="Times New Roman"/>
          <w:sz w:val="26"/>
          <w:szCs w:val="26"/>
          <w:lang w:eastAsia="ru-RU"/>
        </w:rPr>
      </w:pPr>
      <w:bookmarkStart w:id="0" w:name="_GoBack"/>
      <w:r w:rsidRPr="00E81919">
        <w:rPr>
          <w:rFonts w:ascii="Times New Roman" w:eastAsia="Times New Roman" w:hAnsi="Times New Roman" w:cs="Times New Roman"/>
          <w:sz w:val="26"/>
          <w:szCs w:val="26"/>
          <w:lang w:eastAsia="ru-RU"/>
        </w:rPr>
        <w:t>Об утверждении Стратегии социально-экономического развития муниципального образования «</w:t>
      </w:r>
      <w:r w:rsidR="00E81919" w:rsidRPr="00E81919">
        <w:rPr>
          <w:rFonts w:ascii="Times New Roman" w:eastAsia="Times New Roman" w:hAnsi="Times New Roman" w:cs="Times New Roman"/>
          <w:sz w:val="26"/>
          <w:szCs w:val="26"/>
          <w:lang w:eastAsia="ru-RU"/>
        </w:rPr>
        <w:t>Ягодн</w:t>
      </w:r>
      <w:r w:rsidRPr="00E81919">
        <w:rPr>
          <w:rFonts w:ascii="Times New Roman" w:eastAsia="Times New Roman" w:hAnsi="Times New Roman" w:cs="Times New Roman"/>
          <w:sz w:val="26"/>
          <w:szCs w:val="26"/>
          <w:lang w:eastAsia="ru-RU"/>
        </w:rPr>
        <w:t>ое сельское поселение» до 2030 года</w:t>
      </w:r>
    </w:p>
    <w:bookmarkEnd w:id="0"/>
    <w:p w:rsidR="00A925C6" w:rsidRPr="00E81919" w:rsidRDefault="00A925C6" w:rsidP="00A925C6">
      <w:pPr>
        <w:spacing w:after="0" w:line="240" w:lineRule="auto"/>
        <w:rPr>
          <w:rFonts w:ascii="Times New Roman" w:eastAsia="Times New Roman" w:hAnsi="Times New Roman" w:cs="Times New Roman"/>
          <w:sz w:val="26"/>
          <w:szCs w:val="26"/>
          <w:lang w:eastAsia="ru-RU"/>
        </w:rPr>
      </w:pPr>
    </w:p>
    <w:p w:rsidR="00A925C6" w:rsidRPr="00E81919" w:rsidRDefault="00A925C6" w:rsidP="00A925C6">
      <w:pPr>
        <w:spacing w:after="0" w:line="240" w:lineRule="auto"/>
        <w:ind w:right="-6"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color w:val="000000"/>
          <w:sz w:val="26"/>
          <w:szCs w:val="26"/>
          <w:lang w:eastAsia="ru-RU"/>
        </w:rPr>
        <w:t>В соответствии с</w:t>
      </w:r>
      <w:r w:rsidR="00563DE4">
        <w:rPr>
          <w:rFonts w:ascii="Times New Roman" w:eastAsia="Times New Roman" w:hAnsi="Times New Roman" w:cs="Times New Roman"/>
          <w:color w:val="000000"/>
          <w:sz w:val="26"/>
          <w:szCs w:val="26"/>
          <w:lang w:eastAsia="ru-RU"/>
        </w:rPr>
        <w:t>о статьей 6 Федерального закона</w:t>
      </w:r>
      <w:r w:rsidRPr="00E81919">
        <w:rPr>
          <w:rFonts w:ascii="Times New Roman" w:eastAsia="Times New Roman" w:hAnsi="Times New Roman" w:cs="Times New Roman"/>
          <w:color w:val="000000"/>
          <w:sz w:val="26"/>
          <w:szCs w:val="26"/>
          <w:lang w:eastAsia="ru-RU"/>
        </w:rPr>
        <w:t xml:space="preserve"> от 28 июня 2014 № 172-ФЗ «О стратегиче</w:t>
      </w:r>
      <w:r w:rsidR="00563DE4">
        <w:rPr>
          <w:rFonts w:ascii="Times New Roman" w:eastAsia="Times New Roman" w:hAnsi="Times New Roman" w:cs="Times New Roman"/>
          <w:color w:val="000000"/>
          <w:sz w:val="26"/>
          <w:szCs w:val="26"/>
          <w:lang w:eastAsia="ru-RU"/>
        </w:rPr>
        <w:t>ском планировании в Российской Ф</w:t>
      </w:r>
      <w:r w:rsidRPr="00E81919">
        <w:rPr>
          <w:rFonts w:ascii="Times New Roman" w:eastAsia="Times New Roman" w:hAnsi="Times New Roman" w:cs="Times New Roman"/>
          <w:color w:val="000000"/>
          <w:sz w:val="26"/>
          <w:szCs w:val="26"/>
          <w:lang w:eastAsia="ru-RU"/>
        </w:rPr>
        <w:t>едерации»</w:t>
      </w:r>
    </w:p>
    <w:p w:rsidR="00A925C6" w:rsidRPr="00E81919" w:rsidRDefault="00E81919" w:rsidP="00E81919">
      <w:pPr>
        <w:shd w:val="clear" w:color="auto" w:fill="FFFFFF"/>
        <w:spacing w:after="0" w:line="240" w:lineRule="auto"/>
        <w:ind w:firstLine="708"/>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СОВЕТ ЯГОДНОГО СЕЛЬСКОГО ПОСЕЛЕНИЯ РЕШИЛ:</w:t>
      </w:r>
    </w:p>
    <w:p w:rsidR="00A925C6" w:rsidRPr="00E81919" w:rsidRDefault="00A925C6" w:rsidP="00E81919">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iCs/>
          <w:sz w:val="26"/>
          <w:szCs w:val="26"/>
          <w:lang w:eastAsia="ru-RU"/>
        </w:rPr>
        <w:t>1. Утвердить Стратегию социально-экономического развития муниципального образования «</w:t>
      </w:r>
      <w:r w:rsidR="00E81919" w:rsidRPr="00E81919">
        <w:rPr>
          <w:rFonts w:ascii="Times New Roman" w:eastAsia="Times New Roman" w:hAnsi="Times New Roman" w:cs="Times New Roman"/>
          <w:iCs/>
          <w:sz w:val="26"/>
          <w:szCs w:val="26"/>
          <w:lang w:eastAsia="ru-RU"/>
        </w:rPr>
        <w:t>Ягодн</w:t>
      </w:r>
      <w:r w:rsidRPr="00E81919">
        <w:rPr>
          <w:rFonts w:ascii="Times New Roman" w:eastAsia="Times New Roman" w:hAnsi="Times New Roman" w:cs="Times New Roman"/>
          <w:iCs/>
          <w:sz w:val="26"/>
          <w:szCs w:val="26"/>
          <w:lang w:eastAsia="ru-RU"/>
        </w:rPr>
        <w:t xml:space="preserve">ое сельское поселение» до 2030 года </w:t>
      </w:r>
      <w:r w:rsidRPr="00E81919">
        <w:rPr>
          <w:rFonts w:ascii="Times New Roman" w:eastAsia="Times New Roman" w:hAnsi="Times New Roman" w:cs="Times New Roman"/>
          <w:sz w:val="26"/>
          <w:szCs w:val="26"/>
          <w:lang w:eastAsia="ru-RU"/>
        </w:rPr>
        <w:t>согласно приложению</w:t>
      </w:r>
      <w:r w:rsidR="00563DE4">
        <w:rPr>
          <w:rFonts w:ascii="Times New Roman" w:eastAsia="Times New Roman" w:hAnsi="Times New Roman" w:cs="Times New Roman"/>
          <w:sz w:val="26"/>
          <w:szCs w:val="26"/>
          <w:lang w:eastAsia="ru-RU"/>
        </w:rPr>
        <w:t xml:space="preserve"> к настоящему решению</w:t>
      </w:r>
      <w:r w:rsidRPr="00E81919">
        <w:rPr>
          <w:rFonts w:ascii="Times New Roman" w:eastAsia="Times New Roman" w:hAnsi="Times New Roman" w:cs="Times New Roman"/>
          <w:sz w:val="26"/>
          <w:szCs w:val="26"/>
          <w:lang w:eastAsia="ru-RU"/>
        </w:rPr>
        <w:t>.</w:t>
      </w:r>
    </w:p>
    <w:p w:rsidR="00A925C6" w:rsidRP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t>2</w:t>
      </w:r>
      <w:r w:rsidR="00A925C6" w:rsidRPr="00E81919">
        <w:rPr>
          <w:rFonts w:ascii="Times New Roman" w:eastAsia="Times New Roman" w:hAnsi="Times New Roman" w:cs="Times New Roman"/>
          <w:iCs/>
          <w:sz w:val="26"/>
          <w:szCs w:val="26"/>
          <w:lang w:eastAsia="ru-RU"/>
        </w:rPr>
        <w:t>. Настоящее решение подлежит обязательной государственной регистрации в федеральном государственном реестре документов</w:t>
      </w:r>
      <w:r>
        <w:rPr>
          <w:rFonts w:ascii="Times New Roman" w:eastAsia="Times New Roman" w:hAnsi="Times New Roman" w:cs="Times New Roman"/>
          <w:iCs/>
          <w:sz w:val="26"/>
          <w:szCs w:val="26"/>
          <w:lang w:eastAsia="ru-RU"/>
        </w:rPr>
        <w:t xml:space="preserve"> стратегического планирования</w:t>
      </w:r>
      <w:r w:rsidR="00563DE4">
        <w:rPr>
          <w:rFonts w:ascii="Times New Roman" w:eastAsia="Times New Roman" w:hAnsi="Times New Roman" w:cs="Times New Roman"/>
          <w:iCs/>
          <w:sz w:val="26"/>
          <w:szCs w:val="26"/>
          <w:lang w:eastAsia="ru-RU"/>
        </w:rPr>
        <w:t>.</w:t>
      </w:r>
      <w:r>
        <w:rPr>
          <w:rFonts w:ascii="Times New Roman" w:eastAsia="Times New Roman" w:hAnsi="Times New Roman" w:cs="Times New Roman"/>
          <w:iCs/>
          <w:sz w:val="26"/>
          <w:szCs w:val="26"/>
          <w:lang w:eastAsia="ru-RU"/>
        </w:rPr>
        <w:t xml:space="preserve"> </w:t>
      </w:r>
    </w:p>
    <w:p w:rsidR="00E81919" w:rsidRPr="00E81919" w:rsidRDefault="00E81919" w:rsidP="00E819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E81919">
        <w:rPr>
          <w:rFonts w:ascii="Times New Roman" w:eastAsia="Calibri" w:hAnsi="Times New Roman" w:cs="Times New Roman"/>
          <w:sz w:val="26"/>
          <w:szCs w:val="26"/>
        </w:rPr>
        <w:t>3. 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Pr="00E81919">
        <w:rPr>
          <w:rFonts w:ascii="Times New Roman" w:eastAsia="Calibri" w:hAnsi="Times New Roman" w:cs="Times New Roman"/>
          <w:sz w:val="26"/>
          <w:szCs w:val="26"/>
        </w:rPr>
        <w:tab/>
      </w:r>
    </w:p>
    <w:p w:rsidR="00E81919" w:rsidRPr="00E81919" w:rsidRDefault="00E81919" w:rsidP="00E81919">
      <w:pPr>
        <w:autoSpaceDE w:val="0"/>
        <w:autoSpaceDN w:val="0"/>
        <w:adjustRightInd w:val="0"/>
        <w:spacing w:after="0" w:line="240" w:lineRule="auto"/>
        <w:ind w:firstLine="709"/>
        <w:jc w:val="both"/>
        <w:rPr>
          <w:rFonts w:ascii="Times New Roman" w:eastAsia="Calibri" w:hAnsi="Times New Roman" w:cs="Times New Roman"/>
          <w:sz w:val="26"/>
          <w:szCs w:val="26"/>
        </w:rPr>
      </w:pPr>
      <w:r w:rsidRPr="00E81919">
        <w:rPr>
          <w:rFonts w:ascii="Times New Roman" w:eastAsia="Calibri" w:hAnsi="Times New Roman" w:cs="Times New Roman"/>
          <w:sz w:val="26"/>
          <w:szCs w:val="26"/>
        </w:rPr>
        <w:t>4. Настоящее решение вступает в силу со дня его официального опубликования.</w:t>
      </w:r>
    </w:p>
    <w:p w:rsidR="00A925C6" w:rsidRP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t>5</w:t>
      </w:r>
      <w:r w:rsidR="00A925C6" w:rsidRPr="00E81919">
        <w:rPr>
          <w:rFonts w:ascii="Times New Roman" w:eastAsia="Times New Roman" w:hAnsi="Times New Roman" w:cs="Times New Roman"/>
          <w:iCs/>
          <w:sz w:val="26"/>
          <w:szCs w:val="26"/>
          <w:lang w:eastAsia="ru-RU"/>
        </w:rPr>
        <w:t xml:space="preserve">. Контроль за исполнением настоящего решения возложить на социально-экономический комитет Совета </w:t>
      </w:r>
      <w:r w:rsidRPr="00E81919">
        <w:rPr>
          <w:rFonts w:ascii="Times New Roman" w:eastAsia="Times New Roman" w:hAnsi="Times New Roman" w:cs="Times New Roman"/>
          <w:iCs/>
          <w:sz w:val="26"/>
          <w:szCs w:val="26"/>
          <w:lang w:eastAsia="ru-RU"/>
        </w:rPr>
        <w:t>Ягодн</w:t>
      </w:r>
      <w:r w:rsidR="00A925C6" w:rsidRPr="00E81919">
        <w:rPr>
          <w:rFonts w:ascii="Times New Roman" w:eastAsia="Times New Roman" w:hAnsi="Times New Roman" w:cs="Times New Roman"/>
          <w:iCs/>
          <w:sz w:val="26"/>
          <w:szCs w:val="26"/>
          <w:lang w:eastAsia="ru-RU"/>
        </w:rPr>
        <w:t>ого сельского поселения.</w:t>
      </w:r>
    </w:p>
    <w:p w:rsidR="00A925C6" w:rsidRDefault="00A925C6"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p>
    <w:p w:rsid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5733A2" w:rsidRDefault="005733A2"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E81919" w:rsidRP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E81919" w:rsidRPr="00E81919" w:rsidRDefault="00E81919" w:rsidP="00E81919">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Председатель Совета Ягодного сельского поселения                                  Г.И. Баранов</w:t>
      </w:r>
    </w:p>
    <w:p w:rsidR="00A925C6" w:rsidRPr="00E81919" w:rsidRDefault="00A925C6"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Default="00A925C6" w:rsidP="00A925C6">
      <w:pPr>
        <w:spacing w:after="0" w:line="240" w:lineRule="auto"/>
        <w:ind w:left="7080"/>
        <w:jc w:val="both"/>
        <w:rPr>
          <w:rFonts w:ascii="Times New Roman" w:eastAsia="Times New Roman" w:hAnsi="Times New Roman" w:cs="Times New Roman"/>
          <w:lang w:eastAsia="ru-RU"/>
        </w:rPr>
      </w:pPr>
    </w:p>
    <w:p w:rsidR="00563DE4" w:rsidRDefault="00563DE4" w:rsidP="00A925C6">
      <w:pPr>
        <w:spacing w:after="0" w:line="240" w:lineRule="auto"/>
        <w:ind w:left="7080"/>
        <w:jc w:val="both"/>
        <w:rPr>
          <w:rFonts w:ascii="Times New Roman" w:eastAsia="Times New Roman" w:hAnsi="Times New Roman" w:cs="Times New Roman"/>
          <w:lang w:eastAsia="ru-RU"/>
        </w:rPr>
      </w:pPr>
    </w:p>
    <w:p w:rsidR="00563DE4" w:rsidRDefault="00563DE4" w:rsidP="00A925C6">
      <w:pPr>
        <w:spacing w:after="0" w:line="240" w:lineRule="auto"/>
        <w:ind w:left="7080"/>
        <w:jc w:val="both"/>
        <w:rPr>
          <w:rFonts w:ascii="Times New Roman" w:eastAsia="Times New Roman" w:hAnsi="Times New Roman" w:cs="Times New Roman"/>
          <w:lang w:eastAsia="ru-RU"/>
        </w:rPr>
      </w:pPr>
    </w:p>
    <w:p w:rsidR="00563DE4" w:rsidRPr="00A925C6" w:rsidRDefault="00563DE4"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E81919" w:rsidRDefault="00E81919" w:rsidP="00E81919">
      <w:pPr>
        <w:spacing w:after="0" w:line="240" w:lineRule="auto"/>
        <w:jc w:val="both"/>
        <w:rPr>
          <w:rFonts w:ascii="Times New Roman" w:eastAsia="Times New Roman" w:hAnsi="Times New Roman" w:cs="Times New Roman"/>
          <w:lang w:eastAsia="ru-RU"/>
        </w:rPr>
      </w:pPr>
    </w:p>
    <w:p w:rsidR="005733A2" w:rsidRPr="00A925C6" w:rsidRDefault="005733A2" w:rsidP="00E81919">
      <w:pPr>
        <w:spacing w:after="0" w:line="240" w:lineRule="auto"/>
        <w:jc w:val="both"/>
        <w:rPr>
          <w:rFonts w:ascii="Times New Roman" w:eastAsia="Times New Roman" w:hAnsi="Times New Roman" w:cs="Times New Roman"/>
          <w:lang w:eastAsia="ru-RU"/>
        </w:rPr>
      </w:pPr>
    </w:p>
    <w:p w:rsidR="00A925C6" w:rsidRPr="00E81919" w:rsidRDefault="00A925C6"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lastRenderedPageBreak/>
        <w:t xml:space="preserve">Приложение </w:t>
      </w:r>
    </w:p>
    <w:p w:rsidR="00A925C6" w:rsidRPr="00E81919" w:rsidRDefault="00A925C6"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УТВЕРЖДЕНА</w:t>
      </w:r>
    </w:p>
    <w:p w:rsidR="00A925C6" w:rsidRPr="00E81919" w:rsidRDefault="00A925C6"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решением Совета </w:t>
      </w:r>
    </w:p>
    <w:p w:rsidR="00A925C6" w:rsidRPr="00E81919" w:rsidRDefault="00E81919"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Ягодн</w:t>
      </w:r>
      <w:r w:rsidR="00A925C6" w:rsidRPr="00E81919">
        <w:rPr>
          <w:rFonts w:ascii="Times New Roman" w:eastAsia="Times New Roman" w:hAnsi="Times New Roman" w:cs="Times New Roman"/>
          <w:sz w:val="26"/>
          <w:szCs w:val="26"/>
          <w:lang w:eastAsia="ru-RU"/>
        </w:rPr>
        <w:t>ого сельского</w:t>
      </w:r>
    </w:p>
    <w:p w:rsidR="00A925C6" w:rsidRPr="00E81919" w:rsidRDefault="00C57021" w:rsidP="00A925C6">
      <w:pPr>
        <w:spacing w:after="0" w:line="240" w:lineRule="auto"/>
        <w:ind w:left="6096"/>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поселения</w:t>
      </w:r>
      <w:proofErr w:type="gramEnd"/>
      <w:r>
        <w:rPr>
          <w:rFonts w:ascii="Times New Roman" w:eastAsia="Times New Roman" w:hAnsi="Times New Roman" w:cs="Times New Roman"/>
          <w:sz w:val="26"/>
          <w:szCs w:val="26"/>
          <w:lang w:eastAsia="ru-RU"/>
        </w:rPr>
        <w:t xml:space="preserve"> от 18.12.2020 № 144</w:t>
      </w:r>
    </w:p>
    <w:p w:rsidR="00A925C6" w:rsidRPr="00E81919" w:rsidRDefault="00A925C6" w:rsidP="00A925C6">
      <w:pPr>
        <w:spacing w:after="0" w:line="240" w:lineRule="auto"/>
        <w:jc w:val="center"/>
        <w:rPr>
          <w:rFonts w:ascii="Times New Roman" w:eastAsia="Times New Roman" w:hAnsi="Times New Roman" w:cs="Times New Roman"/>
          <w:b/>
          <w:sz w:val="26"/>
          <w:szCs w:val="26"/>
          <w:lang w:eastAsia="ru-RU"/>
        </w:rPr>
      </w:pPr>
    </w:p>
    <w:p w:rsidR="00A925C6" w:rsidRPr="00E81919" w:rsidRDefault="00A925C6" w:rsidP="00A925C6">
      <w:pPr>
        <w:spacing w:after="0" w:line="240" w:lineRule="auto"/>
        <w:jc w:val="center"/>
        <w:rPr>
          <w:rFonts w:ascii="Times New Roman" w:eastAsia="Times New Roman" w:hAnsi="Times New Roman" w:cs="Times New Roman"/>
          <w:b/>
          <w:sz w:val="26"/>
          <w:szCs w:val="26"/>
          <w:lang w:eastAsia="ru-RU"/>
        </w:rPr>
      </w:pPr>
      <w:r w:rsidRPr="00E81919">
        <w:rPr>
          <w:rFonts w:ascii="Times New Roman" w:eastAsia="Times New Roman" w:hAnsi="Times New Roman" w:cs="Times New Roman"/>
          <w:b/>
          <w:sz w:val="26"/>
          <w:szCs w:val="26"/>
          <w:lang w:eastAsia="ru-RU"/>
        </w:rPr>
        <w:t xml:space="preserve">СТРАТЕГИЯ </w:t>
      </w:r>
    </w:p>
    <w:p w:rsidR="00A925C6" w:rsidRPr="00E81919" w:rsidRDefault="00A925C6" w:rsidP="00A925C6">
      <w:pPr>
        <w:spacing w:after="0" w:line="240" w:lineRule="auto"/>
        <w:jc w:val="center"/>
        <w:rPr>
          <w:rFonts w:ascii="Times New Roman" w:eastAsia="Times New Roman" w:hAnsi="Times New Roman" w:cs="Times New Roman"/>
          <w:b/>
          <w:sz w:val="26"/>
          <w:szCs w:val="26"/>
          <w:lang w:eastAsia="ru-RU"/>
        </w:rPr>
      </w:pPr>
      <w:r w:rsidRPr="00E81919">
        <w:rPr>
          <w:rFonts w:ascii="Times New Roman" w:eastAsia="Times New Roman" w:hAnsi="Times New Roman" w:cs="Times New Roman"/>
          <w:b/>
          <w:sz w:val="26"/>
          <w:szCs w:val="26"/>
          <w:lang w:eastAsia="ru-RU"/>
        </w:rPr>
        <w:t xml:space="preserve">социально-экономического развития муниципального образования </w:t>
      </w:r>
    </w:p>
    <w:p w:rsidR="00A925C6" w:rsidRPr="00E81919" w:rsidRDefault="00A925C6" w:rsidP="00A925C6">
      <w:pPr>
        <w:spacing w:after="0" w:line="240" w:lineRule="auto"/>
        <w:jc w:val="center"/>
        <w:rPr>
          <w:rFonts w:ascii="Times New Roman" w:eastAsia="Times New Roman" w:hAnsi="Times New Roman" w:cs="Times New Roman"/>
          <w:b/>
          <w:sz w:val="26"/>
          <w:szCs w:val="26"/>
          <w:lang w:eastAsia="ru-RU"/>
        </w:rPr>
      </w:pPr>
      <w:r w:rsidRPr="00E81919">
        <w:rPr>
          <w:rFonts w:ascii="Times New Roman" w:eastAsia="Times New Roman" w:hAnsi="Times New Roman" w:cs="Times New Roman"/>
          <w:b/>
          <w:sz w:val="26"/>
          <w:szCs w:val="26"/>
          <w:lang w:eastAsia="ru-RU"/>
        </w:rPr>
        <w:t>«</w:t>
      </w:r>
      <w:r w:rsidR="00E81919">
        <w:rPr>
          <w:rFonts w:ascii="Times New Roman" w:eastAsia="Times New Roman" w:hAnsi="Times New Roman" w:cs="Times New Roman"/>
          <w:b/>
          <w:sz w:val="26"/>
          <w:szCs w:val="26"/>
          <w:lang w:eastAsia="ru-RU"/>
        </w:rPr>
        <w:t>Ягодн</w:t>
      </w:r>
      <w:r w:rsidRPr="00E81919">
        <w:rPr>
          <w:rFonts w:ascii="Times New Roman" w:eastAsia="Times New Roman" w:hAnsi="Times New Roman" w:cs="Times New Roman"/>
          <w:b/>
          <w:sz w:val="26"/>
          <w:szCs w:val="26"/>
          <w:lang w:eastAsia="ru-RU"/>
        </w:rPr>
        <w:t>ое сельское поселение» до 2030 года</w:t>
      </w:r>
    </w:p>
    <w:p w:rsidR="00A925C6" w:rsidRPr="00E81919" w:rsidRDefault="00A925C6" w:rsidP="00A925C6">
      <w:pPr>
        <w:spacing w:after="0" w:line="240" w:lineRule="auto"/>
        <w:jc w:val="center"/>
        <w:rPr>
          <w:rFonts w:ascii="Times New Roman" w:eastAsia="Times New Roman" w:hAnsi="Times New Roman" w:cs="Times New Roman"/>
          <w:b/>
          <w:sz w:val="26"/>
          <w:szCs w:val="26"/>
          <w:lang w:eastAsia="ru-RU"/>
        </w:rPr>
      </w:pPr>
    </w:p>
    <w:p w:rsidR="00A925C6" w:rsidRPr="00E81919" w:rsidRDefault="00A925C6" w:rsidP="00A925C6">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Стратегия социально-экономического развития муниципального образования «</w:t>
      </w:r>
      <w:r w:rsidR="00E81919">
        <w:rPr>
          <w:rFonts w:ascii="Times New Roman" w:eastAsia="Times New Roman" w:hAnsi="Times New Roman" w:cs="Times New Roman"/>
          <w:color w:val="000000"/>
          <w:sz w:val="26"/>
          <w:szCs w:val="26"/>
          <w:lang w:eastAsia="ru-RU"/>
        </w:rPr>
        <w:t>Ягодн</w:t>
      </w:r>
      <w:r w:rsidRPr="00E81919">
        <w:rPr>
          <w:rFonts w:ascii="Times New Roman" w:eastAsia="Times New Roman" w:hAnsi="Times New Roman" w:cs="Times New Roman"/>
          <w:color w:val="000000"/>
          <w:sz w:val="26"/>
          <w:szCs w:val="26"/>
          <w:lang w:eastAsia="ru-RU"/>
        </w:rPr>
        <w:t xml:space="preserve">ое сельское поселение» до 2030 года (далее – Стратегия, сельское поселение) определяет стратегическую цель, цели, задачи и приоритеты социально-экономического развития </w:t>
      </w:r>
      <w:r w:rsidR="00E81919">
        <w:rPr>
          <w:rFonts w:ascii="Times New Roman" w:eastAsia="Times New Roman" w:hAnsi="Times New Roman" w:cs="Times New Roman"/>
          <w:color w:val="000000"/>
          <w:sz w:val="26"/>
          <w:szCs w:val="26"/>
          <w:lang w:eastAsia="ru-RU"/>
        </w:rPr>
        <w:t>Ягодн</w:t>
      </w:r>
      <w:r w:rsidRPr="00E81919">
        <w:rPr>
          <w:rFonts w:ascii="Times New Roman" w:eastAsia="Times New Roman" w:hAnsi="Times New Roman" w:cs="Times New Roman"/>
          <w:color w:val="000000"/>
          <w:sz w:val="26"/>
          <w:szCs w:val="26"/>
          <w:lang w:eastAsia="ru-RU"/>
        </w:rPr>
        <w:t>ого сельского поселения.</w:t>
      </w:r>
    </w:p>
    <w:p w:rsidR="00A925C6" w:rsidRPr="00E81919" w:rsidRDefault="00A925C6" w:rsidP="00A925C6">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Стратегия разработана с учетом следующих нормативных правовых актов: Федеральный закон от 28 июня 2014 года № 172-ФЗ «О стратегическом планировании в Российской Федерации», Закон Томской области от 12 марта 2015 года № 24-ОЗ «О стратегическом планировании в Томской области», Стратегия социально-экономического развития Томской области до 2030 года, утвержденная постановлением Законодательной Думы Томской области от 26.03.2015 № 2580, Стратегия социально-экономического развития Асиновского района до 2030 года, утвержденная решением Думы Асиновского района от 24.12.2015 № 26.</w:t>
      </w:r>
    </w:p>
    <w:p w:rsidR="00A925C6" w:rsidRPr="00E81919" w:rsidRDefault="00A925C6" w:rsidP="00A925C6">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Структура документа состоит из следующих основных блоков:</w:t>
      </w:r>
    </w:p>
    <w:p w:rsidR="00A925C6" w:rsidRPr="00E81919" w:rsidRDefault="00A925C6" w:rsidP="00A925C6">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1. Оценка социально-экономического развития сельского поселения.</w:t>
      </w:r>
    </w:p>
    <w:p w:rsidR="00A925C6" w:rsidRPr="00E81919" w:rsidRDefault="00A925C6" w:rsidP="00A925C6">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2. Ц</w:t>
      </w:r>
      <w:r w:rsidRPr="00E81919">
        <w:rPr>
          <w:rFonts w:ascii="Times New Roman" w:eastAsia="Times New Roman" w:hAnsi="Times New Roman" w:cs="Times New Roman"/>
          <w:sz w:val="26"/>
          <w:szCs w:val="26"/>
          <w:lang w:eastAsia="ru-RU"/>
        </w:rPr>
        <w:t>ели и задачи социально-экономического развития сельского поселения</w:t>
      </w:r>
      <w:r w:rsidRPr="00E81919">
        <w:rPr>
          <w:rFonts w:ascii="Times New Roman" w:eastAsia="Times New Roman" w:hAnsi="Times New Roman" w:cs="Times New Roman"/>
          <w:color w:val="000000"/>
          <w:sz w:val="26"/>
          <w:szCs w:val="26"/>
          <w:lang w:eastAsia="ru-RU"/>
        </w:rPr>
        <w:t xml:space="preserve"> до 2030 года.</w:t>
      </w:r>
    </w:p>
    <w:p w:rsidR="00A925C6" w:rsidRPr="00E81919" w:rsidRDefault="00A925C6" w:rsidP="00A925C6">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3. Ожидаемые результаты реализации Стратегии.</w:t>
      </w:r>
    </w:p>
    <w:p w:rsidR="00A925C6" w:rsidRPr="00E81919" w:rsidRDefault="00A925C6" w:rsidP="00A925C6">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4. Сценарии социально-экономического развития сельского поселения.</w:t>
      </w:r>
    </w:p>
    <w:p w:rsidR="00A925C6" w:rsidRPr="00E81919" w:rsidRDefault="00A925C6" w:rsidP="00A925C6">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5. Оценка финансовых ресурсов, необходимых для реализации Стратегии.</w:t>
      </w:r>
    </w:p>
    <w:p w:rsidR="00A925C6" w:rsidRPr="00E81919" w:rsidRDefault="00A925C6" w:rsidP="00A925C6">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6. Механизмы реализации и организация управления Стратегией.</w:t>
      </w:r>
    </w:p>
    <w:p w:rsidR="00A925C6" w:rsidRPr="00E81919" w:rsidRDefault="00A925C6" w:rsidP="00A925C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color w:val="000000"/>
          <w:sz w:val="26"/>
          <w:szCs w:val="26"/>
          <w:lang w:eastAsia="ru-RU"/>
        </w:rPr>
        <w:t xml:space="preserve">В приложении 1 представлен </w:t>
      </w:r>
      <w:r w:rsidRPr="00E81919">
        <w:rPr>
          <w:rFonts w:ascii="Times New Roman" w:eastAsia="Times New Roman" w:hAnsi="Times New Roman" w:cs="Times New Roman"/>
          <w:sz w:val="26"/>
          <w:szCs w:val="26"/>
          <w:lang w:eastAsia="ru-RU"/>
        </w:rPr>
        <w:t xml:space="preserve">перечень инвестиционных проектов, планируемых к реализации на территории сельского поселения к 2030 году. </w:t>
      </w:r>
    </w:p>
    <w:p w:rsidR="00A925C6" w:rsidRPr="00E81919" w:rsidRDefault="00A925C6" w:rsidP="00A925C6">
      <w:pPr>
        <w:spacing w:after="0" w:line="240" w:lineRule="auto"/>
        <w:jc w:val="both"/>
        <w:rPr>
          <w:rFonts w:ascii="Times New Roman" w:eastAsia="Times New Roman" w:hAnsi="Times New Roman" w:cs="Times New Roman"/>
          <w:color w:val="FF0000"/>
          <w:sz w:val="26"/>
          <w:szCs w:val="26"/>
          <w:lang w:eastAsia="ru-RU"/>
        </w:rPr>
      </w:pPr>
    </w:p>
    <w:p w:rsidR="00A925C6" w:rsidRPr="00E81919" w:rsidRDefault="00A925C6" w:rsidP="00E81919">
      <w:pPr>
        <w:spacing w:after="0" w:line="240" w:lineRule="auto"/>
        <w:jc w:val="center"/>
        <w:rPr>
          <w:rFonts w:ascii="Times New Roman" w:eastAsia="Times New Roman" w:hAnsi="Times New Roman" w:cs="Times New Roman"/>
          <w:b/>
          <w:sz w:val="26"/>
          <w:szCs w:val="26"/>
          <w:lang w:eastAsia="ru-RU"/>
        </w:rPr>
      </w:pPr>
      <w:r w:rsidRPr="00E81919">
        <w:rPr>
          <w:rFonts w:ascii="Times New Roman" w:eastAsia="Times New Roman" w:hAnsi="Times New Roman" w:cs="Times New Roman"/>
          <w:b/>
          <w:sz w:val="26"/>
          <w:szCs w:val="26"/>
          <w:lang w:eastAsia="ru-RU"/>
        </w:rPr>
        <w:t xml:space="preserve">1. Оценка социально-экономического развития </w:t>
      </w:r>
      <w:r w:rsidR="00E81919">
        <w:rPr>
          <w:rFonts w:ascii="Times New Roman" w:eastAsia="Times New Roman" w:hAnsi="Times New Roman" w:cs="Times New Roman"/>
          <w:b/>
          <w:sz w:val="26"/>
          <w:szCs w:val="26"/>
          <w:lang w:eastAsia="ru-RU"/>
        </w:rPr>
        <w:t>Ягодн</w:t>
      </w:r>
      <w:r w:rsidRPr="00E81919">
        <w:rPr>
          <w:rFonts w:ascii="Times New Roman" w:eastAsia="Times New Roman" w:hAnsi="Times New Roman" w:cs="Times New Roman"/>
          <w:b/>
          <w:sz w:val="26"/>
          <w:szCs w:val="26"/>
          <w:lang w:eastAsia="ru-RU"/>
        </w:rPr>
        <w:t>ого сельского поселения</w:t>
      </w:r>
    </w:p>
    <w:p w:rsidR="00A925C6" w:rsidRPr="00E81919" w:rsidRDefault="00A925C6" w:rsidP="00A925C6">
      <w:pPr>
        <w:spacing w:after="0" w:line="240" w:lineRule="auto"/>
        <w:jc w:val="center"/>
        <w:rPr>
          <w:rFonts w:ascii="Times New Roman" w:eastAsia="Times New Roman" w:hAnsi="Times New Roman" w:cs="Times New Roman"/>
          <w:b/>
          <w:sz w:val="26"/>
          <w:szCs w:val="26"/>
          <w:lang w:eastAsia="ru-RU"/>
        </w:rPr>
      </w:pPr>
    </w:p>
    <w:p w:rsidR="00A925C6" w:rsidRPr="00E81919" w:rsidRDefault="00A925C6" w:rsidP="00A925C6">
      <w:pPr>
        <w:spacing w:after="0" w:line="240" w:lineRule="auto"/>
        <w:jc w:val="both"/>
        <w:rPr>
          <w:rFonts w:ascii="Times New Roman" w:eastAsia="Times New Roman" w:hAnsi="Times New Roman" w:cs="Times New Roman"/>
          <w:b/>
          <w:sz w:val="26"/>
          <w:szCs w:val="26"/>
          <w:lang w:eastAsia="ru-RU"/>
        </w:rPr>
      </w:pPr>
      <w:r w:rsidRPr="00E81919">
        <w:rPr>
          <w:rFonts w:ascii="Times New Roman" w:eastAsia="Times New Roman" w:hAnsi="Times New Roman" w:cs="Times New Roman"/>
          <w:b/>
          <w:sz w:val="26"/>
          <w:szCs w:val="26"/>
          <w:lang w:eastAsia="ru-RU"/>
        </w:rPr>
        <w:tab/>
        <w:t>1.</w:t>
      </w:r>
      <w:r w:rsidR="00EC6D4C">
        <w:rPr>
          <w:rFonts w:ascii="Times New Roman" w:eastAsia="Times New Roman" w:hAnsi="Times New Roman" w:cs="Times New Roman"/>
          <w:b/>
          <w:sz w:val="26"/>
          <w:szCs w:val="26"/>
          <w:lang w:eastAsia="ru-RU"/>
        </w:rPr>
        <w:t>1</w:t>
      </w:r>
      <w:r w:rsidRPr="00E81919">
        <w:rPr>
          <w:rFonts w:ascii="Times New Roman" w:eastAsia="Times New Roman" w:hAnsi="Times New Roman" w:cs="Times New Roman"/>
          <w:b/>
          <w:sz w:val="26"/>
          <w:szCs w:val="26"/>
          <w:lang w:eastAsia="ru-RU"/>
        </w:rPr>
        <w:t xml:space="preserve"> Конкурентные преимущества сельского поселения.</w:t>
      </w:r>
    </w:p>
    <w:p w:rsidR="00A925C6" w:rsidRDefault="00A925C6" w:rsidP="00A925C6">
      <w:pPr>
        <w:spacing w:after="0" w:line="240" w:lineRule="auto"/>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b/>
          <w:sz w:val="26"/>
          <w:szCs w:val="26"/>
          <w:lang w:eastAsia="ru-RU"/>
        </w:rPr>
        <w:tab/>
      </w:r>
      <w:r w:rsidRPr="00E81919">
        <w:rPr>
          <w:rFonts w:ascii="Times New Roman" w:eastAsia="Times New Roman" w:hAnsi="Times New Roman" w:cs="Times New Roman"/>
          <w:sz w:val="26"/>
          <w:szCs w:val="26"/>
          <w:lang w:eastAsia="ru-RU"/>
        </w:rPr>
        <w:t>1) Природно-ресурсный потенциал и географическое положение.</w:t>
      </w:r>
    </w:p>
    <w:p w:rsidR="001141BC" w:rsidRPr="007F0797" w:rsidRDefault="001141BC" w:rsidP="001141BC">
      <w:pPr>
        <w:spacing w:after="0" w:line="240" w:lineRule="auto"/>
        <w:ind w:firstLine="709"/>
        <w:jc w:val="both"/>
        <w:rPr>
          <w:rFonts w:ascii="Times New Roman" w:eastAsia="Times New Roman" w:hAnsi="Times New Roman" w:cs="Times New Roman"/>
          <w:sz w:val="26"/>
          <w:szCs w:val="26"/>
          <w:lang w:eastAsia="ru-RU"/>
        </w:rPr>
      </w:pPr>
      <w:r w:rsidRPr="007F0797">
        <w:rPr>
          <w:rFonts w:ascii="Times New Roman" w:eastAsia="Times New Roman" w:hAnsi="Times New Roman" w:cs="Times New Roman"/>
          <w:sz w:val="26"/>
          <w:szCs w:val="26"/>
          <w:lang w:eastAsia="ru-RU"/>
        </w:rPr>
        <w:t xml:space="preserve">Ягодное сельское поселение характеризуется пересечённой местностью. </w:t>
      </w:r>
    </w:p>
    <w:p w:rsidR="001141BC" w:rsidRPr="007F0797" w:rsidRDefault="001141BC" w:rsidP="001141BC">
      <w:pPr>
        <w:spacing w:after="0" w:line="240" w:lineRule="auto"/>
        <w:ind w:firstLine="709"/>
        <w:jc w:val="both"/>
        <w:rPr>
          <w:rFonts w:ascii="Times New Roman" w:eastAsia="Times New Roman" w:hAnsi="Times New Roman" w:cs="Times New Roman"/>
          <w:sz w:val="26"/>
          <w:szCs w:val="26"/>
          <w:lang w:eastAsia="ru-RU"/>
        </w:rPr>
      </w:pPr>
      <w:r w:rsidRPr="007F0797">
        <w:rPr>
          <w:rFonts w:ascii="Times New Roman" w:eastAsia="Times New Roman" w:hAnsi="Times New Roman" w:cs="Times New Roman"/>
          <w:sz w:val="26"/>
          <w:szCs w:val="26"/>
          <w:lang w:eastAsia="ru-RU"/>
        </w:rPr>
        <w:t>Сельское поселение обладает незначительными запасами древесины, в структуре которых существенную долю играют лиственные породы. Запас дикоросов на территории незначителен.</w:t>
      </w:r>
    </w:p>
    <w:p w:rsidR="001141BC" w:rsidRPr="007F0797" w:rsidRDefault="001141BC" w:rsidP="001141BC">
      <w:pPr>
        <w:spacing w:after="0" w:line="240" w:lineRule="auto"/>
        <w:ind w:firstLine="709"/>
        <w:jc w:val="both"/>
        <w:rPr>
          <w:rFonts w:ascii="Times New Roman" w:eastAsia="Times New Roman" w:hAnsi="Times New Roman" w:cs="Times New Roman"/>
          <w:sz w:val="26"/>
          <w:szCs w:val="26"/>
          <w:lang w:eastAsia="ru-RU"/>
        </w:rPr>
      </w:pPr>
      <w:r w:rsidRPr="007F0797">
        <w:rPr>
          <w:rFonts w:ascii="Times New Roman" w:eastAsia="Times New Roman" w:hAnsi="Times New Roman" w:cs="Times New Roman"/>
          <w:sz w:val="26"/>
          <w:szCs w:val="26"/>
          <w:lang w:eastAsia="ru-RU"/>
        </w:rPr>
        <w:t xml:space="preserve">Ягодное сельское поселение расположено на юго-западе Асиновского района. </w:t>
      </w:r>
    </w:p>
    <w:p w:rsidR="001141BC" w:rsidRPr="007F0797" w:rsidRDefault="001141BC" w:rsidP="001141BC">
      <w:pPr>
        <w:spacing w:after="0" w:line="240" w:lineRule="auto"/>
        <w:ind w:firstLine="709"/>
        <w:jc w:val="both"/>
        <w:rPr>
          <w:rFonts w:ascii="Times New Roman" w:eastAsia="Times New Roman" w:hAnsi="Times New Roman" w:cs="Times New Roman"/>
          <w:sz w:val="26"/>
          <w:szCs w:val="26"/>
          <w:lang w:eastAsia="ru-RU"/>
        </w:rPr>
      </w:pPr>
      <w:r w:rsidRPr="007F0797">
        <w:rPr>
          <w:rFonts w:ascii="Times New Roman" w:eastAsia="Times New Roman" w:hAnsi="Times New Roman" w:cs="Times New Roman"/>
          <w:sz w:val="26"/>
          <w:szCs w:val="26"/>
          <w:lang w:eastAsia="ru-RU"/>
        </w:rPr>
        <w:t xml:space="preserve">Границы территории Ягодного сельского поселения: </w:t>
      </w:r>
    </w:p>
    <w:p w:rsidR="001141BC" w:rsidRPr="007F0797" w:rsidRDefault="001141BC" w:rsidP="001141BC">
      <w:pPr>
        <w:spacing w:after="0" w:line="240" w:lineRule="auto"/>
        <w:ind w:firstLine="709"/>
        <w:jc w:val="both"/>
        <w:rPr>
          <w:rFonts w:ascii="Times New Roman" w:eastAsia="Times New Roman" w:hAnsi="Times New Roman" w:cs="Times New Roman"/>
          <w:sz w:val="26"/>
          <w:szCs w:val="26"/>
          <w:lang w:eastAsia="ru-RU"/>
        </w:rPr>
      </w:pPr>
      <w:r w:rsidRPr="007F0797">
        <w:rPr>
          <w:rFonts w:ascii="Times New Roman" w:eastAsia="Times New Roman" w:hAnsi="Times New Roman" w:cs="Times New Roman"/>
          <w:sz w:val="26"/>
          <w:szCs w:val="26"/>
          <w:lang w:eastAsia="ru-RU"/>
        </w:rPr>
        <w:t>с востока поселение граничит с землями муниципального образования «Зырянский район»;</w:t>
      </w:r>
    </w:p>
    <w:p w:rsidR="001141BC" w:rsidRPr="007F0797" w:rsidRDefault="001141BC" w:rsidP="001141BC">
      <w:pPr>
        <w:spacing w:after="0" w:line="240" w:lineRule="auto"/>
        <w:ind w:firstLine="709"/>
        <w:jc w:val="both"/>
        <w:rPr>
          <w:rFonts w:ascii="Times New Roman" w:eastAsia="Times New Roman" w:hAnsi="Times New Roman" w:cs="Times New Roman"/>
          <w:sz w:val="26"/>
          <w:szCs w:val="26"/>
          <w:lang w:eastAsia="ru-RU"/>
        </w:rPr>
      </w:pPr>
      <w:r w:rsidRPr="007F0797">
        <w:rPr>
          <w:rFonts w:ascii="Times New Roman" w:eastAsia="Times New Roman" w:hAnsi="Times New Roman" w:cs="Times New Roman"/>
          <w:sz w:val="26"/>
          <w:szCs w:val="26"/>
          <w:lang w:eastAsia="ru-RU"/>
        </w:rPr>
        <w:t>с юга — с землями муниципального образования «Томский сельский район»;</w:t>
      </w:r>
    </w:p>
    <w:p w:rsidR="001141BC" w:rsidRPr="007F0797" w:rsidRDefault="001141BC" w:rsidP="001141BC">
      <w:pPr>
        <w:spacing w:after="0" w:line="240" w:lineRule="auto"/>
        <w:ind w:firstLine="709"/>
        <w:jc w:val="both"/>
        <w:rPr>
          <w:rFonts w:ascii="Times New Roman" w:eastAsia="Times New Roman" w:hAnsi="Times New Roman" w:cs="Times New Roman"/>
          <w:sz w:val="26"/>
          <w:szCs w:val="26"/>
          <w:lang w:eastAsia="ru-RU"/>
        </w:rPr>
      </w:pPr>
      <w:r w:rsidRPr="007F0797">
        <w:rPr>
          <w:rFonts w:ascii="Times New Roman" w:eastAsia="Times New Roman" w:hAnsi="Times New Roman" w:cs="Times New Roman"/>
          <w:sz w:val="26"/>
          <w:szCs w:val="26"/>
          <w:lang w:eastAsia="ru-RU"/>
        </w:rPr>
        <w:t>с запада — с муниципальным образованием «Томский сельский район»;</w:t>
      </w:r>
    </w:p>
    <w:p w:rsidR="001141BC" w:rsidRPr="007F0797" w:rsidRDefault="001141BC" w:rsidP="001141BC">
      <w:pPr>
        <w:spacing w:after="0" w:line="240" w:lineRule="auto"/>
        <w:ind w:firstLine="709"/>
        <w:jc w:val="both"/>
        <w:rPr>
          <w:rFonts w:ascii="Times New Roman" w:eastAsia="Times New Roman" w:hAnsi="Times New Roman" w:cs="Times New Roman"/>
          <w:sz w:val="26"/>
          <w:szCs w:val="26"/>
          <w:lang w:eastAsia="ru-RU"/>
        </w:rPr>
      </w:pPr>
      <w:r w:rsidRPr="007F0797">
        <w:rPr>
          <w:rFonts w:ascii="Times New Roman" w:eastAsia="Times New Roman" w:hAnsi="Times New Roman" w:cs="Times New Roman"/>
          <w:sz w:val="26"/>
          <w:szCs w:val="26"/>
          <w:lang w:eastAsia="ru-RU"/>
        </w:rPr>
        <w:t xml:space="preserve">с севера — с землями Новиковского сельского поселения.   </w:t>
      </w:r>
    </w:p>
    <w:p w:rsidR="001141BC" w:rsidRPr="007F0797" w:rsidRDefault="001141BC" w:rsidP="001141BC">
      <w:pPr>
        <w:spacing w:after="0" w:line="240" w:lineRule="auto"/>
        <w:ind w:firstLine="709"/>
        <w:jc w:val="both"/>
        <w:rPr>
          <w:rFonts w:ascii="Times New Roman" w:eastAsia="Times New Roman" w:hAnsi="Times New Roman" w:cs="Times New Roman"/>
          <w:sz w:val="26"/>
          <w:szCs w:val="26"/>
          <w:lang w:eastAsia="ru-RU"/>
        </w:rPr>
      </w:pPr>
      <w:r w:rsidRPr="007F0797">
        <w:rPr>
          <w:rFonts w:ascii="Times New Roman" w:eastAsia="Times New Roman" w:hAnsi="Times New Roman" w:cs="Times New Roman"/>
          <w:sz w:val="26"/>
          <w:szCs w:val="26"/>
          <w:lang w:eastAsia="ru-RU"/>
        </w:rPr>
        <w:lastRenderedPageBreak/>
        <w:t xml:space="preserve">В состав территории Ягодного сельского поселения входят 5 населенных пунктов: с. Ягодное, с. Цветковка, д. Больше-Жирово, д. Латат, д. Мало-Жирово. Административным центром Ягодного сельского поселения является с. Ягодное. </w:t>
      </w:r>
    </w:p>
    <w:p w:rsidR="00A925C6" w:rsidRPr="00E81919" w:rsidRDefault="00A925C6" w:rsidP="001141BC">
      <w:pPr>
        <w:spacing w:after="0" w:line="240" w:lineRule="auto"/>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ab/>
      </w: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2) Экономический и инвестиционный потенциал.</w:t>
      </w:r>
    </w:p>
    <w:p w:rsidR="001141BC" w:rsidRDefault="00A925C6" w:rsidP="001141BC">
      <w:pPr>
        <w:spacing w:after="0" w:line="240" w:lineRule="auto"/>
        <w:ind w:firstLine="709"/>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Наличие земельных ресурсов для развития сельскохозяйственного производства, оптимальная для данных климатических условий структура сельского хозяйства.</w:t>
      </w:r>
    </w:p>
    <w:p w:rsidR="001141BC" w:rsidRPr="00E81919" w:rsidRDefault="001141BC" w:rsidP="001141BC">
      <w:pPr>
        <w:spacing w:after="0" w:line="240" w:lineRule="auto"/>
        <w:ind w:firstLine="709"/>
        <w:jc w:val="both"/>
        <w:rPr>
          <w:rFonts w:ascii="Times New Roman" w:eastAsia="Times New Roman" w:hAnsi="Times New Roman" w:cs="Times New Roman"/>
          <w:sz w:val="26"/>
          <w:szCs w:val="26"/>
          <w:lang w:eastAsia="ru-RU"/>
        </w:rPr>
      </w:pPr>
      <w:r w:rsidRPr="007F0797">
        <w:rPr>
          <w:rFonts w:ascii="Times New Roman" w:eastAsia="Times New Roman" w:hAnsi="Times New Roman" w:cs="Times New Roman"/>
          <w:sz w:val="26"/>
          <w:szCs w:val="26"/>
          <w:lang w:eastAsia="ru-RU"/>
        </w:rPr>
        <w:t xml:space="preserve"> Общая площадь поселения составляет 29691 га, в том числе земли сельскохозяйственного назначения – 20939 га, из них пашни – 11737 га.  Общая площадь населенных пунктов – 3785 га, лесных площадей – 8508 га.</w:t>
      </w:r>
    </w:p>
    <w:p w:rsidR="001141BC" w:rsidRPr="001141BC" w:rsidRDefault="00A925C6" w:rsidP="001141BC">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На территории сельского поселения сельскохозяйственную деятельность осуществляют предприятия </w:t>
      </w:r>
      <w:r w:rsidR="001141BC" w:rsidRPr="001141BC">
        <w:rPr>
          <w:rFonts w:ascii="Times New Roman" w:eastAsia="Times New Roman" w:hAnsi="Times New Roman" w:cs="Times New Roman"/>
          <w:sz w:val="26"/>
          <w:szCs w:val="26"/>
          <w:lang w:eastAsia="ru-RU"/>
        </w:rPr>
        <w:t xml:space="preserve">ООО «Сибирское молоко», которое является самым крупным сельскохозяйственным предприятием в Асиновском районе. </w:t>
      </w:r>
    </w:p>
    <w:p w:rsidR="001141BC" w:rsidRPr="001322B2" w:rsidRDefault="001141BC" w:rsidP="001141BC">
      <w:pPr>
        <w:spacing w:after="0" w:line="240" w:lineRule="auto"/>
        <w:ind w:firstLine="708"/>
        <w:jc w:val="both"/>
        <w:rPr>
          <w:rFonts w:ascii="Times New Roman" w:eastAsia="Times New Roman" w:hAnsi="Times New Roman" w:cs="Times New Roman"/>
          <w:sz w:val="26"/>
          <w:szCs w:val="26"/>
          <w:lang w:eastAsia="ru-RU"/>
        </w:rPr>
      </w:pPr>
      <w:r w:rsidRPr="001322B2">
        <w:rPr>
          <w:rFonts w:ascii="Times New Roman" w:eastAsia="Times New Roman" w:hAnsi="Times New Roman" w:cs="Times New Roman"/>
          <w:sz w:val="26"/>
          <w:szCs w:val="26"/>
          <w:lang w:eastAsia="ru-RU"/>
        </w:rPr>
        <w:t>На территории поселения зарегистрировано 7 крестьянских фермерских хозяйств, занимающихся животноводством и растениеводством. На начало года зарегистрировано</w:t>
      </w:r>
      <w:r w:rsidR="0051347B" w:rsidRPr="001322B2">
        <w:rPr>
          <w:rFonts w:ascii="Times New Roman" w:eastAsia="Times New Roman" w:hAnsi="Times New Roman" w:cs="Times New Roman"/>
          <w:sz w:val="26"/>
          <w:szCs w:val="26"/>
          <w:lang w:eastAsia="ru-RU"/>
        </w:rPr>
        <w:t xml:space="preserve"> поголовье скота в хозяйствах 64</w:t>
      </w:r>
      <w:r w:rsidRPr="001322B2">
        <w:rPr>
          <w:rFonts w:ascii="Times New Roman" w:eastAsia="Times New Roman" w:hAnsi="Times New Roman" w:cs="Times New Roman"/>
          <w:sz w:val="26"/>
          <w:szCs w:val="26"/>
          <w:lang w:eastAsia="ru-RU"/>
        </w:rPr>
        <w:t xml:space="preserve">2 головы. Самые крупные крестьянские фермерские хозяйства:     </w:t>
      </w:r>
    </w:p>
    <w:p w:rsidR="001141BC" w:rsidRPr="001322B2" w:rsidRDefault="001141BC" w:rsidP="001141BC">
      <w:pPr>
        <w:spacing w:after="0" w:line="240" w:lineRule="auto"/>
        <w:ind w:firstLine="708"/>
        <w:jc w:val="both"/>
        <w:rPr>
          <w:rFonts w:ascii="Times New Roman" w:eastAsia="Times New Roman" w:hAnsi="Times New Roman" w:cs="Times New Roman"/>
          <w:sz w:val="26"/>
          <w:szCs w:val="26"/>
          <w:lang w:eastAsia="ru-RU"/>
        </w:rPr>
      </w:pPr>
      <w:r w:rsidRPr="001322B2">
        <w:rPr>
          <w:rFonts w:ascii="Times New Roman" w:eastAsia="Times New Roman" w:hAnsi="Times New Roman" w:cs="Times New Roman"/>
          <w:sz w:val="26"/>
          <w:szCs w:val="26"/>
          <w:lang w:eastAsia="ru-RU"/>
        </w:rPr>
        <w:t xml:space="preserve">-  Алиев Б.М., </w:t>
      </w:r>
      <w:proofErr w:type="gramStart"/>
      <w:r w:rsidRPr="001322B2">
        <w:rPr>
          <w:rFonts w:ascii="Times New Roman" w:eastAsia="Times New Roman" w:hAnsi="Times New Roman" w:cs="Times New Roman"/>
          <w:sz w:val="26"/>
          <w:szCs w:val="26"/>
          <w:lang w:eastAsia="ru-RU"/>
        </w:rPr>
        <w:t>мясо-молочное</w:t>
      </w:r>
      <w:proofErr w:type="gramEnd"/>
      <w:r w:rsidRPr="001322B2">
        <w:rPr>
          <w:rFonts w:ascii="Times New Roman" w:eastAsia="Times New Roman" w:hAnsi="Times New Roman" w:cs="Times New Roman"/>
          <w:sz w:val="26"/>
          <w:szCs w:val="26"/>
          <w:lang w:eastAsia="ru-RU"/>
        </w:rPr>
        <w:t xml:space="preserve"> направление деятельности, в хозяйстве 218 голов КРС, в том числе 113 коров; </w:t>
      </w:r>
    </w:p>
    <w:p w:rsidR="001141BC" w:rsidRPr="001322B2" w:rsidRDefault="001141BC" w:rsidP="001141BC">
      <w:pPr>
        <w:spacing w:after="0" w:line="240" w:lineRule="auto"/>
        <w:ind w:firstLine="708"/>
        <w:jc w:val="both"/>
        <w:rPr>
          <w:rFonts w:ascii="Times New Roman" w:eastAsia="Times New Roman" w:hAnsi="Times New Roman" w:cs="Times New Roman"/>
          <w:sz w:val="26"/>
          <w:szCs w:val="26"/>
          <w:lang w:eastAsia="ru-RU"/>
        </w:rPr>
      </w:pPr>
      <w:r w:rsidRPr="001322B2">
        <w:rPr>
          <w:rFonts w:ascii="Times New Roman" w:eastAsia="Times New Roman" w:hAnsi="Times New Roman" w:cs="Times New Roman"/>
          <w:sz w:val="26"/>
          <w:szCs w:val="26"/>
          <w:lang w:eastAsia="ru-RU"/>
        </w:rPr>
        <w:t xml:space="preserve">- Михайлина Л.И., </w:t>
      </w:r>
      <w:proofErr w:type="gramStart"/>
      <w:r w:rsidRPr="001322B2">
        <w:rPr>
          <w:rFonts w:ascii="Times New Roman" w:eastAsia="Times New Roman" w:hAnsi="Times New Roman" w:cs="Times New Roman"/>
          <w:sz w:val="26"/>
          <w:szCs w:val="26"/>
          <w:lang w:eastAsia="ru-RU"/>
        </w:rPr>
        <w:t>мясо-молочное</w:t>
      </w:r>
      <w:proofErr w:type="gramEnd"/>
      <w:r w:rsidRPr="001322B2">
        <w:rPr>
          <w:rFonts w:ascii="Times New Roman" w:eastAsia="Times New Roman" w:hAnsi="Times New Roman" w:cs="Times New Roman"/>
          <w:sz w:val="26"/>
          <w:szCs w:val="26"/>
          <w:lang w:eastAsia="ru-RU"/>
        </w:rPr>
        <w:t xml:space="preserve"> направление деятельности, в хозяйстве 153 головы КРС, в том числе 78 коров;</w:t>
      </w:r>
    </w:p>
    <w:p w:rsidR="001141BC" w:rsidRPr="001322B2" w:rsidRDefault="001141BC" w:rsidP="001141BC">
      <w:pPr>
        <w:spacing w:after="0" w:line="240" w:lineRule="auto"/>
        <w:ind w:firstLine="708"/>
        <w:jc w:val="both"/>
        <w:rPr>
          <w:rFonts w:ascii="Times New Roman" w:eastAsia="Times New Roman" w:hAnsi="Times New Roman" w:cs="Times New Roman"/>
          <w:sz w:val="26"/>
          <w:szCs w:val="26"/>
          <w:lang w:eastAsia="ru-RU"/>
        </w:rPr>
      </w:pPr>
      <w:r w:rsidRPr="001322B2">
        <w:rPr>
          <w:rFonts w:ascii="Times New Roman" w:eastAsia="Times New Roman" w:hAnsi="Times New Roman" w:cs="Times New Roman"/>
          <w:sz w:val="26"/>
          <w:szCs w:val="26"/>
          <w:lang w:eastAsia="ru-RU"/>
        </w:rPr>
        <w:t xml:space="preserve">- Рогулин В.И., </w:t>
      </w:r>
      <w:proofErr w:type="gramStart"/>
      <w:r w:rsidRPr="001322B2">
        <w:rPr>
          <w:rFonts w:ascii="Times New Roman" w:eastAsia="Times New Roman" w:hAnsi="Times New Roman" w:cs="Times New Roman"/>
          <w:sz w:val="26"/>
          <w:szCs w:val="26"/>
          <w:lang w:eastAsia="ru-RU"/>
        </w:rPr>
        <w:t>мясо-молочное</w:t>
      </w:r>
      <w:proofErr w:type="gramEnd"/>
      <w:r w:rsidRPr="001322B2">
        <w:rPr>
          <w:rFonts w:ascii="Times New Roman" w:eastAsia="Times New Roman" w:hAnsi="Times New Roman" w:cs="Times New Roman"/>
          <w:sz w:val="26"/>
          <w:szCs w:val="26"/>
          <w:lang w:eastAsia="ru-RU"/>
        </w:rPr>
        <w:t xml:space="preserve"> направление деятельности, в хозяйстве 42 головы КРС, в том числе 19 коров;</w:t>
      </w:r>
    </w:p>
    <w:p w:rsidR="001141BC" w:rsidRPr="001322B2" w:rsidRDefault="001141BC" w:rsidP="001141BC">
      <w:pPr>
        <w:spacing w:after="0" w:line="240" w:lineRule="auto"/>
        <w:ind w:firstLine="708"/>
        <w:jc w:val="both"/>
        <w:rPr>
          <w:rFonts w:ascii="Times New Roman" w:eastAsia="Times New Roman" w:hAnsi="Times New Roman" w:cs="Times New Roman"/>
          <w:sz w:val="26"/>
          <w:szCs w:val="26"/>
          <w:lang w:eastAsia="ru-RU"/>
        </w:rPr>
      </w:pPr>
      <w:r w:rsidRPr="001322B2">
        <w:rPr>
          <w:rFonts w:ascii="Times New Roman" w:eastAsia="Times New Roman" w:hAnsi="Times New Roman" w:cs="Times New Roman"/>
          <w:sz w:val="26"/>
          <w:szCs w:val="26"/>
          <w:lang w:eastAsia="ru-RU"/>
        </w:rPr>
        <w:t xml:space="preserve">-  </w:t>
      </w:r>
      <w:proofErr w:type="spellStart"/>
      <w:r w:rsidRPr="001322B2">
        <w:rPr>
          <w:rFonts w:ascii="Times New Roman" w:eastAsia="Times New Roman" w:hAnsi="Times New Roman" w:cs="Times New Roman"/>
          <w:sz w:val="26"/>
          <w:szCs w:val="26"/>
          <w:lang w:eastAsia="ru-RU"/>
        </w:rPr>
        <w:t>Неумержицкий</w:t>
      </w:r>
      <w:proofErr w:type="spellEnd"/>
      <w:r w:rsidRPr="001322B2">
        <w:rPr>
          <w:rFonts w:ascii="Times New Roman" w:eastAsia="Times New Roman" w:hAnsi="Times New Roman" w:cs="Times New Roman"/>
          <w:sz w:val="26"/>
          <w:szCs w:val="26"/>
          <w:lang w:eastAsia="ru-RU"/>
        </w:rPr>
        <w:t xml:space="preserve"> А.Н., занимается растениеводством. Посевная площадь 510 га;</w:t>
      </w:r>
    </w:p>
    <w:p w:rsidR="001141BC" w:rsidRPr="001322B2" w:rsidRDefault="001141BC" w:rsidP="001141BC">
      <w:pPr>
        <w:spacing w:after="0" w:line="240" w:lineRule="auto"/>
        <w:ind w:firstLine="708"/>
        <w:jc w:val="both"/>
        <w:rPr>
          <w:rFonts w:ascii="Times New Roman" w:eastAsia="Times New Roman" w:hAnsi="Times New Roman" w:cs="Times New Roman"/>
          <w:sz w:val="26"/>
          <w:szCs w:val="26"/>
          <w:lang w:eastAsia="ru-RU"/>
        </w:rPr>
      </w:pPr>
      <w:r w:rsidRPr="001322B2">
        <w:rPr>
          <w:rFonts w:ascii="Times New Roman" w:eastAsia="Times New Roman" w:hAnsi="Times New Roman" w:cs="Times New Roman"/>
          <w:sz w:val="26"/>
          <w:szCs w:val="26"/>
          <w:lang w:eastAsia="ru-RU"/>
        </w:rPr>
        <w:t xml:space="preserve">- Капустина Н.П. </w:t>
      </w:r>
      <w:proofErr w:type="gramStart"/>
      <w:r w:rsidRPr="001322B2">
        <w:rPr>
          <w:rFonts w:ascii="Times New Roman" w:eastAsia="Times New Roman" w:hAnsi="Times New Roman" w:cs="Times New Roman"/>
          <w:sz w:val="26"/>
          <w:szCs w:val="26"/>
          <w:lang w:eastAsia="ru-RU"/>
        </w:rPr>
        <w:t>мясо-молочное</w:t>
      </w:r>
      <w:proofErr w:type="gramEnd"/>
      <w:r w:rsidRPr="001322B2">
        <w:rPr>
          <w:rFonts w:ascii="Times New Roman" w:eastAsia="Times New Roman" w:hAnsi="Times New Roman" w:cs="Times New Roman"/>
          <w:sz w:val="26"/>
          <w:szCs w:val="26"/>
          <w:lang w:eastAsia="ru-RU"/>
        </w:rPr>
        <w:t xml:space="preserve"> направление деятельности, в хозяйстве 15 голов КРС, в том числе 15 коров; убойный цех; оказывает услуги населению.</w:t>
      </w:r>
    </w:p>
    <w:p w:rsidR="001141BC" w:rsidRPr="001322B2" w:rsidRDefault="001141BC" w:rsidP="001141BC">
      <w:pPr>
        <w:spacing w:after="0" w:line="240" w:lineRule="auto"/>
        <w:ind w:firstLine="708"/>
        <w:jc w:val="both"/>
        <w:rPr>
          <w:rFonts w:ascii="Times New Roman" w:eastAsia="Times New Roman" w:hAnsi="Times New Roman" w:cs="Times New Roman"/>
          <w:sz w:val="26"/>
          <w:szCs w:val="26"/>
          <w:lang w:eastAsia="ru-RU"/>
        </w:rPr>
      </w:pPr>
      <w:r w:rsidRPr="001322B2">
        <w:rPr>
          <w:rFonts w:ascii="Times New Roman" w:eastAsia="Times New Roman" w:hAnsi="Times New Roman" w:cs="Times New Roman"/>
          <w:sz w:val="26"/>
          <w:szCs w:val="26"/>
          <w:lang w:eastAsia="ru-RU"/>
        </w:rPr>
        <w:t xml:space="preserve">Личные подсобные хозяйства являются составной частью аграрной и всей сельской экономики поселения. </w:t>
      </w:r>
    </w:p>
    <w:p w:rsidR="001141BC" w:rsidRDefault="001141BC" w:rsidP="001141BC">
      <w:pPr>
        <w:spacing w:after="0" w:line="240" w:lineRule="auto"/>
        <w:ind w:firstLine="708"/>
        <w:jc w:val="both"/>
        <w:rPr>
          <w:rFonts w:ascii="Times New Roman" w:eastAsia="Times New Roman" w:hAnsi="Times New Roman" w:cs="Times New Roman"/>
          <w:sz w:val="26"/>
          <w:szCs w:val="26"/>
          <w:lang w:eastAsia="ru-RU"/>
        </w:rPr>
      </w:pPr>
      <w:r w:rsidRPr="001322B2">
        <w:rPr>
          <w:rFonts w:ascii="Times New Roman" w:eastAsia="Times New Roman" w:hAnsi="Times New Roman" w:cs="Times New Roman"/>
          <w:sz w:val="26"/>
          <w:szCs w:val="26"/>
          <w:lang w:eastAsia="ru-RU"/>
        </w:rPr>
        <w:t>На территории сельского поселения сформировались несколько крупных личных подсобных хозяйств граждан (с. Ягодное – 1, д. Латат - 1), которые можно назвать семейными фермами. Поголовье КРС в таких хозяйствах составляет от 10 до 50 голов. Как правило, такие хозяйства имеют собственную сельскохозяйственную технику. Продукцию с ЛПХ реализуют населению в г. Асино и г. Томск.</w:t>
      </w:r>
    </w:p>
    <w:p w:rsidR="007C576B" w:rsidRPr="007C576B" w:rsidRDefault="007C576B" w:rsidP="007C576B">
      <w:pPr>
        <w:spacing w:after="0" w:line="240" w:lineRule="auto"/>
        <w:ind w:firstLine="708"/>
        <w:jc w:val="both"/>
        <w:rPr>
          <w:rFonts w:ascii="Times New Roman" w:eastAsia="Times New Roman" w:hAnsi="Times New Roman" w:cs="Times New Roman"/>
          <w:sz w:val="26"/>
          <w:szCs w:val="26"/>
          <w:lang w:eastAsia="ru-RU"/>
        </w:rPr>
      </w:pPr>
      <w:r w:rsidRPr="007C576B">
        <w:rPr>
          <w:rFonts w:ascii="Times New Roman" w:eastAsia="Times New Roman" w:hAnsi="Times New Roman" w:cs="Times New Roman"/>
          <w:sz w:val="26"/>
          <w:szCs w:val="26"/>
          <w:lang w:eastAsia="ru-RU"/>
        </w:rPr>
        <w:t>Производственная структура коммунального хозяйства включает в себя водоснабжение, водоотведение, теплоснабжение и электроснабжение.</w:t>
      </w:r>
    </w:p>
    <w:p w:rsidR="007C576B" w:rsidRPr="007C576B" w:rsidRDefault="007C576B" w:rsidP="007C576B">
      <w:pPr>
        <w:spacing w:after="0" w:line="240" w:lineRule="auto"/>
        <w:ind w:firstLine="708"/>
        <w:jc w:val="both"/>
        <w:rPr>
          <w:rFonts w:ascii="Times New Roman" w:eastAsia="Times New Roman" w:hAnsi="Times New Roman" w:cs="Times New Roman"/>
          <w:sz w:val="26"/>
          <w:szCs w:val="26"/>
          <w:lang w:eastAsia="ru-RU"/>
        </w:rPr>
      </w:pPr>
      <w:r w:rsidRPr="007C576B">
        <w:rPr>
          <w:rFonts w:ascii="Times New Roman" w:eastAsia="Times New Roman" w:hAnsi="Times New Roman" w:cs="Times New Roman"/>
          <w:sz w:val="26"/>
          <w:szCs w:val="26"/>
          <w:lang w:eastAsia="ru-RU"/>
        </w:rPr>
        <w:t>Предприятиями, обеспечивающими работу коммунального хозяйства, являются:</w:t>
      </w:r>
    </w:p>
    <w:p w:rsidR="007C576B" w:rsidRPr="007C576B" w:rsidRDefault="007C576B" w:rsidP="007C576B">
      <w:pPr>
        <w:spacing w:after="0" w:line="240" w:lineRule="auto"/>
        <w:ind w:firstLine="708"/>
        <w:jc w:val="both"/>
        <w:rPr>
          <w:rFonts w:ascii="Times New Roman" w:eastAsia="Times New Roman" w:hAnsi="Times New Roman" w:cs="Times New Roman"/>
          <w:sz w:val="26"/>
          <w:szCs w:val="26"/>
          <w:lang w:eastAsia="ru-RU"/>
        </w:rPr>
      </w:pPr>
      <w:r w:rsidRPr="007C576B">
        <w:rPr>
          <w:rFonts w:ascii="Times New Roman" w:eastAsia="Times New Roman" w:hAnsi="Times New Roman" w:cs="Times New Roman"/>
          <w:sz w:val="26"/>
          <w:szCs w:val="26"/>
          <w:lang w:eastAsia="ru-RU"/>
        </w:rPr>
        <w:t>– публичное акционерное общество «Томская энергосбытовая компания» (оказание услуг по электроснабжению)</w:t>
      </w:r>
    </w:p>
    <w:p w:rsidR="007C576B" w:rsidRPr="007C576B" w:rsidRDefault="007C576B" w:rsidP="007C576B">
      <w:pPr>
        <w:spacing w:after="0" w:line="240" w:lineRule="auto"/>
        <w:ind w:firstLine="708"/>
        <w:jc w:val="both"/>
        <w:rPr>
          <w:rFonts w:ascii="Times New Roman" w:eastAsia="Times New Roman" w:hAnsi="Times New Roman" w:cs="Times New Roman"/>
          <w:sz w:val="26"/>
          <w:szCs w:val="26"/>
          <w:lang w:eastAsia="ru-RU"/>
        </w:rPr>
      </w:pPr>
      <w:r w:rsidRPr="007C576B">
        <w:rPr>
          <w:rFonts w:ascii="Times New Roman" w:eastAsia="Times New Roman" w:hAnsi="Times New Roman" w:cs="Times New Roman"/>
          <w:sz w:val="26"/>
          <w:szCs w:val="26"/>
          <w:lang w:eastAsia="ru-RU"/>
        </w:rPr>
        <w:t>– Муниципальное унитарное предприятие «Ягодное жилищно-коммунальное хозяйство» (производство тепловой энергии, оказание услуг по водоснабжению, водоотведению, очистке сточных вод).</w:t>
      </w:r>
    </w:p>
    <w:p w:rsidR="007C576B" w:rsidRDefault="007C576B" w:rsidP="007C576B">
      <w:pPr>
        <w:spacing w:after="0" w:line="240" w:lineRule="auto"/>
        <w:ind w:firstLine="708"/>
        <w:jc w:val="both"/>
        <w:rPr>
          <w:rFonts w:ascii="Times New Roman" w:eastAsia="Times New Roman" w:hAnsi="Times New Roman" w:cs="Times New Roman"/>
          <w:sz w:val="26"/>
          <w:szCs w:val="26"/>
          <w:lang w:eastAsia="ru-RU"/>
        </w:rPr>
      </w:pPr>
      <w:r w:rsidRPr="007C576B">
        <w:rPr>
          <w:rFonts w:ascii="Times New Roman" w:eastAsia="Times New Roman" w:hAnsi="Times New Roman" w:cs="Times New Roman"/>
          <w:sz w:val="26"/>
          <w:szCs w:val="26"/>
          <w:lang w:eastAsia="ru-RU"/>
        </w:rPr>
        <w:t>В сельском поселении имеется 1 котельная, мощностью 1,0 Гкал/ч, предназначенная для покрытия нагрузки системы отопления трех многоквартирных   жилых домов и административных зданий (здание администрации, школы, дома культуры).</w:t>
      </w: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Таблица № 1. Характеристика жилищно-коммунального </w:t>
      </w:r>
      <w:r w:rsidR="007C576B">
        <w:rPr>
          <w:rFonts w:ascii="Times New Roman" w:eastAsia="Times New Roman" w:hAnsi="Times New Roman" w:cs="Times New Roman"/>
          <w:sz w:val="26"/>
          <w:szCs w:val="26"/>
          <w:lang w:eastAsia="ru-RU"/>
        </w:rPr>
        <w:t>хозяйства</w:t>
      </w:r>
      <w:r w:rsidRPr="00E81919">
        <w:rPr>
          <w:rFonts w:ascii="Times New Roman" w:eastAsia="Times New Roman" w:hAnsi="Times New Roman" w:cs="Times New Roman"/>
          <w:sz w:val="26"/>
          <w:szCs w:val="26"/>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266"/>
        <w:gridCol w:w="1382"/>
        <w:gridCol w:w="3581"/>
      </w:tblGrid>
      <w:tr w:rsidR="00A925C6" w:rsidRPr="00E81919" w:rsidTr="00E81919">
        <w:tc>
          <w:tcPr>
            <w:tcW w:w="562" w:type="dxa"/>
          </w:tcPr>
          <w:p w:rsidR="00A925C6" w:rsidRPr="00E81919" w:rsidRDefault="00A925C6" w:rsidP="00A925C6">
            <w:pPr>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 </w:t>
            </w:r>
            <w:proofErr w:type="spellStart"/>
            <w:r w:rsidRPr="00E81919">
              <w:rPr>
                <w:rFonts w:ascii="Times New Roman" w:eastAsia="Times New Roman" w:hAnsi="Times New Roman" w:cs="Times New Roman"/>
                <w:sz w:val="26"/>
                <w:szCs w:val="26"/>
                <w:lang w:eastAsia="ru-RU"/>
              </w:rPr>
              <w:t>п.п</w:t>
            </w:r>
            <w:proofErr w:type="spellEnd"/>
            <w:r w:rsidRPr="00E81919">
              <w:rPr>
                <w:rFonts w:ascii="Times New Roman" w:eastAsia="Times New Roman" w:hAnsi="Times New Roman" w:cs="Times New Roman"/>
                <w:sz w:val="26"/>
                <w:szCs w:val="26"/>
                <w:lang w:eastAsia="ru-RU"/>
              </w:rPr>
              <w:t>.</w:t>
            </w:r>
          </w:p>
        </w:tc>
        <w:tc>
          <w:tcPr>
            <w:tcW w:w="4393" w:type="dxa"/>
          </w:tcPr>
          <w:p w:rsidR="00A925C6" w:rsidRPr="00E81919" w:rsidRDefault="00A925C6" w:rsidP="00A925C6">
            <w:pPr>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Наименование объекта</w:t>
            </w:r>
          </w:p>
        </w:tc>
        <w:tc>
          <w:tcPr>
            <w:tcW w:w="1277" w:type="dxa"/>
          </w:tcPr>
          <w:p w:rsidR="00A925C6" w:rsidRPr="00E81919" w:rsidRDefault="00A925C6" w:rsidP="00A925C6">
            <w:pPr>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Единицы измерения</w:t>
            </w:r>
          </w:p>
        </w:tc>
        <w:tc>
          <w:tcPr>
            <w:tcW w:w="3679" w:type="dxa"/>
          </w:tcPr>
          <w:p w:rsidR="00A925C6" w:rsidRPr="00E81919" w:rsidRDefault="00A925C6" w:rsidP="00A925C6">
            <w:pPr>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Количественные параметры</w:t>
            </w:r>
          </w:p>
        </w:tc>
      </w:tr>
      <w:tr w:rsidR="00A925C6" w:rsidRPr="00E81919" w:rsidTr="008F7838">
        <w:trPr>
          <w:trHeight w:val="328"/>
        </w:trPr>
        <w:tc>
          <w:tcPr>
            <w:tcW w:w="562" w:type="dxa"/>
          </w:tcPr>
          <w:p w:rsidR="00A925C6" w:rsidRPr="00E81919" w:rsidRDefault="00A925C6" w:rsidP="00A925C6">
            <w:pPr>
              <w:spacing w:after="0"/>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1</w:t>
            </w:r>
          </w:p>
        </w:tc>
        <w:tc>
          <w:tcPr>
            <w:tcW w:w="4393" w:type="dxa"/>
          </w:tcPr>
          <w:p w:rsidR="00A925C6" w:rsidRPr="00E81919" w:rsidRDefault="008F7838" w:rsidP="00A925C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Котельные</w:t>
            </w:r>
          </w:p>
        </w:tc>
        <w:tc>
          <w:tcPr>
            <w:tcW w:w="1277" w:type="dxa"/>
          </w:tcPr>
          <w:p w:rsidR="00A925C6" w:rsidRPr="00E81919" w:rsidRDefault="00A925C6" w:rsidP="00A925C6">
            <w:pPr>
              <w:spacing w:after="0" w:line="240" w:lineRule="auto"/>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шт.</w:t>
            </w:r>
          </w:p>
        </w:tc>
        <w:tc>
          <w:tcPr>
            <w:tcW w:w="3679" w:type="dxa"/>
          </w:tcPr>
          <w:p w:rsidR="00A925C6" w:rsidRPr="008F7838" w:rsidRDefault="008F7838" w:rsidP="008F7838">
            <w:pPr>
              <w:spacing w:after="0" w:line="240" w:lineRule="auto"/>
              <w:jc w:val="center"/>
              <w:rPr>
                <w:rFonts w:ascii="Times New Roman" w:eastAsia="Times New Roman" w:hAnsi="Times New Roman" w:cs="Times New Roman"/>
                <w:sz w:val="26"/>
                <w:szCs w:val="26"/>
                <w:lang w:eastAsia="ru-RU"/>
              </w:rPr>
            </w:pPr>
            <w:r w:rsidRPr="008F7838">
              <w:rPr>
                <w:rFonts w:ascii="Times New Roman" w:eastAsia="Times New Roman" w:hAnsi="Times New Roman" w:cs="Times New Roman"/>
                <w:sz w:val="26"/>
                <w:szCs w:val="26"/>
                <w:lang w:eastAsia="ru-RU"/>
              </w:rPr>
              <w:t>1</w:t>
            </w:r>
          </w:p>
        </w:tc>
      </w:tr>
      <w:tr w:rsidR="00A925C6" w:rsidRPr="00E81919" w:rsidTr="00E81919">
        <w:tc>
          <w:tcPr>
            <w:tcW w:w="562" w:type="dxa"/>
          </w:tcPr>
          <w:p w:rsidR="00A925C6" w:rsidRPr="00E81919" w:rsidRDefault="00A925C6" w:rsidP="00A925C6">
            <w:pPr>
              <w:spacing w:after="0"/>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2</w:t>
            </w:r>
          </w:p>
        </w:tc>
        <w:tc>
          <w:tcPr>
            <w:tcW w:w="4393" w:type="dxa"/>
          </w:tcPr>
          <w:p w:rsidR="00A925C6" w:rsidRPr="00E81919" w:rsidRDefault="00A925C6" w:rsidP="00A925C6">
            <w:pPr>
              <w:spacing w:after="0" w:line="240" w:lineRule="auto"/>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Водонапорные башни</w:t>
            </w:r>
          </w:p>
        </w:tc>
        <w:tc>
          <w:tcPr>
            <w:tcW w:w="1277" w:type="dxa"/>
          </w:tcPr>
          <w:p w:rsidR="00A925C6" w:rsidRPr="00E81919" w:rsidRDefault="00A925C6" w:rsidP="00A925C6">
            <w:pPr>
              <w:spacing w:after="0" w:line="240" w:lineRule="auto"/>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шт.</w:t>
            </w:r>
          </w:p>
        </w:tc>
        <w:tc>
          <w:tcPr>
            <w:tcW w:w="3679" w:type="dxa"/>
          </w:tcPr>
          <w:p w:rsidR="00A925C6" w:rsidRPr="008F7838" w:rsidRDefault="00A925C6" w:rsidP="00A925C6">
            <w:pPr>
              <w:spacing w:after="0" w:line="240" w:lineRule="auto"/>
              <w:jc w:val="center"/>
              <w:rPr>
                <w:rFonts w:ascii="Times New Roman" w:eastAsia="Times New Roman" w:hAnsi="Times New Roman" w:cs="Times New Roman"/>
                <w:sz w:val="26"/>
                <w:szCs w:val="26"/>
                <w:lang w:eastAsia="ru-RU"/>
              </w:rPr>
            </w:pPr>
            <w:r w:rsidRPr="008F7838">
              <w:rPr>
                <w:rFonts w:ascii="Times New Roman" w:eastAsia="Times New Roman" w:hAnsi="Times New Roman" w:cs="Times New Roman"/>
                <w:sz w:val="26"/>
                <w:szCs w:val="26"/>
                <w:lang w:eastAsia="ru-RU"/>
              </w:rPr>
              <w:t>7</w:t>
            </w:r>
          </w:p>
        </w:tc>
      </w:tr>
      <w:tr w:rsidR="00A925C6" w:rsidRPr="00E81919" w:rsidTr="00E81919">
        <w:tc>
          <w:tcPr>
            <w:tcW w:w="562" w:type="dxa"/>
          </w:tcPr>
          <w:p w:rsidR="00A925C6" w:rsidRPr="00E81919" w:rsidRDefault="00A925C6" w:rsidP="00A925C6">
            <w:pPr>
              <w:spacing w:after="0"/>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3</w:t>
            </w:r>
          </w:p>
        </w:tc>
        <w:tc>
          <w:tcPr>
            <w:tcW w:w="4393" w:type="dxa"/>
          </w:tcPr>
          <w:p w:rsidR="00A925C6" w:rsidRPr="00E81919" w:rsidRDefault="00A925C6" w:rsidP="00A925C6">
            <w:pPr>
              <w:spacing w:after="0" w:line="240" w:lineRule="auto"/>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Водозаборные скважины</w:t>
            </w:r>
          </w:p>
        </w:tc>
        <w:tc>
          <w:tcPr>
            <w:tcW w:w="1277" w:type="dxa"/>
          </w:tcPr>
          <w:p w:rsidR="00A925C6" w:rsidRPr="00E81919" w:rsidRDefault="00A925C6" w:rsidP="00A925C6">
            <w:pPr>
              <w:spacing w:after="0" w:line="240" w:lineRule="auto"/>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шт.</w:t>
            </w:r>
          </w:p>
        </w:tc>
        <w:tc>
          <w:tcPr>
            <w:tcW w:w="3679" w:type="dxa"/>
          </w:tcPr>
          <w:p w:rsidR="00A925C6" w:rsidRPr="008F7838" w:rsidRDefault="008F7838" w:rsidP="00A925C6">
            <w:pPr>
              <w:spacing w:after="0" w:line="240" w:lineRule="auto"/>
              <w:jc w:val="center"/>
              <w:rPr>
                <w:rFonts w:ascii="Times New Roman" w:eastAsia="Times New Roman" w:hAnsi="Times New Roman" w:cs="Times New Roman"/>
                <w:sz w:val="26"/>
                <w:szCs w:val="26"/>
                <w:lang w:eastAsia="ru-RU"/>
              </w:rPr>
            </w:pPr>
            <w:r w:rsidRPr="008F7838">
              <w:rPr>
                <w:rFonts w:ascii="Times New Roman" w:eastAsia="Times New Roman" w:hAnsi="Times New Roman" w:cs="Times New Roman"/>
                <w:sz w:val="26"/>
                <w:szCs w:val="26"/>
                <w:lang w:eastAsia="ru-RU"/>
              </w:rPr>
              <w:t>5</w:t>
            </w:r>
          </w:p>
        </w:tc>
      </w:tr>
      <w:tr w:rsidR="00A925C6" w:rsidRPr="00E81919" w:rsidTr="00E81919">
        <w:tc>
          <w:tcPr>
            <w:tcW w:w="562" w:type="dxa"/>
          </w:tcPr>
          <w:p w:rsidR="00A925C6" w:rsidRPr="00E81919" w:rsidRDefault="00A925C6" w:rsidP="00A925C6">
            <w:pPr>
              <w:spacing w:after="0"/>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4</w:t>
            </w:r>
          </w:p>
        </w:tc>
        <w:tc>
          <w:tcPr>
            <w:tcW w:w="4393" w:type="dxa"/>
          </w:tcPr>
          <w:p w:rsidR="00A925C6" w:rsidRPr="00E81919" w:rsidRDefault="00A925C6" w:rsidP="00A925C6">
            <w:pPr>
              <w:spacing w:after="0" w:line="240" w:lineRule="auto"/>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Водоразборные колонки</w:t>
            </w:r>
          </w:p>
        </w:tc>
        <w:tc>
          <w:tcPr>
            <w:tcW w:w="1277" w:type="dxa"/>
          </w:tcPr>
          <w:p w:rsidR="00A925C6" w:rsidRPr="00E81919" w:rsidRDefault="00A925C6" w:rsidP="00A925C6">
            <w:pPr>
              <w:spacing w:after="0" w:line="240" w:lineRule="auto"/>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шт.</w:t>
            </w:r>
          </w:p>
        </w:tc>
        <w:tc>
          <w:tcPr>
            <w:tcW w:w="3679" w:type="dxa"/>
          </w:tcPr>
          <w:p w:rsidR="00A925C6" w:rsidRPr="008F7838" w:rsidRDefault="008F7838" w:rsidP="00A925C6">
            <w:pPr>
              <w:spacing w:after="0" w:line="240" w:lineRule="auto"/>
              <w:jc w:val="center"/>
              <w:rPr>
                <w:rFonts w:ascii="Times New Roman" w:eastAsia="Times New Roman" w:hAnsi="Times New Roman" w:cs="Times New Roman"/>
                <w:sz w:val="26"/>
                <w:szCs w:val="26"/>
                <w:lang w:eastAsia="ru-RU"/>
              </w:rPr>
            </w:pPr>
            <w:r w:rsidRPr="008F7838">
              <w:rPr>
                <w:rFonts w:ascii="Times New Roman" w:eastAsia="Times New Roman" w:hAnsi="Times New Roman" w:cs="Times New Roman"/>
                <w:sz w:val="26"/>
                <w:szCs w:val="26"/>
                <w:lang w:eastAsia="ru-RU"/>
              </w:rPr>
              <w:t>46</w:t>
            </w:r>
          </w:p>
        </w:tc>
      </w:tr>
      <w:tr w:rsidR="00A925C6" w:rsidRPr="00E81919" w:rsidTr="00E81919">
        <w:tc>
          <w:tcPr>
            <w:tcW w:w="562" w:type="dxa"/>
          </w:tcPr>
          <w:p w:rsidR="00A925C6" w:rsidRPr="00E81919" w:rsidRDefault="00A925C6" w:rsidP="00A925C6">
            <w:pPr>
              <w:spacing w:after="0"/>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5</w:t>
            </w:r>
          </w:p>
        </w:tc>
        <w:tc>
          <w:tcPr>
            <w:tcW w:w="4393" w:type="dxa"/>
          </w:tcPr>
          <w:p w:rsidR="00A925C6" w:rsidRPr="00E81919" w:rsidRDefault="00A925C6" w:rsidP="00A925C6">
            <w:pPr>
              <w:spacing w:after="0" w:line="240" w:lineRule="auto"/>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Тепловые сети</w:t>
            </w:r>
          </w:p>
        </w:tc>
        <w:tc>
          <w:tcPr>
            <w:tcW w:w="1277" w:type="dxa"/>
          </w:tcPr>
          <w:p w:rsidR="00A925C6" w:rsidRPr="00E81919" w:rsidRDefault="00A925C6" w:rsidP="00A925C6">
            <w:pPr>
              <w:spacing w:after="0" w:line="240" w:lineRule="auto"/>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км</w:t>
            </w:r>
          </w:p>
        </w:tc>
        <w:tc>
          <w:tcPr>
            <w:tcW w:w="3679" w:type="dxa"/>
          </w:tcPr>
          <w:p w:rsidR="00A925C6" w:rsidRPr="008F7838" w:rsidRDefault="008F7838" w:rsidP="00A925C6">
            <w:pPr>
              <w:spacing w:after="0" w:line="240" w:lineRule="auto"/>
              <w:jc w:val="center"/>
              <w:rPr>
                <w:rFonts w:ascii="Times New Roman" w:eastAsia="Times New Roman" w:hAnsi="Times New Roman" w:cs="Times New Roman"/>
                <w:sz w:val="26"/>
                <w:szCs w:val="26"/>
                <w:lang w:eastAsia="ru-RU"/>
              </w:rPr>
            </w:pPr>
            <w:r w:rsidRPr="008F7838">
              <w:rPr>
                <w:rFonts w:ascii="Times New Roman" w:eastAsia="Times New Roman" w:hAnsi="Times New Roman" w:cs="Times New Roman"/>
                <w:sz w:val="26"/>
                <w:szCs w:val="26"/>
                <w:lang w:eastAsia="ru-RU"/>
              </w:rPr>
              <w:t>0,520</w:t>
            </w:r>
          </w:p>
        </w:tc>
      </w:tr>
      <w:tr w:rsidR="00A925C6" w:rsidRPr="00E81919" w:rsidTr="00E81919">
        <w:tc>
          <w:tcPr>
            <w:tcW w:w="562" w:type="dxa"/>
          </w:tcPr>
          <w:p w:rsidR="00A925C6" w:rsidRPr="00E81919" w:rsidRDefault="00A925C6" w:rsidP="00A925C6">
            <w:pPr>
              <w:spacing w:after="0"/>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6</w:t>
            </w:r>
          </w:p>
        </w:tc>
        <w:tc>
          <w:tcPr>
            <w:tcW w:w="4393" w:type="dxa"/>
          </w:tcPr>
          <w:p w:rsidR="00A925C6" w:rsidRPr="00E81919" w:rsidRDefault="00A925C6" w:rsidP="00A925C6">
            <w:pPr>
              <w:spacing w:after="0" w:line="240" w:lineRule="auto"/>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Водопроводные сети</w:t>
            </w:r>
          </w:p>
        </w:tc>
        <w:tc>
          <w:tcPr>
            <w:tcW w:w="1277" w:type="dxa"/>
          </w:tcPr>
          <w:p w:rsidR="00A925C6" w:rsidRPr="00E81919" w:rsidRDefault="00A925C6" w:rsidP="00A925C6">
            <w:pPr>
              <w:spacing w:after="0" w:line="240" w:lineRule="auto"/>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км</w:t>
            </w:r>
          </w:p>
        </w:tc>
        <w:tc>
          <w:tcPr>
            <w:tcW w:w="3679" w:type="dxa"/>
          </w:tcPr>
          <w:p w:rsidR="00A925C6" w:rsidRPr="008F7838" w:rsidRDefault="008F7838" w:rsidP="00A925C6">
            <w:pPr>
              <w:spacing w:after="0" w:line="240" w:lineRule="auto"/>
              <w:jc w:val="center"/>
              <w:rPr>
                <w:rFonts w:ascii="Times New Roman" w:eastAsia="Times New Roman" w:hAnsi="Times New Roman" w:cs="Times New Roman"/>
                <w:sz w:val="26"/>
                <w:szCs w:val="26"/>
                <w:lang w:eastAsia="ru-RU"/>
              </w:rPr>
            </w:pPr>
            <w:r w:rsidRPr="008F7838">
              <w:rPr>
                <w:rFonts w:ascii="Times New Roman" w:eastAsia="Times New Roman" w:hAnsi="Times New Roman" w:cs="Times New Roman"/>
                <w:sz w:val="26"/>
                <w:szCs w:val="26"/>
                <w:lang w:eastAsia="ru-RU"/>
              </w:rPr>
              <w:t>14,20</w:t>
            </w:r>
          </w:p>
        </w:tc>
      </w:tr>
      <w:tr w:rsidR="00A925C6" w:rsidRPr="00E81919" w:rsidTr="00E81919">
        <w:tc>
          <w:tcPr>
            <w:tcW w:w="562" w:type="dxa"/>
          </w:tcPr>
          <w:p w:rsidR="00A925C6" w:rsidRPr="00E81919" w:rsidRDefault="00A925C6" w:rsidP="00A925C6">
            <w:pPr>
              <w:spacing w:after="0"/>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7</w:t>
            </w:r>
          </w:p>
        </w:tc>
        <w:tc>
          <w:tcPr>
            <w:tcW w:w="4393" w:type="dxa"/>
          </w:tcPr>
          <w:p w:rsidR="00A925C6" w:rsidRPr="00E81919" w:rsidRDefault="00A925C6" w:rsidP="00A925C6">
            <w:pPr>
              <w:spacing w:after="0" w:line="240" w:lineRule="auto"/>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Канализационные сети</w:t>
            </w:r>
          </w:p>
        </w:tc>
        <w:tc>
          <w:tcPr>
            <w:tcW w:w="1277" w:type="dxa"/>
          </w:tcPr>
          <w:p w:rsidR="00A925C6" w:rsidRPr="00E81919" w:rsidRDefault="00A925C6" w:rsidP="00A925C6">
            <w:pPr>
              <w:spacing w:after="0" w:line="240" w:lineRule="auto"/>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км</w:t>
            </w:r>
          </w:p>
        </w:tc>
        <w:tc>
          <w:tcPr>
            <w:tcW w:w="3679" w:type="dxa"/>
          </w:tcPr>
          <w:p w:rsidR="00A925C6" w:rsidRPr="008F7838" w:rsidRDefault="008F7838" w:rsidP="00A925C6">
            <w:pPr>
              <w:spacing w:after="0" w:line="240" w:lineRule="auto"/>
              <w:jc w:val="center"/>
              <w:rPr>
                <w:rFonts w:ascii="Times New Roman" w:eastAsia="Times New Roman" w:hAnsi="Times New Roman" w:cs="Times New Roman"/>
                <w:sz w:val="26"/>
                <w:szCs w:val="26"/>
                <w:lang w:eastAsia="ru-RU"/>
              </w:rPr>
            </w:pPr>
            <w:r w:rsidRPr="008F7838">
              <w:rPr>
                <w:rFonts w:ascii="Times New Roman" w:eastAsia="Times New Roman" w:hAnsi="Times New Roman" w:cs="Times New Roman"/>
                <w:sz w:val="26"/>
                <w:szCs w:val="26"/>
                <w:lang w:eastAsia="ru-RU"/>
              </w:rPr>
              <w:t>0,5</w:t>
            </w:r>
          </w:p>
        </w:tc>
      </w:tr>
      <w:tr w:rsidR="00A925C6" w:rsidRPr="00E81919" w:rsidTr="00E81919">
        <w:tc>
          <w:tcPr>
            <w:tcW w:w="562" w:type="dxa"/>
          </w:tcPr>
          <w:p w:rsidR="00A925C6" w:rsidRPr="00E81919" w:rsidRDefault="00A925C6" w:rsidP="00A925C6">
            <w:pPr>
              <w:spacing w:after="0"/>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8</w:t>
            </w:r>
          </w:p>
        </w:tc>
        <w:tc>
          <w:tcPr>
            <w:tcW w:w="4393" w:type="dxa"/>
          </w:tcPr>
          <w:p w:rsidR="00A925C6" w:rsidRPr="00E81919" w:rsidRDefault="00A925C6" w:rsidP="00A925C6">
            <w:pPr>
              <w:spacing w:after="0" w:line="240" w:lineRule="auto"/>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Общая площадь жилищного фонда,</w:t>
            </w:r>
          </w:p>
          <w:p w:rsidR="00A925C6" w:rsidRPr="00E81919" w:rsidRDefault="00A925C6" w:rsidP="00A925C6">
            <w:pPr>
              <w:spacing w:after="0" w:line="240" w:lineRule="auto"/>
              <w:jc w:val="both"/>
              <w:rPr>
                <w:rFonts w:ascii="Times New Roman" w:eastAsia="Times New Roman" w:hAnsi="Times New Roman" w:cs="Times New Roman"/>
                <w:sz w:val="26"/>
                <w:szCs w:val="26"/>
                <w:lang w:eastAsia="ru-RU"/>
              </w:rPr>
            </w:pPr>
            <w:proofErr w:type="gramStart"/>
            <w:r w:rsidRPr="00E81919">
              <w:rPr>
                <w:rFonts w:ascii="Times New Roman" w:eastAsia="Times New Roman" w:hAnsi="Times New Roman" w:cs="Times New Roman"/>
                <w:sz w:val="26"/>
                <w:szCs w:val="26"/>
                <w:lang w:eastAsia="ru-RU"/>
              </w:rPr>
              <w:t>в</w:t>
            </w:r>
            <w:proofErr w:type="gramEnd"/>
            <w:r w:rsidRPr="00E81919">
              <w:rPr>
                <w:rFonts w:ascii="Times New Roman" w:eastAsia="Times New Roman" w:hAnsi="Times New Roman" w:cs="Times New Roman"/>
                <w:sz w:val="26"/>
                <w:szCs w:val="26"/>
                <w:lang w:eastAsia="ru-RU"/>
              </w:rPr>
              <w:t xml:space="preserve"> том числе оборудованная:</w:t>
            </w:r>
          </w:p>
          <w:p w:rsidR="00A925C6" w:rsidRPr="00E81919" w:rsidRDefault="00A925C6" w:rsidP="00A925C6">
            <w:pPr>
              <w:spacing w:after="0" w:line="240" w:lineRule="auto"/>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водопроводом,</w:t>
            </w:r>
          </w:p>
          <w:p w:rsidR="00A925C6" w:rsidRPr="00E81919" w:rsidRDefault="00A925C6" w:rsidP="00A925C6">
            <w:pPr>
              <w:spacing w:after="0" w:line="240" w:lineRule="auto"/>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канализацией,</w:t>
            </w:r>
          </w:p>
          <w:p w:rsidR="00A925C6" w:rsidRPr="00E81919" w:rsidRDefault="00A925C6" w:rsidP="00A925C6">
            <w:pPr>
              <w:spacing w:after="0" w:line="240" w:lineRule="auto"/>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централизованным теплоснабжением,</w:t>
            </w:r>
          </w:p>
          <w:p w:rsidR="00A925C6" w:rsidRPr="00E81919" w:rsidRDefault="00A925C6" w:rsidP="00A925C6">
            <w:pPr>
              <w:spacing w:after="0" w:line="240" w:lineRule="auto"/>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ванными комнатами</w:t>
            </w:r>
          </w:p>
        </w:tc>
        <w:tc>
          <w:tcPr>
            <w:tcW w:w="1277" w:type="dxa"/>
          </w:tcPr>
          <w:p w:rsidR="00A925C6" w:rsidRPr="00E81919" w:rsidRDefault="00A925C6" w:rsidP="00A925C6">
            <w:pPr>
              <w:spacing w:after="0" w:line="240" w:lineRule="auto"/>
              <w:jc w:val="center"/>
              <w:rPr>
                <w:rFonts w:ascii="Times New Roman" w:eastAsia="Times New Roman" w:hAnsi="Times New Roman" w:cs="Times New Roman"/>
                <w:sz w:val="26"/>
                <w:szCs w:val="26"/>
                <w:lang w:eastAsia="ru-RU"/>
              </w:rPr>
            </w:pPr>
          </w:p>
          <w:p w:rsidR="00A925C6" w:rsidRPr="00E81919" w:rsidRDefault="00A925C6" w:rsidP="00A925C6">
            <w:pPr>
              <w:spacing w:after="0" w:line="240" w:lineRule="auto"/>
              <w:jc w:val="center"/>
              <w:rPr>
                <w:rFonts w:ascii="Times New Roman" w:eastAsia="Times New Roman" w:hAnsi="Times New Roman" w:cs="Times New Roman"/>
                <w:sz w:val="26"/>
                <w:szCs w:val="26"/>
                <w:lang w:eastAsia="ru-RU"/>
              </w:rPr>
            </w:pPr>
          </w:p>
          <w:p w:rsidR="00A925C6" w:rsidRPr="00E81919" w:rsidRDefault="00A925C6" w:rsidP="00A925C6">
            <w:pPr>
              <w:spacing w:after="0" w:line="240" w:lineRule="auto"/>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тыс. кв. м.</w:t>
            </w:r>
          </w:p>
        </w:tc>
        <w:tc>
          <w:tcPr>
            <w:tcW w:w="3679" w:type="dxa"/>
          </w:tcPr>
          <w:p w:rsidR="00A925C6" w:rsidRPr="008F7838" w:rsidRDefault="008F7838" w:rsidP="00A925C6">
            <w:pPr>
              <w:spacing w:after="0" w:line="240" w:lineRule="auto"/>
              <w:jc w:val="center"/>
              <w:rPr>
                <w:rFonts w:ascii="Times New Roman" w:eastAsia="Times New Roman" w:hAnsi="Times New Roman" w:cs="Times New Roman"/>
                <w:sz w:val="26"/>
                <w:szCs w:val="26"/>
                <w:lang w:eastAsia="ru-RU"/>
              </w:rPr>
            </w:pPr>
            <w:r w:rsidRPr="008F7838">
              <w:rPr>
                <w:rFonts w:ascii="Times New Roman" w:eastAsia="Times New Roman" w:hAnsi="Times New Roman" w:cs="Times New Roman"/>
                <w:sz w:val="26"/>
                <w:szCs w:val="26"/>
                <w:lang w:eastAsia="ru-RU"/>
              </w:rPr>
              <w:t>39,6</w:t>
            </w:r>
          </w:p>
          <w:p w:rsidR="00A925C6" w:rsidRPr="008F7838" w:rsidRDefault="00A925C6" w:rsidP="00A925C6">
            <w:pPr>
              <w:spacing w:after="0" w:line="240" w:lineRule="auto"/>
              <w:jc w:val="center"/>
              <w:rPr>
                <w:rFonts w:ascii="Times New Roman" w:eastAsia="Times New Roman" w:hAnsi="Times New Roman" w:cs="Times New Roman"/>
                <w:sz w:val="26"/>
                <w:szCs w:val="26"/>
                <w:lang w:eastAsia="ru-RU"/>
              </w:rPr>
            </w:pPr>
          </w:p>
          <w:p w:rsidR="00A925C6" w:rsidRPr="008F7838" w:rsidRDefault="008F7838" w:rsidP="00A925C6">
            <w:pPr>
              <w:spacing w:after="0" w:line="240" w:lineRule="auto"/>
              <w:jc w:val="center"/>
              <w:rPr>
                <w:rFonts w:ascii="Times New Roman" w:eastAsia="Times New Roman" w:hAnsi="Times New Roman" w:cs="Times New Roman"/>
                <w:sz w:val="26"/>
                <w:szCs w:val="26"/>
                <w:lang w:eastAsia="ru-RU"/>
              </w:rPr>
            </w:pPr>
            <w:r w:rsidRPr="008F7838">
              <w:rPr>
                <w:rFonts w:ascii="Times New Roman" w:eastAsia="Times New Roman" w:hAnsi="Times New Roman" w:cs="Times New Roman"/>
                <w:sz w:val="26"/>
                <w:szCs w:val="26"/>
                <w:lang w:eastAsia="ru-RU"/>
              </w:rPr>
              <w:t>36,6</w:t>
            </w:r>
          </w:p>
          <w:p w:rsidR="00A925C6" w:rsidRPr="008F7838" w:rsidRDefault="008F7838" w:rsidP="00A925C6">
            <w:pPr>
              <w:spacing w:after="0" w:line="240" w:lineRule="auto"/>
              <w:jc w:val="center"/>
              <w:rPr>
                <w:rFonts w:ascii="Times New Roman" w:eastAsia="Times New Roman" w:hAnsi="Times New Roman" w:cs="Times New Roman"/>
                <w:sz w:val="26"/>
                <w:szCs w:val="26"/>
                <w:lang w:eastAsia="ru-RU"/>
              </w:rPr>
            </w:pPr>
            <w:r w:rsidRPr="008F7838">
              <w:rPr>
                <w:rFonts w:ascii="Times New Roman" w:eastAsia="Times New Roman" w:hAnsi="Times New Roman" w:cs="Times New Roman"/>
                <w:sz w:val="26"/>
                <w:szCs w:val="26"/>
                <w:lang w:eastAsia="ru-RU"/>
              </w:rPr>
              <w:t>2,8</w:t>
            </w:r>
          </w:p>
          <w:p w:rsidR="00A925C6" w:rsidRPr="008F7838" w:rsidRDefault="008F7838" w:rsidP="00A925C6">
            <w:pPr>
              <w:spacing w:after="0" w:line="240" w:lineRule="auto"/>
              <w:jc w:val="center"/>
              <w:rPr>
                <w:rFonts w:ascii="Times New Roman" w:eastAsia="Times New Roman" w:hAnsi="Times New Roman" w:cs="Times New Roman"/>
                <w:sz w:val="26"/>
                <w:szCs w:val="26"/>
                <w:lang w:eastAsia="ru-RU"/>
              </w:rPr>
            </w:pPr>
            <w:r w:rsidRPr="008F7838">
              <w:rPr>
                <w:rFonts w:ascii="Times New Roman" w:eastAsia="Times New Roman" w:hAnsi="Times New Roman" w:cs="Times New Roman"/>
                <w:sz w:val="26"/>
                <w:szCs w:val="26"/>
                <w:lang w:eastAsia="ru-RU"/>
              </w:rPr>
              <w:t>2,8</w:t>
            </w:r>
          </w:p>
          <w:p w:rsidR="00A925C6" w:rsidRPr="008F7838" w:rsidRDefault="008F7838" w:rsidP="00A925C6">
            <w:pPr>
              <w:spacing w:after="0" w:line="240" w:lineRule="auto"/>
              <w:jc w:val="center"/>
              <w:rPr>
                <w:rFonts w:ascii="Times New Roman" w:eastAsia="Times New Roman" w:hAnsi="Times New Roman" w:cs="Times New Roman"/>
                <w:sz w:val="26"/>
                <w:szCs w:val="26"/>
                <w:lang w:eastAsia="ru-RU"/>
              </w:rPr>
            </w:pPr>
            <w:r w:rsidRPr="008F7838">
              <w:rPr>
                <w:rFonts w:ascii="Times New Roman" w:eastAsia="Times New Roman" w:hAnsi="Times New Roman" w:cs="Times New Roman"/>
                <w:sz w:val="26"/>
                <w:szCs w:val="26"/>
                <w:lang w:eastAsia="ru-RU"/>
              </w:rPr>
              <w:t>2,8</w:t>
            </w:r>
          </w:p>
        </w:tc>
      </w:tr>
    </w:tbl>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3) Инфраструктурный потенциал.</w:t>
      </w: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Хорошо развитая дорожная инфраструктура для автомобильного транспорта, стабильное круглогодичное транспортное сообщение со всеми населенными пунктами района и областным центром. Характеристика дорог общего пользования местного значения населенных пунктов по типу покрытия представлена в таблице № 2.</w:t>
      </w: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Таблица № 2. Характеристика дорог общего пользования местного значения населенных пунктов по типу покрытия.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1948"/>
        <w:gridCol w:w="2238"/>
        <w:gridCol w:w="1540"/>
        <w:gridCol w:w="1466"/>
      </w:tblGrid>
      <w:tr w:rsidR="00A925C6" w:rsidRPr="00E81919" w:rsidTr="00E81919">
        <w:tc>
          <w:tcPr>
            <w:tcW w:w="3369" w:type="dxa"/>
            <w:vMerge w:val="restart"/>
          </w:tcPr>
          <w:p w:rsidR="00A925C6" w:rsidRPr="00E81919" w:rsidRDefault="00A925C6" w:rsidP="00A925C6">
            <w:pPr>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Наименование населенного пункта</w:t>
            </w:r>
          </w:p>
        </w:tc>
        <w:tc>
          <w:tcPr>
            <w:tcW w:w="1842" w:type="dxa"/>
            <w:vMerge w:val="restart"/>
          </w:tcPr>
          <w:p w:rsidR="00A925C6" w:rsidRPr="00E81919" w:rsidRDefault="00A925C6" w:rsidP="00A925C6">
            <w:pPr>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Протяженность дорог всего, км</w:t>
            </w:r>
          </w:p>
        </w:tc>
        <w:tc>
          <w:tcPr>
            <w:tcW w:w="4982" w:type="dxa"/>
            <w:gridSpan w:val="3"/>
          </w:tcPr>
          <w:p w:rsidR="00A925C6" w:rsidRPr="00E81919" w:rsidRDefault="00A925C6" w:rsidP="00A925C6">
            <w:pPr>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Протяженность дорог по типу покрытия, км</w:t>
            </w:r>
          </w:p>
        </w:tc>
      </w:tr>
      <w:tr w:rsidR="00A925C6" w:rsidRPr="00E81919" w:rsidTr="00E81919">
        <w:tc>
          <w:tcPr>
            <w:tcW w:w="3369" w:type="dxa"/>
            <w:vMerge/>
          </w:tcPr>
          <w:p w:rsidR="00A925C6" w:rsidRPr="00E81919" w:rsidRDefault="00A925C6" w:rsidP="00A925C6">
            <w:pPr>
              <w:jc w:val="center"/>
              <w:rPr>
                <w:rFonts w:ascii="Times New Roman" w:eastAsia="Times New Roman" w:hAnsi="Times New Roman" w:cs="Times New Roman"/>
                <w:sz w:val="26"/>
                <w:szCs w:val="26"/>
                <w:lang w:eastAsia="ru-RU"/>
              </w:rPr>
            </w:pPr>
          </w:p>
        </w:tc>
        <w:tc>
          <w:tcPr>
            <w:tcW w:w="1842" w:type="dxa"/>
            <w:vMerge/>
          </w:tcPr>
          <w:p w:rsidR="00A925C6" w:rsidRPr="00E81919" w:rsidRDefault="00A925C6" w:rsidP="00A925C6">
            <w:pPr>
              <w:jc w:val="center"/>
              <w:rPr>
                <w:rFonts w:ascii="Times New Roman" w:eastAsia="Times New Roman" w:hAnsi="Times New Roman" w:cs="Times New Roman"/>
                <w:sz w:val="26"/>
                <w:szCs w:val="26"/>
                <w:lang w:eastAsia="ru-RU"/>
              </w:rPr>
            </w:pPr>
          </w:p>
        </w:tc>
        <w:tc>
          <w:tcPr>
            <w:tcW w:w="1701" w:type="dxa"/>
          </w:tcPr>
          <w:p w:rsidR="00A925C6" w:rsidRPr="00E81919" w:rsidRDefault="00A925C6" w:rsidP="00A925C6">
            <w:pPr>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асфальтобетонное</w:t>
            </w:r>
          </w:p>
        </w:tc>
        <w:tc>
          <w:tcPr>
            <w:tcW w:w="1701" w:type="dxa"/>
          </w:tcPr>
          <w:p w:rsidR="00A925C6" w:rsidRPr="00E81919" w:rsidRDefault="00A925C6" w:rsidP="00A925C6">
            <w:pPr>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гравийное</w:t>
            </w:r>
          </w:p>
        </w:tc>
        <w:tc>
          <w:tcPr>
            <w:tcW w:w="1580" w:type="dxa"/>
          </w:tcPr>
          <w:p w:rsidR="00A925C6" w:rsidRPr="00E81919" w:rsidRDefault="00A925C6" w:rsidP="00A925C6">
            <w:pPr>
              <w:jc w:val="center"/>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грунтовое</w:t>
            </w:r>
          </w:p>
        </w:tc>
      </w:tr>
      <w:tr w:rsidR="00A925C6" w:rsidRPr="00E81919" w:rsidTr="00E81919">
        <w:tc>
          <w:tcPr>
            <w:tcW w:w="3369" w:type="dxa"/>
          </w:tcPr>
          <w:p w:rsidR="00A925C6" w:rsidRPr="00E81919" w:rsidRDefault="00A925C6" w:rsidP="007C576B">
            <w:pPr>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с. </w:t>
            </w:r>
            <w:r w:rsidR="007C576B">
              <w:rPr>
                <w:rFonts w:ascii="Times New Roman" w:eastAsia="Times New Roman" w:hAnsi="Times New Roman" w:cs="Times New Roman"/>
                <w:sz w:val="26"/>
                <w:szCs w:val="26"/>
                <w:lang w:eastAsia="ru-RU"/>
              </w:rPr>
              <w:t>Ягодное</w:t>
            </w:r>
          </w:p>
        </w:tc>
        <w:tc>
          <w:tcPr>
            <w:tcW w:w="1842" w:type="dxa"/>
          </w:tcPr>
          <w:p w:rsidR="00A925C6" w:rsidRPr="006F4E93" w:rsidRDefault="008F7838" w:rsidP="006F4E93">
            <w:pPr>
              <w:jc w:val="center"/>
              <w:rPr>
                <w:rFonts w:ascii="Times New Roman" w:eastAsia="Times New Roman" w:hAnsi="Times New Roman" w:cs="Times New Roman"/>
                <w:sz w:val="26"/>
                <w:szCs w:val="26"/>
                <w:lang w:eastAsia="ru-RU"/>
              </w:rPr>
            </w:pPr>
            <w:r w:rsidRPr="006F4E93">
              <w:rPr>
                <w:rFonts w:ascii="Times New Roman" w:eastAsia="Times New Roman" w:hAnsi="Times New Roman" w:cs="Times New Roman"/>
                <w:sz w:val="26"/>
                <w:szCs w:val="26"/>
                <w:lang w:eastAsia="ru-RU"/>
              </w:rPr>
              <w:t>10</w:t>
            </w:r>
            <w:r w:rsidR="006F4E93" w:rsidRPr="006F4E93">
              <w:rPr>
                <w:rFonts w:ascii="Times New Roman" w:eastAsia="Times New Roman" w:hAnsi="Times New Roman" w:cs="Times New Roman"/>
                <w:sz w:val="26"/>
                <w:szCs w:val="26"/>
                <w:lang w:eastAsia="ru-RU"/>
              </w:rPr>
              <w:t>,</w:t>
            </w:r>
            <w:r w:rsidRPr="006F4E93">
              <w:rPr>
                <w:rFonts w:ascii="Times New Roman" w:eastAsia="Times New Roman" w:hAnsi="Times New Roman" w:cs="Times New Roman"/>
                <w:sz w:val="26"/>
                <w:szCs w:val="26"/>
                <w:lang w:eastAsia="ru-RU"/>
              </w:rPr>
              <w:t>400</w:t>
            </w:r>
          </w:p>
        </w:tc>
        <w:tc>
          <w:tcPr>
            <w:tcW w:w="1701" w:type="dxa"/>
          </w:tcPr>
          <w:p w:rsidR="00A925C6" w:rsidRPr="006F4E93" w:rsidRDefault="008F7838" w:rsidP="006F4E93">
            <w:pPr>
              <w:jc w:val="center"/>
              <w:rPr>
                <w:rFonts w:ascii="Times New Roman" w:eastAsia="Times New Roman" w:hAnsi="Times New Roman" w:cs="Times New Roman"/>
                <w:sz w:val="26"/>
                <w:szCs w:val="26"/>
                <w:lang w:eastAsia="ru-RU"/>
              </w:rPr>
            </w:pPr>
            <w:r w:rsidRPr="006F4E93">
              <w:rPr>
                <w:rFonts w:ascii="Times New Roman" w:eastAsia="Times New Roman" w:hAnsi="Times New Roman" w:cs="Times New Roman"/>
                <w:sz w:val="26"/>
                <w:szCs w:val="26"/>
                <w:lang w:eastAsia="ru-RU"/>
              </w:rPr>
              <w:t>0,600</w:t>
            </w:r>
          </w:p>
        </w:tc>
        <w:tc>
          <w:tcPr>
            <w:tcW w:w="1701" w:type="dxa"/>
          </w:tcPr>
          <w:p w:rsidR="00A925C6" w:rsidRPr="006F4E93" w:rsidRDefault="008F7838" w:rsidP="006F4E93">
            <w:pPr>
              <w:jc w:val="center"/>
              <w:rPr>
                <w:rFonts w:ascii="Times New Roman" w:eastAsia="Times New Roman" w:hAnsi="Times New Roman" w:cs="Times New Roman"/>
                <w:sz w:val="26"/>
                <w:szCs w:val="26"/>
                <w:lang w:eastAsia="ru-RU"/>
              </w:rPr>
            </w:pPr>
            <w:r w:rsidRPr="006F4E93">
              <w:rPr>
                <w:rFonts w:ascii="Times New Roman" w:eastAsia="Times New Roman" w:hAnsi="Times New Roman" w:cs="Times New Roman"/>
                <w:sz w:val="26"/>
                <w:szCs w:val="26"/>
                <w:lang w:eastAsia="ru-RU"/>
              </w:rPr>
              <w:t>5</w:t>
            </w:r>
            <w:r w:rsidR="006F4E93" w:rsidRPr="006F4E93">
              <w:rPr>
                <w:rFonts w:ascii="Times New Roman" w:eastAsia="Times New Roman" w:hAnsi="Times New Roman" w:cs="Times New Roman"/>
                <w:sz w:val="26"/>
                <w:szCs w:val="26"/>
                <w:lang w:eastAsia="ru-RU"/>
              </w:rPr>
              <w:t>,</w:t>
            </w:r>
            <w:r w:rsidRPr="006F4E93">
              <w:rPr>
                <w:rFonts w:ascii="Times New Roman" w:eastAsia="Times New Roman" w:hAnsi="Times New Roman" w:cs="Times New Roman"/>
                <w:sz w:val="26"/>
                <w:szCs w:val="26"/>
                <w:lang w:eastAsia="ru-RU"/>
              </w:rPr>
              <w:t>100</w:t>
            </w:r>
          </w:p>
        </w:tc>
        <w:tc>
          <w:tcPr>
            <w:tcW w:w="1580" w:type="dxa"/>
          </w:tcPr>
          <w:p w:rsidR="00A925C6" w:rsidRPr="006F4E93" w:rsidRDefault="006F4E93" w:rsidP="006F4E93">
            <w:pPr>
              <w:jc w:val="center"/>
              <w:rPr>
                <w:rFonts w:ascii="Times New Roman" w:eastAsia="Times New Roman" w:hAnsi="Times New Roman" w:cs="Times New Roman"/>
                <w:sz w:val="26"/>
                <w:szCs w:val="26"/>
                <w:lang w:eastAsia="ru-RU"/>
              </w:rPr>
            </w:pPr>
            <w:r w:rsidRPr="006F4E93">
              <w:rPr>
                <w:rFonts w:ascii="Times New Roman" w:eastAsia="Times New Roman" w:hAnsi="Times New Roman" w:cs="Times New Roman"/>
                <w:sz w:val="26"/>
                <w:szCs w:val="26"/>
                <w:lang w:eastAsia="ru-RU"/>
              </w:rPr>
              <w:t>-</w:t>
            </w:r>
          </w:p>
        </w:tc>
      </w:tr>
      <w:tr w:rsidR="00A925C6" w:rsidRPr="00E81919" w:rsidTr="00E81919">
        <w:tc>
          <w:tcPr>
            <w:tcW w:w="3369" w:type="dxa"/>
          </w:tcPr>
          <w:p w:rsidR="00A925C6" w:rsidRPr="00E81919" w:rsidRDefault="00A925C6" w:rsidP="007C576B">
            <w:pPr>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д. </w:t>
            </w:r>
            <w:r w:rsidR="007C576B">
              <w:rPr>
                <w:rFonts w:ascii="Times New Roman" w:eastAsia="Times New Roman" w:hAnsi="Times New Roman" w:cs="Times New Roman"/>
                <w:sz w:val="26"/>
                <w:szCs w:val="26"/>
                <w:lang w:eastAsia="ru-RU"/>
              </w:rPr>
              <w:t>Мало-Жирово</w:t>
            </w:r>
          </w:p>
        </w:tc>
        <w:tc>
          <w:tcPr>
            <w:tcW w:w="1842" w:type="dxa"/>
          </w:tcPr>
          <w:p w:rsidR="00A925C6" w:rsidRPr="006F4E93" w:rsidRDefault="008F7838" w:rsidP="006F4E93">
            <w:pPr>
              <w:jc w:val="center"/>
              <w:rPr>
                <w:rFonts w:ascii="Times New Roman" w:eastAsia="Times New Roman" w:hAnsi="Times New Roman" w:cs="Times New Roman"/>
                <w:sz w:val="26"/>
                <w:szCs w:val="26"/>
                <w:lang w:eastAsia="ru-RU"/>
              </w:rPr>
            </w:pPr>
            <w:r w:rsidRPr="006F4E93">
              <w:rPr>
                <w:rFonts w:ascii="Times New Roman" w:eastAsia="Times New Roman" w:hAnsi="Times New Roman" w:cs="Times New Roman"/>
                <w:sz w:val="26"/>
                <w:szCs w:val="26"/>
                <w:lang w:eastAsia="ru-RU"/>
              </w:rPr>
              <w:t>5</w:t>
            </w:r>
            <w:r w:rsidR="006F4E93" w:rsidRPr="006F4E93">
              <w:rPr>
                <w:rFonts w:ascii="Times New Roman" w:eastAsia="Times New Roman" w:hAnsi="Times New Roman" w:cs="Times New Roman"/>
                <w:sz w:val="26"/>
                <w:szCs w:val="26"/>
                <w:lang w:eastAsia="ru-RU"/>
              </w:rPr>
              <w:t>,</w:t>
            </w:r>
            <w:r w:rsidRPr="006F4E93">
              <w:rPr>
                <w:rFonts w:ascii="Times New Roman" w:eastAsia="Times New Roman" w:hAnsi="Times New Roman" w:cs="Times New Roman"/>
                <w:sz w:val="26"/>
                <w:szCs w:val="26"/>
                <w:lang w:eastAsia="ru-RU"/>
              </w:rPr>
              <w:t>955</w:t>
            </w:r>
          </w:p>
        </w:tc>
        <w:tc>
          <w:tcPr>
            <w:tcW w:w="1701" w:type="dxa"/>
          </w:tcPr>
          <w:p w:rsidR="00A925C6" w:rsidRPr="006F4E93" w:rsidRDefault="00A925C6" w:rsidP="006F4E93">
            <w:pPr>
              <w:jc w:val="center"/>
              <w:rPr>
                <w:rFonts w:ascii="Times New Roman" w:eastAsia="Times New Roman" w:hAnsi="Times New Roman" w:cs="Times New Roman"/>
                <w:sz w:val="26"/>
                <w:szCs w:val="26"/>
                <w:lang w:eastAsia="ru-RU"/>
              </w:rPr>
            </w:pPr>
            <w:r w:rsidRPr="006F4E93">
              <w:rPr>
                <w:rFonts w:ascii="Times New Roman" w:eastAsia="Times New Roman" w:hAnsi="Times New Roman" w:cs="Times New Roman"/>
                <w:sz w:val="26"/>
                <w:szCs w:val="26"/>
                <w:lang w:eastAsia="ru-RU"/>
              </w:rPr>
              <w:t>-</w:t>
            </w:r>
          </w:p>
        </w:tc>
        <w:tc>
          <w:tcPr>
            <w:tcW w:w="1701" w:type="dxa"/>
          </w:tcPr>
          <w:p w:rsidR="00A925C6" w:rsidRPr="006F4E93" w:rsidRDefault="006F4E93" w:rsidP="006F4E93">
            <w:pPr>
              <w:jc w:val="center"/>
              <w:rPr>
                <w:rFonts w:ascii="Times New Roman" w:eastAsia="Times New Roman" w:hAnsi="Times New Roman" w:cs="Times New Roman"/>
                <w:sz w:val="26"/>
                <w:szCs w:val="26"/>
                <w:lang w:eastAsia="ru-RU"/>
              </w:rPr>
            </w:pPr>
            <w:r w:rsidRPr="006F4E93">
              <w:rPr>
                <w:rFonts w:ascii="Times New Roman" w:eastAsia="Times New Roman" w:hAnsi="Times New Roman" w:cs="Times New Roman"/>
                <w:sz w:val="26"/>
                <w:szCs w:val="26"/>
                <w:lang w:eastAsia="ru-RU"/>
              </w:rPr>
              <w:t>5,955</w:t>
            </w:r>
          </w:p>
        </w:tc>
        <w:tc>
          <w:tcPr>
            <w:tcW w:w="1580" w:type="dxa"/>
          </w:tcPr>
          <w:p w:rsidR="00A925C6" w:rsidRPr="006F4E93" w:rsidRDefault="006F4E93" w:rsidP="006F4E93">
            <w:pPr>
              <w:jc w:val="center"/>
              <w:rPr>
                <w:rFonts w:ascii="Times New Roman" w:eastAsia="Times New Roman" w:hAnsi="Times New Roman" w:cs="Times New Roman"/>
                <w:sz w:val="26"/>
                <w:szCs w:val="26"/>
                <w:lang w:eastAsia="ru-RU"/>
              </w:rPr>
            </w:pPr>
            <w:r w:rsidRPr="006F4E93">
              <w:rPr>
                <w:rFonts w:ascii="Times New Roman" w:eastAsia="Times New Roman" w:hAnsi="Times New Roman" w:cs="Times New Roman"/>
                <w:sz w:val="26"/>
                <w:szCs w:val="26"/>
                <w:lang w:eastAsia="ru-RU"/>
              </w:rPr>
              <w:t>-</w:t>
            </w:r>
          </w:p>
        </w:tc>
      </w:tr>
      <w:tr w:rsidR="00A925C6" w:rsidRPr="00E81919" w:rsidTr="00E81919">
        <w:tc>
          <w:tcPr>
            <w:tcW w:w="3369" w:type="dxa"/>
          </w:tcPr>
          <w:p w:rsidR="00A925C6" w:rsidRPr="00E81919" w:rsidRDefault="007C576B" w:rsidP="007C576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00A925C6" w:rsidRPr="00E8191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Латат</w:t>
            </w:r>
          </w:p>
        </w:tc>
        <w:tc>
          <w:tcPr>
            <w:tcW w:w="1842" w:type="dxa"/>
          </w:tcPr>
          <w:p w:rsidR="00A925C6" w:rsidRPr="006F4E93" w:rsidRDefault="006F4E93" w:rsidP="006F4E93">
            <w:pPr>
              <w:jc w:val="center"/>
              <w:rPr>
                <w:rFonts w:ascii="Times New Roman" w:eastAsia="Times New Roman" w:hAnsi="Times New Roman" w:cs="Times New Roman"/>
                <w:sz w:val="26"/>
                <w:szCs w:val="26"/>
                <w:lang w:eastAsia="ru-RU"/>
              </w:rPr>
            </w:pPr>
            <w:r w:rsidRPr="006F4E93">
              <w:rPr>
                <w:rFonts w:ascii="Times New Roman" w:eastAsia="Times New Roman" w:hAnsi="Times New Roman" w:cs="Times New Roman"/>
                <w:sz w:val="26"/>
                <w:szCs w:val="26"/>
                <w:lang w:eastAsia="ru-RU"/>
              </w:rPr>
              <w:t>1,540</w:t>
            </w:r>
          </w:p>
        </w:tc>
        <w:tc>
          <w:tcPr>
            <w:tcW w:w="1701" w:type="dxa"/>
          </w:tcPr>
          <w:p w:rsidR="00A925C6" w:rsidRPr="006F4E93" w:rsidRDefault="00A925C6" w:rsidP="006F4E93">
            <w:pPr>
              <w:jc w:val="center"/>
              <w:rPr>
                <w:rFonts w:ascii="Times New Roman" w:eastAsia="Times New Roman" w:hAnsi="Times New Roman" w:cs="Times New Roman"/>
                <w:sz w:val="26"/>
                <w:szCs w:val="26"/>
                <w:lang w:eastAsia="ru-RU"/>
              </w:rPr>
            </w:pPr>
            <w:r w:rsidRPr="006F4E93">
              <w:rPr>
                <w:rFonts w:ascii="Times New Roman" w:eastAsia="Times New Roman" w:hAnsi="Times New Roman" w:cs="Times New Roman"/>
                <w:sz w:val="26"/>
                <w:szCs w:val="26"/>
                <w:lang w:eastAsia="ru-RU"/>
              </w:rPr>
              <w:t>-</w:t>
            </w:r>
          </w:p>
        </w:tc>
        <w:tc>
          <w:tcPr>
            <w:tcW w:w="1701" w:type="dxa"/>
          </w:tcPr>
          <w:p w:rsidR="00A925C6" w:rsidRPr="006F4E93" w:rsidRDefault="006F4E93" w:rsidP="006F4E93">
            <w:pPr>
              <w:jc w:val="center"/>
              <w:rPr>
                <w:rFonts w:ascii="Times New Roman" w:eastAsia="Times New Roman" w:hAnsi="Times New Roman" w:cs="Times New Roman"/>
                <w:sz w:val="26"/>
                <w:szCs w:val="26"/>
                <w:lang w:eastAsia="ru-RU"/>
              </w:rPr>
            </w:pPr>
            <w:r w:rsidRPr="006F4E93">
              <w:rPr>
                <w:rFonts w:ascii="Times New Roman" w:eastAsia="Times New Roman" w:hAnsi="Times New Roman" w:cs="Times New Roman"/>
                <w:sz w:val="26"/>
                <w:szCs w:val="26"/>
                <w:lang w:eastAsia="ru-RU"/>
              </w:rPr>
              <w:t>1,540</w:t>
            </w:r>
          </w:p>
        </w:tc>
        <w:tc>
          <w:tcPr>
            <w:tcW w:w="1580" w:type="dxa"/>
          </w:tcPr>
          <w:p w:rsidR="00A925C6" w:rsidRPr="006F4E93" w:rsidRDefault="006F4E93" w:rsidP="006F4E93">
            <w:pPr>
              <w:jc w:val="center"/>
              <w:rPr>
                <w:rFonts w:ascii="Times New Roman" w:eastAsia="Times New Roman" w:hAnsi="Times New Roman" w:cs="Times New Roman"/>
                <w:sz w:val="26"/>
                <w:szCs w:val="26"/>
                <w:lang w:eastAsia="ru-RU"/>
              </w:rPr>
            </w:pPr>
            <w:r w:rsidRPr="006F4E93">
              <w:rPr>
                <w:rFonts w:ascii="Times New Roman" w:eastAsia="Times New Roman" w:hAnsi="Times New Roman" w:cs="Times New Roman"/>
                <w:sz w:val="26"/>
                <w:szCs w:val="26"/>
                <w:lang w:eastAsia="ru-RU"/>
              </w:rPr>
              <w:t>-</w:t>
            </w:r>
          </w:p>
        </w:tc>
      </w:tr>
      <w:tr w:rsidR="00A925C6" w:rsidRPr="00E81919" w:rsidTr="00E81919">
        <w:tc>
          <w:tcPr>
            <w:tcW w:w="3369" w:type="dxa"/>
          </w:tcPr>
          <w:p w:rsidR="00A925C6" w:rsidRPr="00E81919" w:rsidRDefault="00A925C6" w:rsidP="007C576B">
            <w:pPr>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с. </w:t>
            </w:r>
            <w:r w:rsidR="007C576B">
              <w:rPr>
                <w:rFonts w:ascii="Times New Roman" w:eastAsia="Times New Roman" w:hAnsi="Times New Roman" w:cs="Times New Roman"/>
                <w:sz w:val="26"/>
                <w:szCs w:val="26"/>
                <w:lang w:eastAsia="ru-RU"/>
              </w:rPr>
              <w:t>Цветковка</w:t>
            </w:r>
          </w:p>
        </w:tc>
        <w:tc>
          <w:tcPr>
            <w:tcW w:w="1842" w:type="dxa"/>
          </w:tcPr>
          <w:p w:rsidR="00A925C6" w:rsidRPr="006F4E93" w:rsidRDefault="006F4E93" w:rsidP="006F4E93">
            <w:pPr>
              <w:jc w:val="center"/>
              <w:rPr>
                <w:rFonts w:ascii="Times New Roman" w:eastAsia="Times New Roman" w:hAnsi="Times New Roman" w:cs="Times New Roman"/>
                <w:sz w:val="26"/>
                <w:szCs w:val="26"/>
                <w:lang w:eastAsia="ru-RU"/>
              </w:rPr>
            </w:pPr>
            <w:r w:rsidRPr="006F4E93">
              <w:rPr>
                <w:rFonts w:ascii="Times New Roman" w:eastAsia="Times New Roman" w:hAnsi="Times New Roman" w:cs="Times New Roman"/>
                <w:sz w:val="26"/>
                <w:szCs w:val="26"/>
                <w:lang w:eastAsia="ru-RU"/>
              </w:rPr>
              <w:t>3,740</w:t>
            </w:r>
          </w:p>
        </w:tc>
        <w:tc>
          <w:tcPr>
            <w:tcW w:w="1701" w:type="dxa"/>
          </w:tcPr>
          <w:p w:rsidR="00A925C6" w:rsidRPr="006F4E93" w:rsidRDefault="006F4E93" w:rsidP="006F4E93">
            <w:pPr>
              <w:jc w:val="center"/>
              <w:rPr>
                <w:rFonts w:ascii="Times New Roman" w:eastAsia="Times New Roman" w:hAnsi="Times New Roman" w:cs="Times New Roman"/>
                <w:sz w:val="26"/>
                <w:szCs w:val="26"/>
                <w:lang w:eastAsia="ru-RU"/>
              </w:rPr>
            </w:pPr>
            <w:r w:rsidRPr="006F4E93">
              <w:rPr>
                <w:rFonts w:ascii="Times New Roman" w:eastAsia="Times New Roman" w:hAnsi="Times New Roman" w:cs="Times New Roman"/>
                <w:sz w:val="26"/>
                <w:szCs w:val="26"/>
                <w:lang w:eastAsia="ru-RU"/>
              </w:rPr>
              <w:t>-</w:t>
            </w:r>
          </w:p>
        </w:tc>
        <w:tc>
          <w:tcPr>
            <w:tcW w:w="1701" w:type="dxa"/>
          </w:tcPr>
          <w:p w:rsidR="00A925C6" w:rsidRPr="006F4E93" w:rsidRDefault="006F4E93" w:rsidP="006F4E93">
            <w:pPr>
              <w:jc w:val="center"/>
              <w:rPr>
                <w:rFonts w:ascii="Times New Roman" w:eastAsia="Times New Roman" w:hAnsi="Times New Roman" w:cs="Times New Roman"/>
                <w:sz w:val="26"/>
                <w:szCs w:val="26"/>
                <w:lang w:eastAsia="ru-RU"/>
              </w:rPr>
            </w:pPr>
            <w:r w:rsidRPr="006F4E93">
              <w:rPr>
                <w:rFonts w:ascii="Times New Roman" w:eastAsia="Times New Roman" w:hAnsi="Times New Roman" w:cs="Times New Roman"/>
                <w:sz w:val="26"/>
                <w:szCs w:val="26"/>
                <w:lang w:eastAsia="ru-RU"/>
              </w:rPr>
              <w:t>3,740</w:t>
            </w:r>
          </w:p>
        </w:tc>
        <w:tc>
          <w:tcPr>
            <w:tcW w:w="1580" w:type="dxa"/>
          </w:tcPr>
          <w:p w:rsidR="00A925C6" w:rsidRPr="006F4E93" w:rsidRDefault="006F4E93" w:rsidP="006F4E93">
            <w:pPr>
              <w:jc w:val="center"/>
              <w:rPr>
                <w:rFonts w:ascii="Times New Roman" w:eastAsia="Times New Roman" w:hAnsi="Times New Roman" w:cs="Times New Roman"/>
                <w:sz w:val="26"/>
                <w:szCs w:val="26"/>
                <w:lang w:eastAsia="ru-RU"/>
              </w:rPr>
            </w:pPr>
            <w:r w:rsidRPr="006F4E93">
              <w:rPr>
                <w:rFonts w:ascii="Times New Roman" w:eastAsia="Times New Roman" w:hAnsi="Times New Roman" w:cs="Times New Roman"/>
                <w:sz w:val="26"/>
                <w:szCs w:val="26"/>
                <w:lang w:eastAsia="ru-RU"/>
              </w:rPr>
              <w:t>-</w:t>
            </w:r>
          </w:p>
        </w:tc>
      </w:tr>
      <w:tr w:rsidR="00A925C6" w:rsidRPr="00E81919" w:rsidTr="00E81919">
        <w:tc>
          <w:tcPr>
            <w:tcW w:w="3369" w:type="dxa"/>
          </w:tcPr>
          <w:p w:rsidR="00A925C6" w:rsidRPr="00E81919" w:rsidRDefault="00A925C6" w:rsidP="007C576B">
            <w:pPr>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д. </w:t>
            </w:r>
            <w:r w:rsidR="007C576B">
              <w:rPr>
                <w:rFonts w:ascii="Times New Roman" w:eastAsia="Times New Roman" w:hAnsi="Times New Roman" w:cs="Times New Roman"/>
                <w:sz w:val="26"/>
                <w:szCs w:val="26"/>
                <w:lang w:eastAsia="ru-RU"/>
              </w:rPr>
              <w:t>Больше-</w:t>
            </w:r>
            <w:proofErr w:type="spellStart"/>
            <w:r w:rsidR="007C576B">
              <w:rPr>
                <w:rFonts w:ascii="Times New Roman" w:eastAsia="Times New Roman" w:hAnsi="Times New Roman" w:cs="Times New Roman"/>
                <w:sz w:val="26"/>
                <w:szCs w:val="26"/>
                <w:lang w:eastAsia="ru-RU"/>
              </w:rPr>
              <w:t>Жимрово</w:t>
            </w:r>
            <w:proofErr w:type="spellEnd"/>
          </w:p>
        </w:tc>
        <w:tc>
          <w:tcPr>
            <w:tcW w:w="1842" w:type="dxa"/>
          </w:tcPr>
          <w:p w:rsidR="00A925C6" w:rsidRPr="006F4E93" w:rsidRDefault="006F4E93" w:rsidP="006F4E93">
            <w:pPr>
              <w:jc w:val="center"/>
              <w:rPr>
                <w:rFonts w:ascii="Times New Roman" w:eastAsia="Times New Roman" w:hAnsi="Times New Roman" w:cs="Times New Roman"/>
                <w:sz w:val="26"/>
                <w:szCs w:val="26"/>
                <w:lang w:eastAsia="ru-RU"/>
              </w:rPr>
            </w:pPr>
            <w:r w:rsidRPr="006F4E93">
              <w:rPr>
                <w:rFonts w:ascii="Times New Roman" w:eastAsia="Times New Roman" w:hAnsi="Times New Roman" w:cs="Times New Roman"/>
                <w:sz w:val="26"/>
                <w:szCs w:val="26"/>
                <w:lang w:eastAsia="ru-RU"/>
              </w:rPr>
              <w:t>4,830</w:t>
            </w:r>
          </w:p>
        </w:tc>
        <w:tc>
          <w:tcPr>
            <w:tcW w:w="1701" w:type="dxa"/>
          </w:tcPr>
          <w:p w:rsidR="00A925C6" w:rsidRPr="006F4E93" w:rsidRDefault="00A925C6" w:rsidP="006F4E93">
            <w:pPr>
              <w:jc w:val="center"/>
              <w:rPr>
                <w:rFonts w:ascii="Times New Roman" w:eastAsia="Times New Roman" w:hAnsi="Times New Roman" w:cs="Times New Roman"/>
                <w:sz w:val="26"/>
                <w:szCs w:val="26"/>
                <w:lang w:eastAsia="ru-RU"/>
              </w:rPr>
            </w:pPr>
            <w:r w:rsidRPr="006F4E93">
              <w:rPr>
                <w:rFonts w:ascii="Times New Roman" w:eastAsia="Times New Roman" w:hAnsi="Times New Roman" w:cs="Times New Roman"/>
                <w:sz w:val="26"/>
                <w:szCs w:val="26"/>
                <w:lang w:eastAsia="ru-RU"/>
              </w:rPr>
              <w:t>-</w:t>
            </w:r>
          </w:p>
        </w:tc>
        <w:tc>
          <w:tcPr>
            <w:tcW w:w="1701" w:type="dxa"/>
          </w:tcPr>
          <w:p w:rsidR="00A925C6" w:rsidRPr="006F4E93" w:rsidRDefault="006F4E93" w:rsidP="006F4E93">
            <w:pPr>
              <w:jc w:val="center"/>
              <w:rPr>
                <w:rFonts w:ascii="Times New Roman" w:eastAsia="Times New Roman" w:hAnsi="Times New Roman" w:cs="Times New Roman"/>
                <w:sz w:val="26"/>
                <w:szCs w:val="26"/>
                <w:lang w:eastAsia="ru-RU"/>
              </w:rPr>
            </w:pPr>
            <w:r w:rsidRPr="006F4E93">
              <w:rPr>
                <w:rFonts w:ascii="Times New Roman" w:eastAsia="Times New Roman" w:hAnsi="Times New Roman" w:cs="Times New Roman"/>
                <w:sz w:val="26"/>
                <w:szCs w:val="26"/>
                <w:lang w:eastAsia="ru-RU"/>
              </w:rPr>
              <w:t>4,830</w:t>
            </w:r>
          </w:p>
        </w:tc>
        <w:tc>
          <w:tcPr>
            <w:tcW w:w="1580" w:type="dxa"/>
          </w:tcPr>
          <w:p w:rsidR="00A925C6" w:rsidRPr="006F4E93" w:rsidRDefault="00A925C6" w:rsidP="006F4E93">
            <w:pPr>
              <w:jc w:val="center"/>
              <w:rPr>
                <w:rFonts w:ascii="Times New Roman" w:eastAsia="Times New Roman" w:hAnsi="Times New Roman" w:cs="Times New Roman"/>
                <w:sz w:val="26"/>
                <w:szCs w:val="26"/>
                <w:lang w:eastAsia="ru-RU"/>
              </w:rPr>
            </w:pPr>
            <w:r w:rsidRPr="006F4E93">
              <w:rPr>
                <w:rFonts w:ascii="Times New Roman" w:eastAsia="Times New Roman" w:hAnsi="Times New Roman" w:cs="Times New Roman"/>
                <w:sz w:val="26"/>
                <w:szCs w:val="26"/>
                <w:lang w:eastAsia="ru-RU"/>
              </w:rPr>
              <w:t>-</w:t>
            </w:r>
          </w:p>
        </w:tc>
      </w:tr>
      <w:tr w:rsidR="00A925C6" w:rsidRPr="00E81919" w:rsidTr="00E81919">
        <w:tc>
          <w:tcPr>
            <w:tcW w:w="3369" w:type="dxa"/>
          </w:tcPr>
          <w:p w:rsidR="00A925C6" w:rsidRPr="00E81919" w:rsidRDefault="00A925C6" w:rsidP="00A925C6">
            <w:pPr>
              <w:jc w:val="right"/>
              <w:rPr>
                <w:rFonts w:ascii="Times New Roman" w:eastAsia="Times New Roman" w:hAnsi="Times New Roman" w:cs="Times New Roman"/>
                <w:b/>
                <w:sz w:val="26"/>
                <w:szCs w:val="26"/>
                <w:lang w:eastAsia="ru-RU"/>
              </w:rPr>
            </w:pPr>
            <w:r w:rsidRPr="00E81919">
              <w:rPr>
                <w:rFonts w:ascii="Times New Roman" w:eastAsia="Times New Roman" w:hAnsi="Times New Roman" w:cs="Times New Roman"/>
                <w:b/>
                <w:sz w:val="26"/>
                <w:szCs w:val="26"/>
                <w:lang w:eastAsia="ru-RU"/>
              </w:rPr>
              <w:t>ВСЕГО:</w:t>
            </w:r>
          </w:p>
        </w:tc>
        <w:tc>
          <w:tcPr>
            <w:tcW w:w="1842" w:type="dxa"/>
          </w:tcPr>
          <w:p w:rsidR="00A925C6" w:rsidRPr="006F4E93" w:rsidRDefault="006F4E93" w:rsidP="006F4E93">
            <w:pPr>
              <w:jc w:val="center"/>
              <w:rPr>
                <w:rFonts w:ascii="Times New Roman" w:eastAsia="Times New Roman" w:hAnsi="Times New Roman" w:cs="Times New Roman"/>
                <w:b/>
                <w:sz w:val="26"/>
                <w:szCs w:val="26"/>
                <w:lang w:eastAsia="ru-RU"/>
              </w:rPr>
            </w:pPr>
            <w:r w:rsidRPr="006F4E93">
              <w:rPr>
                <w:rFonts w:ascii="Times New Roman" w:eastAsia="Times New Roman" w:hAnsi="Times New Roman" w:cs="Times New Roman"/>
                <w:b/>
                <w:sz w:val="26"/>
                <w:szCs w:val="26"/>
                <w:lang w:eastAsia="ru-RU"/>
              </w:rPr>
              <w:t>26,465</w:t>
            </w:r>
          </w:p>
        </w:tc>
        <w:tc>
          <w:tcPr>
            <w:tcW w:w="1701" w:type="dxa"/>
          </w:tcPr>
          <w:p w:rsidR="00A925C6" w:rsidRPr="006F4E93" w:rsidRDefault="006F4E93" w:rsidP="006F4E93">
            <w:pPr>
              <w:jc w:val="center"/>
              <w:rPr>
                <w:rFonts w:ascii="Times New Roman" w:eastAsia="Times New Roman" w:hAnsi="Times New Roman" w:cs="Times New Roman"/>
                <w:b/>
                <w:sz w:val="26"/>
                <w:szCs w:val="26"/>
                <w:lang w:eastAsia="ru-RU"/>
              </w:rPr>
            </w:pPr>
            <w:r w:rsidRPr="006F4E93">
              <w:rPr>
                <w:rFonts w:ascii="Times New Roman" w:eastAsia="Times New Roman" w:hAnsi="Times New Roman" w:cs="Times New Roman"/>
                <w:b/>
                <w:sz w:val="26"/>
                <w:szCs w:val="26"/>
                <w:lang w:eastAsia="ru-RU"/>
              </w:rPr>
              <w:t>0,600</w:t>
            </w:r>
          </w:p>
        </w:tc>
        <w:tc>
          <w:tcPr>
            <w:tcW w:w="1701" w:type="dxa"/>
          </w:tcPr>
          <w:p w:rsidR="00A925C6" w:rsidRPr="006F4E93" w:rsidRDefault="006F4E93" w:rsidP="006F4E93">
            <w:pPr>
              <w:jc w:val="center"/>
              <w:rPr>
                <w:rFonts w:ascii="Times New Roman" w:eastAsia="Times New Roman" w:hAnsi="Times New Roman" w:cs="Times New Roman"/>
                <w:b/>
                <w:sz w:val="26"/>
                <w:szCs w:val="26"/>
                <w:lang w:eastAsia="ru-RU"/>
              </w:rPr>
            </w:pPr>
            <w:r w:rsidRPr="006F4E93">
              <w:rPr>
                <w:rFonts w:ascii="Times New Roman" w:eastAsia="Times New Roman" w:hAnsi="Times New Roman" w:cs="Times New Roman"/>
                <w:b/>
                <w:sz w:val="26"/>
                <w:szCs w:val="26"/>
                <w:lang w:eastAsia="ru-RU"/>
              </w:rPr>
              <w:t>25,865</w:t>
            </w:r>
          </w:p>
        </w:tc>
        <w:tc>
          <w:tcPr>
            <w:tcW w:w="1580" w:type="dxa"/>
          </w:tcPr>
          <w:p w:rsidR="00A925C6" w:rsidRPr="006F4E93" w:rsidRDefault="006F4E93" w:rsidP="006F4E93">
            <w:pPr>
              <w:jc w:val="center"/>
              <w:rPr>
                <w:rFonts w:ascii="Times New Roman" w:eastAsia="Times New Roman" w:hAnsi="Times New Roman" w:cs="Times New Roman"/>
                <w:b/>
                <w:sz w:val="26"/>
                <w:szCs w:val="26"/>
                <w:lang w:eastAsia="ru-RU"/>
              </w:rPr>
            </w:pPr>
            <w:r w:rsidRPr="006F4E93">
              <w:rPr>
                <w:rFonts w:ascii="Times New Roman" w:eastAsia="Times New Roman" w:hAnsi="Times New Roman" w:cs="Times New Roman"/>
                <w:b/>
                <w:sz w:val="26"/>
                <w:szCs w:val="26"/>
                <w:lang w:eastAsia="ru-RU"/>
              </w:rPr>
              <w:t>-</w:t>
            </w:r>
          </w:p>
        </w:tc>
      </w:tr>
    </w:tbl>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На территории сельского поселения торговую деятельность осуществляют </w:t>
      </w:r>
      <w:r w:rsidR="007C576B">
        <w:rPr>
          <w:rFonts w:ascii="Times New Roman" w:eastAsia="Times New Roman" w:hAnsi="Times New Roman" w:cs="Times New Roman"/>
          <w:sz w:val="26"/>
          <w:szCs w:val="26"/>
          <w:lang w:eastAsia="ru-RU"/>
        </w:rPr>
        <w:t>Ягодное сельпо и 3</w:t>
      </w:r>
      <w:r w:rsidRPr="00E81919">
        <w:rPr>
          <w:rFonts w:ascii="Times New Roman" w:eastAsia="Times New Roman" w:hAnsi="Times New Roman" w:cs="Times New Roman"/>
          <w:sz w:val="26"/>
          <w:szCs w:val="26"/>
          <w:lang w:eastAsia="ru-RU"/>
        </w:rPr>
        <w:t xml:space="preserve"> индивидуальных предпринимателей. Во всех магазинах ассортимент представлен смешанными товарами.</w:t>
      </w: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Средняя обеспеченность жильем составляет 2</w:t>
      </w:r>
      <w:r w:rsidR="007C576B">
        <w:rPr>
          <w:rFonts w:ascii="Times New Roman" w:eastAsia="Times New Roman" w:hAnsi="Times New Roman" w:cs="Times New Roman"/>
          <w:sz w:val="26"/>
          <w:szCs w:val="26"/>
          <w:lang w:eastAsia="ru-RU"/>
        </w:rPr>
        <w:t xml:space="preserve">5 </w:t>
      </w:r>
      <w:r w:rsidRPr="00E81919">
        <w:rPr>
          <w:rFonts w:ascii="Times New Roman" w:eastAsia="Times New Roman" w:hAnsi="Times New Roman" w:cs="Times New Roman"/>
          <w:sz w:val="26"/>
          <w:szCs w:val="26"/>
          <w:lang w:eastAsia="ru-RU"/>
        </w:rPr>
        <w:t xml:space="preserve">кв. м. на </w:t>
      </w:r>
      <w:r w:rsidR="007C576B">
        <w:rPr>
          <w:rFonts w:ascii="Times New Roman" w:eastAsia="Times New Roman" w:hAnsi="Times New Roman" w:cs="Times New Roman"/>
          <w:sz w:val="26"/>
          <w:szCs w:val="26"/>
          <w:lang w:eastAsia="ru-RU"/>
        </w:rPr>
        <w:t xml:space="preserve">одного </w:t>
      </w:r>
      <w:r w:rsidRPr="00E81919">
        <w:rPr>
          <w:rFonts w:ascii="Times New Roman" w:eastAsia="Times New Roman" w:hAnsi="Times New Roman" w:cs="Times New Roman"/>
          <w:sz w:val="26"/>
          <w:szCs w:val="26"/>
          <w:lang w:eastAsia="ru-RU"/>
        </w:rPr>
        <w:t>человека.</w:t>
      </w: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Наличие современной инфраструктуры связи (Интернет, почта, сотовая связь).</w:t>
      </w: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lastRenderedPageBreak/>
        <w:t>4) Социальный потенциал.</w:t>
      </w: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Основная концентрация населения в с. </w:t>
      </w:r>
      <w:r w:rsidR="007C576B">
        <w:rPr>
          <w:rFonts w:ascii="Times New Roman" w:eastAsia="Times New Roman" w:hAnsi="Times New Roman" w:cs="Times New Roman"/>
          <w:sz w:val="26"/>
          <w:szCs w:val="26"/>
          <w:lang w:eastAsia="ru-RU"/>
        </w:rPr>
        <w:t>Ягодное</w:t>
      </w:r>
      <w:r w:rsidRPr="00E81919">
        <w:rPr>
          <w:rFonts w:ascii="Times New Roman" w:eastAsia="Times New Roman" w:hAnsi="Times New Roman" w:cs="Times New Roman"/>
          <w:sz w:val="26"/>
          <w:szCs w:val="26"/>
          <w:lang w:eastAsia="ru-RU"/>
        </w:rPr>
        <w:t>.</w:t>
      </w: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Устойчивая динамика роста реальной заработной платы, отсутствие задолженности по оплате труда.</w:t>
      </w:r>
    </w:p>
    <w:p w:rsidR="00A925C6" w:rsidRPr="00845838" w:rsidRDefault="00A925C6" w:rsidP="00A925C6">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845838">
        <w:rPr>
          <w:rFonts w:ascii="Times New Roman" w:eastAsia="Times New Roman" w:hAnsi="Times New Roman" w:cs="Times New Roman"/>
          <w:color w:val="000000" w:themeColor="text1"/>
          <w:sz w:val="26"/>
          <w:szCs w:val="26"/>
          <w:lang w:eastAsia="ru-RU"/>
        </w:rPr>
        <w:t>В сельском поселении доля занятого в экономике нас</w:t>
      </w:r>
      <w:r w:rsidR="007C576B" w:rsidRPr="00845838">
        <w:rPr>
          <w:rFonts w:ascii="Times New Roman" w:eastAsia="Times New Roman" w:hAnsi="Times New Roman" w:cs="Times New Roman"/>
          <w:color w:val="000000" w:themeColor="text1"/>
          <w:sz w:val="26"/>
          <w:szCs w:val="26"/>
          <w:lang w:eastAsia="ru-RU"/>
        </w:rPr>
        <w:t>еления после стабилизации в 2015-2017</w:t>
      </w:r>
      <w:r w:rsidRPr="00845838">
        <w:rPr>
          <w:rFonts w:ascii="Times New Roman" w:eastAsia="Times New Roman" w:hAnsi="Times New Roman" w:cs="Times New Roman"/>
          <w:color w:val="000000" w:themeColor="text1"/>
          <w:sz w:val="26"/>
          <w:szCs w:val="26"/>
          <w:lang w:eastAsia="ru-RU"/>
        </w:rPr>
        <w:t xml:space="preserve"> го</w:t>
      </w:r>
      <w:r w:rsidR="007C576B" w:rsidRPr="00845838">
        <w:rPr>
          <w:rFonts w:ascii="Times New Roman" w:eastAsia="Times New Roman" w:hAnsi="Times New Roman" w:cs="Times New Roman"/>
          <w:color w:val="000000" w:themeColor="text1"/>
          <w:sz w:val="26"/>
          <w:szCs w:val="26"/>
          <w:lang w:eastAsia="ru-RU"/>
        </w:rPr>
        <w:t>дах (71 %) снизилась в 2017-2019</w:t>
      </w:r>
      <w:r w:rsidRPr="00845838">
        <w:rPr>
          <w:rFonts w:ascii="Times New Roman" w:eastAsia="Times New Roman" w:hAnsi="Times New Roman" w:cs="Times New Roman"/>
          <w:color w:val="000000" w:themeColor="text1"/>
          <w:sz w:val="26"/>
          <w:szCs w:val="26"/>
          <w:lang w:eastAsia="ru-RU"/>
        </w:rPr>
        <w:t xml:space="preserve"> года до 65 %. Наибольший уровень занятости населения зафиксирован в с. </w:t>
      </w:r>
      <w:r w:rsidR="007C576B" w:rsidRPr="00845838">
        <w:rPr>
          <w:rFonts w:ascii="Times New Roman" w:eastAsia="Times New Roman" w:hAnsi="Times New Roman" w:cs="Times New Roman"/>
          <w:color w:val="000000" w:themeColor="text1"/>
          <w:sz w:val="26"/>
          <w:szCs w:val="26"/>
          <w:lang w:eastAsia="ru-RU"/>
        </w:rPr>
        <w:t>Ягодное</w:t>
      </w:r>
      <w:r w:rsidRPr="00845838">
        <w:rPr>
          <w:rFonts w:ascii="Times New Roman" w:eastAsia="Times New Roman" w:hAnsi="Times New Roman" w:cs="Times New Roman"/>
          <w:color w:val="000000" w:themeColor="text1"/>
          <w:sz w:val="26"/>
          <w:szCs w:val="26"/>
          <w:lang w:eastAsia="ru-RU"/>
        </w:rPr>
        <w:t xml:space="preserve"> (77%), минимальный – в с. </w:t>
      </w:r>
      <w:r w:rsidR="007C576B" w:rsidRPr="00845838">
        <w:rPr>
          <w:rFonts w:ascii="Times New Roman" w:eastAsia="Times New Roman" w:hAnsi="Times New Roman" w:cs="Times New Roman"/>
          <w:color w:val="000000" w:themeColor="text1"/>
          <w:sz w:val="26"/>
          <w:szCs w:val="26"/>
          <w:lang w:eastAsia="ru-RU"/>
        </w:rPr>
        <w:t>Цветковка (41%).</w:t>
      </w:r>
      <w:r w:rsidRPr="00845838">
        <w:rPr>
          <w:rFonts w:ascii="Times New Roman" w:eastAsia="Times New Roman" w:hAnsi="Times New Roman" w:cs="Times New Roman"/>
          <w:color w:val="000000" w:themeColor="text1"/>
          <w:sz w:val="26"/>
          <w:szCs w:val="26"/>
          <w:lang w:eastAsia="ru-RU"/>
        </w:rPr>
        <w:t xml:space="preserve"> </w:t>
      </w: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r w:rsidRPr="00845838">
        <w:rPr>
          <w:rFonts w:ascii="Times New Roman" w:eastAsia="Times New Roman" w:hAnsi="Times New Roman" w:cs="Times New Roman"/>
          <w:color w:val="000000" w:themeColor="text1"/>
          <w:sz w:val="26"/>
          <w:szCs w:val="26"/>
          <w:lang w:eastAsia="ru-RU"/>
        </w:rPr>
        <w:t xml:space="preserve">Близость к районному центру, наличие автомобильной дороги </w:t>
      </w:r>
      <w:r w:rsidRPr="00E81919">
        <w:rPr>
          <w:rFonts w:ascii="Times New Roman" w:eastAsia="Times New Roman" w:hAnsi="Times New Roman" w:cs="Times New Roman"/>
          <w:sz w:val="26"/>
          <w:szCs w:val="26"/>
          <w:lang w:eastAsia="ru-RU"/>
        </w:rPr>
        <w:t xml:space="preserve">и круглогодичного сообщения с населенными пунктами способствует трудоустройству жителей поселения в г. Асино и за пределами муниципального района. </w:t>
      </w: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В поселении развита бюджетная сфера и торговля.</w:t>
      </w: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Относительно высокий уровень обеспеченности учреждениями социальной сферы:</w:t>
      </w:r>
    </w:p>
    <w:p w:rsidR="00A925C6" w:rsidRPr="00E81919" w:rsidRDefault="009C0996" w:rsidP="00A925C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М</w:t>
      </w:r>
      <w:r w:rsidR="00A925C6" w:rsidRPr="00E81919">
        <w:rPr>
          <w:rFonts w:ascii="Times New Roman" w:eastAsia="Times New Roman" w:hAnsi="Times New Roman" w:cs="Times New Roman"/>
          <w:sz w:val="26"/>
          <w:szCs w:val="26"/>
          <w:lang w:eastAsia="ru-RU"/>
        </w:rPr>
        <w:t xml:space="preserve">униципальное автономное общеобразовательное учреждение «Средняя общеобразовательная школа села </w:t>
      </w:r>
      <w:r>
        <w:rPr>
          <w:rFonts w:ascii="Times New Roman" w:eastAsia="Times New Roman" w:hAnsi="Times New Roman" w:cs="Times New Roman"/>
          <w:sz w:val="26"/>
          <w:szCs w:val="26"/>
          <w:lang w:eastAsia="ru-RU"/>
        </w:rPr>
        <w:t>Ягодное</w:t>
      </w:r>
      <w:r w:rsidR="00A925C6" w:rsidRPr="00E81919">
        <w:rPr>
          <w:rFonts w:ascii="Times New Roman" w:eastAsia="Times New Roman" w:hAnsi="Times New Roman" w:cs="Times New Roman"/>
          <w:sz w:val="26"/>
          <w:szCs w:val="26"/>
          <w:lang w:eastAsia="ru-RU"/>
        </w:rPr>
        <w:t xml:space="preserve"> Асиновского района Томской области» (МАОУ СОШ с. </w:t>
      </w:r>
      <w:r>
        <w:rPr>
          <w:rFonts w:ascii="Times New Roman" w:eastAsia="Times New Roman" w:hAnsi="Times New Roman" w:cs="Times New Roman"/>
          <w:sz w:val="26"/>
          <w:szCs w:val="26"/>
          <w:lang w:eastAsia="ru-RU"/>
        </w:rPr>
        <w:t>Ягодное</w:t>
      </w:r>
      <w:r w:rsidR="00A925C6" w:rsidRPr="00E81919">
        <w:rPr>
          <w:rFonts w:ascii="Times New Roman" w:eastAsia="Times New Roman" w:hAnsi="Times New Roman" w:cs="Times New Roman"/>
          <w:sz w:val="26"/>
          <w:szCs w:val="26"/>
          <w:lang w:eastAsia="ru-RU"/>
        </w:rPr>
        <w:t xml:space="preserve">), структурное подразделение МАОУ СОШ с. </w:t>
      </w:r>
      <w:r>
        <w:rPr>
          <w:rFonts w:ascii="Times New Roman" w:eastAsia="Times New Roman" w:hAnsi="Times New Roman" w:cs="Times New Roman"/>
          <w:sz w:val="26"/>
          <w:szCs w:val="26"/>
          <w:lang w:eastAsia="ru-RU"/>
        </w:rPr>
        <w:t>Ягодное</w:t>
      </w:r>
      <w:r w:rsidR="00A925C6" w:rsidRPr="00E81919">
        <w:rPr>
          <w:rFonts w:ascii="Times New Roman" w:eastAsia="Times New Roman" w:hAnsi="Times New Roman" w:cs="Times New Roman"/>
          <w:sz w:val="26"/>
          <w:szCs w:val="26"/>
          <w:lang w:eastAsia="ru-RU"/>
        </w:rPr>
        <w:t xml:space="preserve"> – группа дошкольного образования;</w:t>
      </w:r>
    </w:p>
    <w:p w:rsidR="00A925C6" w:rsidRPr="00E81919" w:rsidRDefault="009C0996" w:rsidP="009C099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w:t>
      </w:r>
      <w:r w:rsidR="00A925C6" w:rsidRPr="00E81919">
        <w:rPr>
          <w:rFonts w:ascii="Times New Roman" w:eastAsia="Times New Roman" w:hAnsi="Times New Roman" w:cs="Times New Roman"/>
          <w:sz w:val="26"/>
          <w:szCs w:val="26"/>
          <w:lang w:eastAsia="ru-RU"/>
        </w:rPr>
        <w:t>илиал областного государственного бюджетного учреждения здравоохранения «Асиновская районная больница»</w:t>
      </w:r>
      <w:r w:rsidRPr="009C0996">
        <w:t xml:space="preserve"> </w:t>
      </w:r>
      <w:r>
        <w:t xml:space="preserve">- </w:t>
      </w:r>
      <w:r>
        <w:rPr>
          <w:rFonts w:ascii="Times New Roman" w:hAnsi="Times New Roman" w:cs="Times New Roman"/>
          <w:sz w:val="26"/>
          <w:szCs w:val="26"/>
        </w:rPr>
        <w:t>п</w:t>
      </w:r>
      <w:r w:rsidRPr="009C0996">
        <w:rPr>
          <w:rFonts w:ascii="Times New Roman" w:eastAsia="Times New Roman" w:hAnsi="Times New Roman" w:cs="Times New Roman"/>
          <w:sz w:val="26"/>
          <w:szCs w:val="26"/>
          <w:lang w:eastAsia="ru-RU"/>
        </w:rPr>
        <w:t>ервичное медицинское обследование осуществляется в фельдшерско-акушерских пунктах (ФАП) с. Цветковка, д. Латат, д. Мало-Жирово и обще – врачебной практике (ОВП) в с. Ягодное. При серьезных заболеваниях, больные направляются в Асиновскую районную больницу.</w:t>
      </w:r>
      <w:r>
        <w:rPr>
          <w:rFonts w:ascii="Times New Roman" w:eastAsia="Times New Roman" w:hAnsi="Times New Roman" w:cs="Times New Roman"/>
          <w:sz w:val="26"/>
          <w:szCs w:val="26"/>
          <w:lang w:eastAsia="ru-RU"/>
        </w:rPr>
        <w:t xml:space="preserve"> </w:t>
      </w:r>
      <w:r w:rsidRPr="009C0996">
        <w:rPr>
          <w:rFonts w:ascii="Times New Roman" w:eastAsia="Times New Roman" w:hAnsi="Times New Roman" w:cs="Times New Roman"/>
          <w:sz w:val="26"/>
          <w:szCs w:val="26"/>
          <w:lang w:eastAsia="ru-RU"/>
        </w:rPr>
        <w:t>Медицинским обслуживанием сельского населения занято всего 6 медработников на 1584 человека.</w:t>
      </w:r>
      <w:r>
        <w:rPr>
          <w:rFonts w:ascii="Times New Roman" w:eastAsia="Times New Roman" w:hAnsi="Times New Roman" w:cs="Times New Roman"/>
          <w:sz w:val="26"/>
          <w:szCs w:val="26"/>
          <w:lang w:eastAsia="ru-RU"/>
        </w:rPr>
        <w:t xml:space="preserve"> </w:t>
      </w:r>
      <w:r w:rsidRPr="009C0996">
        <w:rPr>
          <w:rFonts w:ascii="Times New Roman" w:eastAsia="Times New Roman" w:hAnsi="Times New Roman" w:cs="Times New Roman"/>
          <w:sz w:val="26"/>
          <w:szCs w:val="26"/>
          <w:lang w:eastAsia="ru-RU"/>
        </w:rPr>
        <w:t>Материально-техническая база ФАП и ОВП отвечают современным требованиям.</w:t>
      </w:r>
      <w:r>
        <w:rPr>
          <w:rFonts w:ascii="Times New Roman" w:eastAsia="Times New Roman" w:hAnsi="Times New Roman" w:cs="Times New Roman"/>
          <w:sz w:val="26"/>
          <w:szCs w:val="26"/>
          <w:lang w:eastAsia="ru-RU"/>
        </w:rPr>
        <w:t xml:space="preserve"> </w:t>
      </w:r>
      <w:r w:rsidRPr="009C0996">
        <w:rPr>
          <w:rFonts w:ascii="Times New Roman" w:eastAsia="Times New Roman" w:hAnsi="Times New Roman" w:cs="Times New Roman"/>
          <w:sz w:val="26"/>
          <w:szCs w:val="26"/>
          <w:lang w:eastAsia="ru-RU"/>
        </w:rPr>
        <w:t>Имеется специальный медицинский транспорт</w:t>
      </w:r>
      <w:r>
        <w:rPr>
          <w:rFonts w:ascii="Times New Roman" w:eastAsia="Times New Roman" w:hAnsi="Times New Roman" w:cs="Times New Roman"/>
          <w:sz w:val="26"/>
          <w:szCs w:val="26"/>
          <w:lang w:eastAsia="ru-RU"/>
        </w:rPr>
        <w:t>;</w:t>
      </w:r>
    </w:p>
    <w:p w:rsidR="009C0996" w:rsidRPr="009C0996" w:rsidRDefault="009C0996" w:rsidP="009C099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w:t>
      </w:r>
      <w:r w:rsidR="00A925C6" w:rsidRPr="00E81919">
        <w:rPr>
          <w:rFonts w:ascii="Times New Roman" w:eastAsia="Times New Roman" w:hAnsi="Times New Roman" w:cs="Times New Roman"/>
          <w:sz w:val="26"/>
          <w:szCs w:val="26"/>
          <w:lang w:eastAsia="ru-RU"/>
        </w:rPr>
        <w:t>илиалы муниципального автономного учреждения «</w:t>
      </w:r>
      <w:proofErr w:type="spellStart"/>
      <w:r w:rsidR="00A925C6" w:rsidRPr="00E81919">
        <w:rPr>
          <w:rFonts w:ascii="Times New Roman" w:eastAsia="Times New Roman" w:hAnsi="Times New Roman" w:cs="Times New Roman"/>
          <w:sz w:val="26"/>
          <w:szCs w:val="26"/>
          <w:lang w:eastAsia="ru-RU"/>
        </w:rPr>
        <w:t>Межпоселенческий</w:t>
      </w:r>
      <w:proofErr w:type="spellEnd"/>
      <w:r w:rsidR="00A925C6" w:rsidRPr="00E81919">
        <w:rPr>
          <w:rFonts w:ascii="Times New Roman" w:eastAsia="Times New Roman" w:hAnsi="Times New Roman" w:cs="Times New Roman"/>
          <w:sz w:val="26"/>
          <w:szCs w:val="26"/>
          <w:lang w:eastAsia="ru-RU"/>
        </w:rPr>
        <w:t xml:space="preserve"> центр народного творчества и культурно-спортивной деятельности Асиновского района» (МАУ «</w:t>
      </w:r>
      <w:proofErr w:type="spellStart"/>
      <w:r w:rsidR="00A925C6" w:rsidRPr="00E81919">
        <w:rPr>
          <w:rFonts w:ascii="Times New Roman" w:eastAsia="Times New Roman" w:hAnsi="Times New Roman" w:cs="Times New Roman"/>
          <w:sz w:val="26"/>
          <w:szCs w:val="26"/>
          <w:lang w:eastAsia="ru-RU"/>
        </w:rPr>
        <w:t>МЦНТиКСД</w:t>
      </w:r>
      <w:proofErr w:type="spellEnd"/>
      <w:r w:rsidR="00A925C6" w:rsidRPr="00E81919">
        <w:rPr>
          <w:rFonts w:ascii="Times New Roman" w:eastAsia="Times New Roman" w:hAnsi="Times New Roman" w:cs="Times New Roman"/>
          <w:sz w:val="26"/>
          <w:szCs w:val="26"/>
          <w:lang w:eastAsia="ru-RU"/>
        </w:rPr>
        <w:t xml:space="preserve"> </w:t>
      </w:r>
      <w:proofErr w:type="spellStart"/>
      <w:r w:rsidR="00A925C6" w:rsidRPr="00E81919">
        <w:rPr>
          <w:rFonts w:ascii="Times New Roman" w:eastAsia="Times New Roman" w:hAnsi="Times New Roman" w:cs="Times New Roman"/>
          <w:sz w:val="26"/>
          <w:szCs w:val="26"/>
          <w:lang w:eastAsia="ru-RU"/>
        </w:rPr>
        <w:t>Асиновского</w:t>
      </w:r>
      <w:proofErr w:type="spellEnd"/>
      <w:r w:rsidR="00A925C6" w:rsidRPr="00E81919">
        <w:rPr>
          <w:rFonts w:ascii="Times New Roman" w:eastAsia="Times New Roman" w:hAnsi="Times New Roman" w:cs="Times New Roman"/>
          <w:sz w:val="26"/>
          <w:szCs w:val="26"/>
          <w:lang w:eastAsia="ru-RU"/>
        </w:rPr>
        <w:t xml:space="preserve"> района»):</w:t>
      </w:r>
      <w:r w:rsidRPr="009C0996">
        <w:t xml:space="preserve"> </w:t>
      </w:r>
      <w:r w:rsidRPr="009C0996">
        <w:rPr>
          <w:rFonts w:ascii="Times New Roman" w:eastAsia="Times New Roman" w:hAnsi="Times New Roman" w:cs="Times New Roman"/>
          <w:sz w:val="26"/>
          <w:szCs w:val="26"/>
          <w:lang w:eastAsia="ru-RU"/>
        </w:rPr>
        <w:t>На территории сельского поселения расположены – Дом культуры в с. Ягодное на 260 мест, центр досуга д. Мало-Жирово, центр досуга с. Цветковка.</w:t>
      </w:r>
    </w:p>
    <w:p w:rsidR="009C0996" w:rsidRPr="009C0996" w:rsidRDefault="009C0996" w:rsidP="009C0996">
      <w:pPr>
        <w:spacing w:after="0" w:line="240" w:lineRule="auto"/>
        <w:ind w:firstLine="708"/>
        <w:jc w:val="both"/>
        <w:rPr>
          <w:rFonts w:ascii="Times New Roman" w:eastAsia="Times New Roman" w:hAnsi="Times New Roman" w:cs="Times New Roman"/>
          <w:sz w:val="26"/>
          <w:szCs w:val="26"/>
          <w:lang w:eastAsia="ru-RU"/>
        </w:rPr>
      </w:pPr>
      <w:r w:rsidRPr="009C0996">
        <w:rPr>
          <w:rFonts w:ascii="Times New Roman" w:eastAsia="Times New Roman" w:hAnsi="Times New Roman" w:cs="Times New Roman"/>
          <w:sz w:val="26"/>
          <w:szCs w:val="26"/>
          <w:lang w:eastAsia="ru-RU"/>
        </w:rPr>
        <w:t xml:space="preserve">Коллективы дома культуры и центров досуга принимают активное участие в проведении: конкурсов-смотров художественной самодеятельности и ярмарках как районных, так и областных. </w:t>
      </w:r>
    </w:p>
    <w:p w:rsidR="009C0996" w:rsidRDefault="009C0996" w:rsidP="009C0996">
      <w:pPr>
        <w:spacing w:after="0" w:line="240" w:lineRule="auto"/>
        <w:ind w:firstLine="708"/>
        <w:jc w:val="both"/>
        <w:rPr>
          <w:rFonts w:ascii="Times New Roman" w:eastAsia="Times New Roman" w:hAnsi="Times New Roman" w:cs="Times New Roman"/>
          <w:sz w:val="26"/>
          <w:szCs w:val="26"/>
          <w:lang w:eastAsia="ru-RU"/>
        </w:rPr>
      </w:pPr>
      <w:r w:rsidRPr="009C0996">
        <w:rPr>
          <w:rFonts w:ascii="Times New Roman" w:eastAsia="Times New Roman" w:hAnsi="Times New Roman" w:cs="Times New Roman"/>
          <w:sz w:val="26"/>
          <w:szCs w:val="26"/>
          <w:lang w:eastAsia="ru-RU"/>
        </w:rPr>
        <w:t>Общее число работников культуры составляет 5 человек.</w:t>
      </w:r>
    </w:p>
    <w:p w:rsidR="009C0996" w:rsidRPr="009C0996" w:rsidRDefault="009C0996" w:rsidP="009C0996">
      <w:pPr>
        <w:spacing w:after="0" w:line="240" w:lineRule="auto"/>
        <w:ind w:firstLine="708"/>
        <w:jc w:val="both"/>
        <w:rPr>
          <w:rFonts w:ascii="Times New Roman" w:eastAsia="Times New Roman" w:hAnsi="Times New Roman" w:cs="Times New Roman"/>
          <w:sz w:val="26"/>
          <w:szCs w:val="26"/>
          <w:lang w:eastAsia="ru-RU"/>
        </w:rPr>
      </w:pPr>
      <w:r w:rsidRPr="009C0996">
        <w:rPr>
          <w:rFonts w:ascii="Times New Roman" w:eastAsia="Times New Roman" w:hAnsi="Times New Roman" w:cs="Times New Roman"/>
          <w:sz w:val="26"/>
          <w:szCs w:val="26"/>
          <w:lang w:eastAsia="ru-RU"/>
        </w:rPr>
        <w:t>Для занятий спортом в Ягодном сельском поселении имеется 11 спортивных сооружений:</w:t>
      </w:r>
    </w:p>
    <w:p w:rsidR="009C0996" w:rsidRPr="009C0996" w:rsidRDefault="009C0996" w:rsidP="009C0996">
      <w:pPr>
        <w:spacing w:after="0" w:line="240" w:lineRule="auto"/>
        <w:ind w:firstLine="708"/>
        <w:jc w:val="both"/>
        <w:rPr>
          <w:rFonts w:ascii="Times New Roman" w:eastAsia="Times New Roman" w:hAnsi="Times New Roman" w:cs="Times New Roman"/>
          <w:sz w:val="26"/>
          <w:szCs w:val="26"/>
          <w:lang w:eastAsia="ru-RU"/>
        </w:rPr>
      </w:pPr>
      <w:r w:rsidRPr="009C0996">
        <w:rPr>
          <w:rFonts w:ascii="Times New Roman" w:eastAsia="Times New Roman" w:hAnsi="Times New Roman" w:cs="Times New Roman"/>
          <w:sz w:val="26"/>
          <w:szCs w:val="26"/>
          <w:lang w:eastAsia="ru-RU"/>
        </w:rPr>
        <w:t>•</w:t>
      </w:r>
      <w:r w:rsidRPr="009C0996">
        <w:rPr>
          <w:rFonts w:ascii="Times New Roman" w:eastAsia="Times New Roman" w:hAnsi="Times New Roman" w:cs="Times New Roman"/>
          <w:sz w:val="26"/>
          <w:szCs w:val="26"/>
          <w:lang w:eastAsia="ru-RU"/>
        </w:rPr>
        <w:tab/>
        <w:t>стадион;</w:t>
      </w:r>
    </w:p>
    <w:p w:rsidR="009C0996" w:rsidRPr="009C0996" w:rsidRDefault="009C0996" w:rsidP="009C0996">
      <w:pPr>
        <w:spacing w:after="0" w:line="240" w:lineRule="auto"/>
        <w:ind w:firstLine="708"/>
        <w:jc w:val="both"/>
        <w:rPr>
          <w:rFonts w:ascii="Times New Roman" w:eastAsia="Times New Roman" w:hAnsi="Times New Roman" w:cs="Times New Roman"/>
          <w:sz w:val="26"/>
          <w:szCs w:val="26"/>
          <w:lang w:eastAsia="ru-RU"/>
        </w:rPr>
      </w:pPr>
      <w:r w:rsidRPr="009C0996">
        <w:rPr>
          <w:rFonts w:ascii="Times New Roman" w:eastAsia="Times New Roman" w:hAnsi="Times New Roman" w:cs="Times New Roman"/>
          <w:sz w:val="26"/>
          <w:szCs w:val="26"/>
          <w:lang w:eastAsia="ru-RU"/>
        </w:rPr>
        <w:t>•</w:t>
      </w:r>
      <w:r w:rsidRPr="009C0996">
        <w:rPr>
          <w:rFonts w:ascii="Times New Roman" w:eastAsia="Times New Roman" w:hAnsi="Times New Roman" w:cs="Times New Roman"/>
          <w:sz w:val="26"/>
          <w:szCs w:val="26"/>
          <w:lang w:eastAsia="ru-RU"/>
        </w:rPr>
        <w:tab/>
        <w:t>хоккейный корт;</w:t>
      </w:r>
    </w:p>
    <w:p w:rsidR="009C0996" w:rsidRPr="009C0996" w:rsidRDefault="009C0996" w:rsidP="009C0996">
      <w:pPr>
        <w:spacing w:after="0" w:line="240" w:lineRule="auto"/>
        <w:ind w:firstLine="708"/>
        <w:jc w:val="both"/>
        <w:rPr>
          <w:rFonts w:ascii="Times New Roman" w:eastAsia="Times New Roman" w:hAnsi="Times New Roman" w:cs="Times New Roman"/>
          <w:sz w:val="26"/>
          <w:szCs w:val="26"/>
          <w:lang w:eastAsia="ru-RU"/>
        </w:rPr>
      </w:pPr>
      <w:r w:rsidRPr="009C0996">
        <w:rPr>
          <w:rFonts w:ascii="Times New Roman" w:eastAsia="Times New Roman" w:hAnsi="Times New Roman" w:cs="Times New Roman"/>
          <w:sz w:val="26"/>
          <w:szCs w:val="26"/>
          <w:lang w:eastAsia="ru-RU"/>
        </w:rPr>
        <w:t>•</w:t>
      </w:r>
      <w:r w:rsidRPr="009C0996">
        <w:rPr>
          <w:rFonts w:ascii="Times New Roman" w:eastAsia="Times New Roman" w:hAnsi="Times New Roman" w:cs="Times New Roman"/>
          <w:sz w:val="26"/>
          <w:szCs w:val="26"/>
          <w:lang w:eastAsia="ru-RU"/>
        </w:rPr>
        <w:tab/>
        <w:t>баскетбольная площадка;</w:t>
      </w:r>
    </w:p>
    <w:p w:rsidR="009C0996" w:rsidRPr="009C0996" w:rsidRDefault="009C0996" w:rsidP="009C0996">
      <w:pPr>
        <w:spacing w:after="0" w:line="240" w:lineRule="auto"/>
        <w:ind w:firstLine="708"/>
        <w:jc w:val="both"/>
        <w:rPr>
          <w:rFonts w:ascii="Times New Roman" w:eastAsia="Times New Roman" w:hAnsi="Times New Roman" w:cs="Times New Roman"/>
          <w:sz w:val="26"/>
          <w:szCs w:val="26"/>
          <w:lang w:eastAsia="ru-RU"/>
        </w:rPr>
      </w:pPr>
      <w:r w:rsidRPr="009C0996">
        <w:rPr>
          <w:rFonts w:ascii="Times New Roman" w:eastAsia="Times New Roman" w:hAnsi="Times New Roman" w:cs="Times New Roman"/>
          <w:sz w:val="26"/>
          <w:szCs w:val="26"/>
          <w:lang w:eastAsia="ru-RU"/>
        </w:rPr>
        <w:t>•</w:t>
      </w:r>
      <w:r w:rsidRPr="009C0996">
        <w:rPr>
          <w:rFonts w:ascii="Times New Roman" w:eastAsia="Times New Roman" w:hAnsi="Times New Roman" w:cs="Times New Roman"/>
          <w:sz w:val="26"/>
          <w:szCs w:val="26"/>
          <w:lang w:eastAsia="ru-RU"/>
        </w:rPr>
        <w:tab/>
        <w:t>спортивный комплекс;</w:t>
      </w:r>
    </w:p>
    <w:p w:rsidR="009C0996" w:rsidRPr="009C0996" w:rsidRDefault="009C0996" w:rsidP="009C0996">
      <w:pPr>
        <w:spacing w:after="0" w:line="240" w:lineRule="auto"/>
        <w:ind w:firstLine="708"/>
        <w:jc w:val="both"/>
        <w:rPr>
          <w:rFonts w:ascii="Times New Roman" w:eastAsia="Times New Roman" w:hAnsi="Times New Roman" w:cs="Times New Roman"/>
          <w:sz w:val="26"/>
          <w:szCs w:val="26"/>
          <w:lang w:eastAsia="ru-RU"/>
        </w:rPr>
      </w:pPr>
      <w:r w:rsidRPr="009C0996">
        <w:rPr>
          <w:rFonts w:ascii="Times New Roman" w:eastAsia="Times New Roman" w:hAnsi="Times New Roman" w:cs="Times New Roman"/>
          <w:sz w:val="26"/>
          <w:szCs w:val="26"/>
          <w:lang w:eastAsia="ru-RU"/>
        </w:rPr>
        <w:t>•</w:t>
      </w:r>
      <w:r w:rsidRPr="009C0996">
        <w:rPr>
          <w:rFonts w:ascii="Times New Roman" w:eastAsia="Times New Roman" w:hAnsi="Times New Roman" w:cs="Times New Roman"/>
          <w:sz w:val="26"/>
          <w:szCs w:val="26"/>
          <w:lang w:eastAsia="ru-RU"/>
        </w:rPr>
        <w:tab/>
        <w:t>спортивный зал (школьный);</w:t>
      </w:r>
    </w:p>
    <w:p w:rsidR="009C0996" w:rsidRPr="009C0996" w:rsidRDefault="009C0996" w:rsidP="009C0996">
      <w:pPr>
        <w:spacing w:after="0" w:line="240" w:lineRule="auto"/>
        <w:ind w:firstLine="708"/>
        <w:jc w:val="both"/>
        <w:rPr>
          <w:rFonts w:ascii="Times New Roman" w:eastAsia="Times New Roman" w:hAnsi="Times New Roman" w:cs="Times New Roman"/>
          <w:sz w:val="26"/>
          <w:szCs w:val="26"/>
          <w:lang w:eastAsia="ru-RU"/>
        </w:rPr>
      </w:pPr>
      <w:r w:rsidRPr="009C0996">
        <w:rPr>
          <w:rFonts w:ascii="Times New Roman" w:eastAsia="Times New Roman" w:hAnsi="Times New Roman" w:cs="Times New Roman"/>
          <w:sz w:val="26"/>
          <w:szCs w:val="26"/>
          <w:lang w:eastAsia="ru-RU"/>
        </w:rPr>
        <w:t xml:space="preserve">            площадка для занятий ГТО;</w:t>
      </w:r>
    </w:p>
    <w:p w:rsidR="009C0996" w:rsidRPr="009C0996" w:rsidRDefault="009C0996" w:rsidP="009C0996">
      <w:pPr>
        <w:spacing w:after="0" w:line="240" w:lineRule="auto"/>
        <w:ind w:firstLine="708"/>
        <w:jc w:val="both"/>
        <w:rPr>
          <w:rFonts w:ascii="Times New Roman" w:eastAsia="Times New Roman" w:hAnsi="Times New Roman" w:cs="Times New Roman"/>
          <w:sz w:val="26"/>
          <w:szCs w:val="26"/>
          <w:lang w:eastAsia="ru-RU"/>
        </w:rPr>
      </w:pPr>
      <w:r w:rsidRPr="009C0996">
        <w:rPr>
          <w:rFonts w:ascii="Times New Roman" w:eastAsia="Times New Roman" w:hAnsi="Times New Roman" w:cs="Times New Roman"/>
          <w:sz w:val="26"/>
          <w:szCs w:val="26"/>
          <w:lang w:eastAsia="ru-RU"/>
        </w:rPr>
        <w:t>•</w:t>
      </w:r>
      <w:r w:rsidRPr="009C0996">
        <w:rPr>
          <w:rFonts w:ascii="Times New Roman" w:eastAsia="Times New Roman" w:hAnsi="Times New Roman" w:cs="Times New Roman"/>
          <w:sz w:val="26"/>
          <w:szCs w:val="26"/>
          <w:lang w:eastAsia="ru-RU"/>
        </w:rPr>
        <w:tab/>
        <w:t>плоскостные сооружения - 5 штук.</w:t>
      </w:r>
    </w:p>
    <w:p w:rsidR="009C0996" w:rsidRPr="009C0996" w:rsidRDefault="009C0996" w:rsidP="009C0996">
      <w:pPr>
        <w:spacing w:after="0" w:line="240" w:lineRule="auto"/>
        <w:ind w:firstLine="708"/>
        <w:jc w:val="both"/>
        <w:rPr>
          <w:rFonts w:ascii="Times New Roman" w:eastAsia="Times New Roman" w:hAnsi="Times New Roman" w:cs="Times New Roman"/>
          <w:sz w:val="26"/>
          <w:szCs w:val="26"/>
          <w:lang w:eastAsia="ru-RU"/>
        </w:rPr>
      </w:pPr>
      <w:r w:rsidRPr="009C0996">
        <w:rPr>
          <w:rFonts w:ascii="Times New Roman" w:eastAsia="Times New Roman" w:hAnsi="Times New Roman" w:cs="Times New Roman"/>
          <w:sz w:val="26"/>
          <w:szCs w:val="26"/>
          <w:lang w:eastAsia="ru-RU"/>
        </w:rPr>
        <w:t>Для привлечения детей к спорту организованы спортивные секции: баскетбол, волейбол, лыжи, настольный теннис, легкая атлетика, футбол. Общее число занимающихся в спортивных секциях - 20 человек.</w:t>
      </w:r>
    </w:p>
    <w:p w:rsidR="009C0996" w:rsidRDefault="009C0996" w:rsidP="009C0996">
      <w:pPr>
        <w:spacing w:after="0" w:line="240" w:lineRule="auto"/>
        <w:ind w:firstLine="708"/>
        <w:jc w:val="both"/>
        <w:rPr>
          <w:rFonts w:ascii="Times New Roman" w:eastAsia="Times New Roman" w:hAnsi="Times New Roman" w:cs="Times New Roman"/>
          <w:sz w:val="26"/>
          <w:szCs w:val="26"/>
          <w:lang w:eastAsia="ru-RU"/>
        </w:rPr>
      </w:pPr>
      <w:r w:rsidRPr="009C0996">
        <w:rPr>
          <w:rFonts w:ascii="Times New Roman" w:eastAsia="Times New Roman" w:hAnsi="Times New Roman" w:cs="Times New Roman"/>
          <w:sz w:val="26"/>
          <w:szCs w:val="26"/>
          <w:lang w:eastAsia="ru-RU"/>
        </w:rPr>
        <w:lastRenderedPageBreak/>
        <w:t>Спортивная команда Ягодного сельского поселения принимает активное у</w:t>
      </w:r>
      <w:r>
        <w:rPr>
          <w:rFonts w:ascii="Times New Roman" w:eastAsia="Times New Roman" w:hAnsi="Times New Roman" w:cs="Times New Roman"/>
          <w:sz w:val="26"/>
          <w:szCs w:val="26"/>
          <w:lang w:eastAsia="ru-RU"/>
        </w:rPr>
        <w:t>частие в районных соревнованиях;</w:t>
      </w:r>
    </w:p>
    <w:p w:rsidR="009C0996" w:rsidRDefault="009C0996" w:rsidP="00A925C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w:t>
      </w:r>
      <w:r w:rsidR="00A925C6" w:rsidRPr="00E81919">
        <w:rPr>
          <w:rFonts w:ascii="Times New Roman" w:eastAsia="Times New Roman" w:hAnsi="Times New Roman" w:cs="Times New Roman"/>
          <w:sz w:val="26"/>
          <w:szCs w:val="26"/>
          <w:lang w:eastAsia="ru-RU"/>
        </w:rPr>
        <w:t>илиалы муниципального бюджетного учреждения «</w:t>
      </w:r>
      <w:proofErr w:type="spellStart"/>
      <w:r w:rsidR="00A925C6" w:rsidRPr="00E81919">
        <w:rPr>
          <w:rFonts w:ascii="Times New Roman" w:eastAsia="Times New Roman" w:hAnsi="Times New Roman" w:cs="Times New Roman"/>
          <w:sz w:val="26"/>
          <w:szCs w:val="26"/>
          <w:lang w:eastAsia="ru-RU"/>
        </w:rPr>
        <w:t>Асиновская</w:t>
      </w:r>
      <w:proofErr w:type="spellEnd"/>
      <w:r w:rsidR="00A925C6" w:rsidRPr="00E81919">
        <w:rPr>
          <w:rFonts w:ascii="Times New Roman" w:eastAsia="Times New Roman" w:hAnsi="Times New Roman" w:cs="Times New Roman"/>
          <w:sz w:val="26"/>
          <w:szCs w:val="26"/>
          <w:lang w:eastAsia="ru-RU"/>
        </w:rPr>
        <w:t xml:space="preserve"> </w:t>
      </w:r>
      <w:proofErr w:type="spellStart"/>
      <w:r w:rsidR="00A925C6" w:rsidRPr="00E81919">
        <w:rPr>
          <w:rFonts w:ascii="Times New Roman" w:eastAsia="Times New Roman" w:hAnsi="Times New Roman" w:cs="Times New Roman"/>
          <w:sz w:val="26"/>
          <w:szCs w:val="26"/>
          <w:lang w:eastAsia="ru-RU"/>
        </w:rPr>
        <w:t>межпоселенческая</w:t>
      </w:r>
      <w:proofErr w:type="spellEnd"/>
      <w:r w:rsidR="00A925C6" w:rsidRPr="00E81919">
        <w:rPr>
          <w:rFonts w:ascii="Times New Roman" w:eastAsia="Times New Roman" w:hAnsi="Times New Roman" w:cs="Times New Roman"/>
          <w:sz w:val="26"/>
          <w:szCs w:val="26"/>
          <w:lang w:eastAsia="ru-RU"/>
        </w:rPr>
        <w:t xml:space="preserve"> централизованная библиотечная система» (МБУ «АМЦБС»):</w:t>
      </w:r>
      <w:r w:rsidRPr="009C0996">
        <w:t xml:space="preserve"> </w:t>
      </w:r>
      <w:r w:rsidRPr="009C0996">
        <w:rPr>
          <w:rFonts w:ascii="Times New Roman" w:eastAsia="Times New Roman" w:hAnsi="Times New Roman" w:cs="Times New Roman"/>
          <w:sz w:val="26"/>
          <w:szCs w:val="26"/>
          <w:lang w:eastAsia="ru-RU"/>
        </w:rPr>
        <w:t>Библиотеки функционируют только в трех населенных пунктах в с. Ягодное, д. М-Жирово, с. Цветковка. Библиотечный фонд пополняется новой литературой.  Работниками библиотек ежегодно организуются и проводятся тематические выставки.</w:t>
      </w: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p>
    <w:p w:rsidR="00A925C6" w:rsidRPr="00374CCB" w:rsidRDefault="00EC6D4C" w:rsidP="00374CCB">
      <w:pPr>
        <w:spacing w:after="0" w:line="240" w:lineRule="auto"/>
        <w:ind w:firstLine="708"/>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1.2 </w:t>
      </w:r>
      <w:r w:rsidR="00A925C6" w:rsidRPr="00E81919">
        <w:rPr>
          <w:rFonts w:ascii="Times New Roman" w:eastAsia="Times New Roman" w:hAnsi="Times New Roman" w:cs="Times New Roman"/>
          <w:b/>
          <w:sz w:val="26"/>
          <w:szCs w:val="26"/>
          <w:lang w:eastAsia="ru-RU"/>
        </w:rPr>
        <w:t>Факторы, ограничивающ</w:t>
      </w:r>
      <w:r w:rsidR="00374CCB">
        <w:rPr>
          <w:rFonts w:ascii="Times New Roman" w:eastAsia="Times New Roman" w:hAnsi="Times New Roman" w:cs="Times New Roman"/>
          <w:b/>
          <w:sz w:val="26"/>
          <w:szCs w:val="26"/>
          <w:lang w:eastAsia="ru-RU"/>
        </w:rPr>
        <w:t>ие развитие сельского поселения</w:t>
      </w: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1) Факторы, ограничивающие развитие природно-ресурсного потенциала и географического положения.</w:t>
      </w:r>
    </w:p>
    <w:p w:rsidR="00A925C6" w:rsidRPr="00E81919" w:rsidRDefault="00A925C6" w:rsidP="00A925C6">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5945D6">
        <w:rPr>
          <w:rFonts w:ascii="Times New Roman" w:eastAsia="Times New Roman" w:hAnsi="Times New Roman" w:cs="Times New Roman"/>
          <w:color w:val="000000"/>
          <w:sz w:val="26"/>
          <w:szCs w:val="26"/>
          <w:lang w:eastAsia="ru-RU"/>
        </w:rPr>
        <w:t xml:space="preserve">Ограниченность древесных ресурсов для развития деревопереработки, низкие объемы </w:t>
      </w:r>
      <w:proofErr w:type="spellStart"/>
      <w:r w:rsidRPr="005945D6">
        <w:rPr>
          <w:rFonts w:ascii="Times New Roman" w:eastAsia="Times New Roman" w:hAnsi="Times New Roman" w:cs="Times New Roman"/>
          <w:color w:val="000000"/>
          <w:sz w:val="26"/>
          <w:szCs w:val="26"/>
          <w:lang w:eastAsia="ru-RU"/>
        </w:rPr>
        <w:t>лесовосстановления</w:t>
      </w:r>
      <w:proofErr w:type="spellEnd"/>
      <w:r w:rsidRPr="005945D6">
        <w:rPr>
          <w:rFonts w:ascii="Times New Roman" w:eastAsia="Times New Roman" w:hAnsi="Times New Roman" w:cs="Times New Roman"/>
          <w:color w:val="000000"/>
          <w:sz w:val="26"/>
          <w:szCs w:val="26"/>
          <w:lang w:eastAsia="ru-RU"/>
        </w:rPr>
        <w:t>.</w:t>
      </w:r>
    </w:p>
    <w:p w:rsidR="00A925C6" w:rsidRPr="00E81919" w:rsidRDefault="005945D6" w:rsidP="00A925C6">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Невозможность</w:t>
      </w:r>
      <w:r w:rsidR="00A925C6" w:rsidRPr="00E81919">
        <w:rPr>
          <w:rFonts w:ascii="Times New Roman" w:eastAsia="Times New Roman" w:hAnsi="Times New Roman" w:cs="Times New Roman"/>
          <w:color w:val="000000"/>
          <w:sz w:val="26"/>
          <w:szCs w:val="26"/>
          <w:lang w:eastAsia="ru-RU"/>
        </w:rPr>
        <w:t xml:space="preserve"> изъятие и </w:t>
      </w:r>
      <w:r>
        <w:rPr>
          <w:rFonts w:ascii="Times New Roman" w:eastAsia="Times New Roman" w:hAnsi="Times New Roman" w:cs="Times New Roman"/>
          <w:color w:val="000000"/>
          <w:sz w:val="26"/>
          <w:szCs w:val="26"/>
          <w:lang w:eastAsia="ru-RU"/>
        </w:rPr>
        <w:t xml:space="preserve">перераспределения неиспользованных </w:t>
      </w:r>
      <w:r w:rsidR="00A925C6" w:rsidRPr="00E81919">
        <w:rPr>
          <w:rFonts w:ascii="Times New Roman" w:eastAsia="Times New Roman" w:hAnsi="Times New Roman" w:cs="Times New Roman"/>
          <w:color w:val="000000"/>
          <w:sz w:val="26"/>
          <w:szCs w:val="26"/>
          <w:lang w:eastAsia="ru-RU"/>
        </w:rPr>
        <w:t>земельных ресурсов</w:t>
      </w:r>
      <w:r>
        <w:rPr>
          <w:rFonts w:ascii="Times New Roman" w:eastAsia="Times New Roman" w:hAnsi="Times New Roman" w:cs="Times New Roman"/>
          <w:color w:val="000000"/>
          <w:sz w:val="26"/>
          <w:szCs w:val="26"/>
          <w:lang w:eastAsia="ru-RU"/>
        </w:rPr>
        <w:t xml:space="preserve"> находящихся в частной собственности</w:t>
      </w:r>
      <w:r w:rsidR="00A925C6" w:rsidRPr="00E81919">
        <w:rPr>
          <w:rFonts w:ascii="Times New Roman" w:eastAsia="Times New Roman" w:hAnsi="Times New Roman" w:cs="Times New Roman"/>
          <w:color w:val="000000"/>
          <w:sz w:val="26"/>
          <w:szCs w:val="26"/>
          <w:lang w:eastAsia="ru-RU"/>
        </w:rPr>
        <w:t>.</w:t>
      </w:r>
    </w:p>
    <w:p w:rsidR="00A925C6" w:rsidRPr="00E81919" w:rsidRDefault="005945D6" w:rsidP="00A925C6">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w:t>
      </w:r>
      <w:r w:rsidR="00A925C6" w:rsidRPr="00E81919">
        <w:rPr>
          <w:rFonts w:ascii="Times New Roman" w:eastAsia="Times New Roman" w:hAnsi="Times New Roman" w:cs="Times New Roman"/>
          <w:color w:val="000000"/>
          <w:sz w:val="26"/>
          <w:szCs w:val="26"/>
          <w:lang w:eastAsia="ru-RU"/>
        </w:rPr>
        <w:t>лабая освоенность месторождений общераспространенных полезных ископаемых.</w:t>
      </w: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2) Факторы, ограничивающие развитие экономического и инвестиционного потенциала.</w:t>
      </w:r>
    </w:p>
    <w:p w:rsidR="00A925C6" w:rsidRPr="00E81919" w:rsidRDefault="005945D6" w:rsidP="00A925C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A925C6" w:rsidRPr="00E81919">
        <w:rPr>
          <w:rFonts w:ascii="Times New Roman" w:eastAsia="Times New Roman" w:hAnsi="Times New Roman" w:cs="Times New Roman"/>
          <w:sz w:val="26"/>
          <w:szCs w:val="26"/>
          <w:lang w:eastAsia="ru-RU"/>
        </w:rPr>
        <w:t>риентация большинства производств на вывоз сырья и продукции первичной переработки.</w:t>
      </w: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Невысокое естественное плодородие и средняя продуктивность почв, отсутствие глубокой переработки сельскохозяйственной продукции, и низкая урожайность части выращиваемых сельскохозяйственных культур</w:t>
      </w:r>
      <w:r w:rsidR="00F062BC">
        <w:rPr>
          <w:rFonts w:ascii="Times New Roman" w:eastAsia="Times New Roman" w:hAnsi="Times New Roman" w:cs="Times New Roman"/>
          <w:sz w:val="26"/>
          <w:szCs w:val="26"/>
          <w:lang w:eastAsia="ru-RU"/>
        </w:rPr>
        <w:t>.</w:t>
      </w: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Недоступность долгосрочных инвестиционных кредитов с низкими процентными ставками, отсутствие собственных средств для инвестирования.</w:t>
      </w: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3) Факторы, ограничивающие развитие инфраструктурного потенциала.</w:t>
      </w: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Ненормативное состояние значительной части дорожного покрытия.</w:t>
      </w: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Высокая степень износа инфраструктуры (производственной, инженерной), нерентабельная работа предприятия ЖКХ, низкое качество предоставляемых жилищно-коммунальных услуг, острая необходимость в строительстве канализационных очистных сооружений.</w:t>
      </w: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Низкие объемы строительства, высокая степень износа жилфонда.</w:t>
      </w: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Недостаточный уровень освещенности дорог.</w:t>
      </w:r>
    </w:p>
    <w:p w:rsidR="00A925C6" w:rsidRPr="00E81919" w:rsidRDefault="00A925C6" w:rsidP="00A925C6">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Низкое качество питьевой воды в отдаленных от центральной усадьбы населенных пунктах сельского поселения.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4) Факторы, ограничивающие развитие социального потенциала.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Устойчивая высокая динамика естественной и </w:t>
      </w:r>
      <w:r w:rsidRPr="00F062BC">
        <w:rPr>
          <w:rFonts w:ascii="Times New Roman" w:eastAsia="Times New Roman" w:hAnsi="Times New Roman" w:cs="Times New Roman"/>
          <w:color w:val="000000"/>
          <w:sz w:val="26"/>
          <w:szCs w:val="26"/>
          <w:lang w:eastAsia="ru-RU"/>
        </w:rPr>
        <w:t>миграционной убыли населения</w:t>
      </w:r>
      <w:r w:rsidRPr="00E81919">
        <w:rPr>
          <w:rFonts w:ascii="Times New Roman" w:eastAsia="Times New Roman" w:hAnsi="Times New Roman" w:cs="Times New Roman"/>
          <w:color w:val="000000"/>
          <w:sz w:val="26"/>
          <w:szCs w:val="26"/>
          <w:lang w:eastAsia="ru-RU"/>
        </w:rPr>
        <w:t>, старение населения и высокая демографическая нагрузка на трудоспособное население, традиционно высокий уровень заболеваемости и смертности, рост социально обусловленных заболеваний</w:t>
      </w:r>
      <w:r w:rsidR="0061003D">
        <w:rPr>
          <w:rFonts w:ascii="Times New Roman" w:eastAsia="Times New Roman" w:hAnsi="Times New Roman" w:cs="Times New Roman"/>
          <w:color w:val="000000"/>
          <w:sz w:val="26"/>
          <w:szCs w:val="26"/>
          <w:lang w:eastAsia="ru-RU"/>
        </w:rPr>
        <w:t>.</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Дисбаланс между спросом и предложением на рынке труда.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Широкое распространение скрытых форм занятости и теневых доходов.</w:t>
      </w:r>
    </w:p>
    <w:p w:rsidR="00374CCB" w:rsidRPr="00E81919" w:rsidRDefault="00374CCB" w:rsidP="00F062BC">
      <w:pPr>
        <w:spacing w:after="0" w:line="240" w:lineRule="auto"/>
        <w:jc w:val="both"/>
        <w:rPr>
          <w:rFonts w:ascii="Times New Roman" w:eastAsia="Times New Roman" w:hAnsi="Times New Roman" w:cs="Times New Roman"/>
          <w:sz w:val="26"/>
          <w:szCs w:val="26"/>
          <w:lang w:eastAsia="ru-RU"/>
        </w:rPr>
      </w:pPr>
    </w:p>
    <w:p w:rsidR="00A925C6" w:rsidRPr="00374CCB" w:rsidRDefault="00EC6D4C" w:rsidP="00374CCB">
      <w:pPr>
        <w:autoSpaceDE w:val="0"/>
        <w:autoSpaceDN w:val="0"/>
        <w:adjustRightInd w:val="0"/>
        <w:spacing w:after="0" w:line="240" w:lineRule="auto"/>
        <w:ind w:firstLine="540"/>
        <w:jc w:val="both"/>
        <w:outlineLvl w:val="2"/>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1.</w:t>
      </w:r>
      <w:r w:rsidR="00A925C6" w:rsidRPr="00E81919">
        <w:rPr>
          <w:rFonts w:ascii="Times New Roman" w:eastAsia="Times New Roman" w:hAnsi="Times New Roman" w:cs="Times New Roman"/>
          <w:b/>
          <w:color w:val="000000"/>
          <w:sz w:val="26"/>
          <w:szCs w:val="26"/>
          <w:lang w:eastAsia="ru-RU"/>
        </w:rPr>
        <w:t xml:space="preserve">3 Перспективные возможности развития </w:t>
      </w:r>
      <w:r w:rsidR="00A925C6" w:rsidRPr="00E81919">
        <w:rPr>
          <w:rFonts w:ascii="Times New Roman" w:eastAsia="Times New Roman" w:hAnsi="Times New Roman" w:cs="Times New Roman"/>
          <w:b/>
          <w:sz w:val="26"/>
          <w:szCs w:val="26"/>
          <w:lang w:eastAsia="ru-RU"/>
        </w:rPr>
        <w:t>сельского поселения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lastRenderedPageBreak/>
        <w:t>Строительство новых дорог и модернизация существующей транспортной инфраструктуры, повышение роли района как внутриобластного (межмуниципального) транспортного и логистического узла.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Разработка и реализация политики закрепления трудоспособного населения и привлечения молодых специалистов, повышение миграционной привлекательности района за счет развития базовых отраслей экономики и повышения качества жизни.</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Модернизация производственной и инженерной инфраструктуры, повышение доступности и улучшение качества жилищно-коммунальных услуг, в том числе за счет внедрения энергосберегающих технологий и газификации района.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Выстраивание эффективных механизмов взаимодействия общества, бизнеса и власти при выработке и реализации социально-экономической политики, </w:t>
      </w:r>
      <w:r w:rsidRPr="00E81919">
        <w:rPr>
          <w:rFonts w:ascii="Times New Roman" w:eastAsia="Times New Roman" w:hAnsi="Times New Roman" w:cs="Times New Roman"/>
          <w:sz w:val="26"/>
          <w:szCs w:val="26"/>
          <w:lang w:eastAsia="ru-RU"/>
        </w:rPr>
        <w:t>улучшение условий ведения бизнеса, дальнейшее развитие малого и среднего предпринимательства.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A925C6" w:rsidRPr="00F062BC" w:rsidRDefault="00A925C6" w:rsidP="00F062BC">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E81919">
        <w:rPr>
          <w:rFonts w:ascii="Times New Roman" w:eastAsia="Times New Roman" w:hAnsi="Times New Roman" w:cs="Times New Roman"/>
          <w:b/>
          <w:color w:val="000000"/>
          <w:sz w:val="26"/>
          <w:szCs w:val="26"/>
          <w:lang w:eastAsia="ru-RU"/>
        </w:rPr>
        <w:t>2. Ц</w:t>
      </w:r>
      <w:r w:rsidRPr="00E81919">
        <w:rPr>
          <w:rFonts w:ascii="Times New Roman" w:eastAsia="Times New Roman" w:hAnsi="Times New Roman" w:cs="Times New Roman"/>
          <w:b/>
          <w:sz w:val="26"/>
          <w:szCs w:val="26"/>
          <w:lang w:eastAsia="ru-RU"/>
        </w:rPr>
        <w:t xml:space="preserve">ели и задачи социально-экономического развития </w:t>
      </w:r>
      <w:r w:rsidR="00EC6D4C">
        <w:rPr>
          <w:rFonts w:ascii="Times New Roman" w:eastAsia="Times New Roman" w:hAnsi="Times New Roman" w:cs="Times New Roman"/>
          <w:b/>
          <w:sz w:val="26"/>
          <w:szCs w:val="26"/>
          <w:lang w:eastAsia="ru-RU"/>
        </w:rPr>
        <w:t xml:space="preserve">Ягодного </w:t>
      </w:r>
      <w:r w:rsidRPr="00E81919">
        <w:rPr>
          <w:rFonts w:ascii="Times New Roman" w:eastAsia="Times New Roman" w:hAnsi="Times New Roman" w:cs="Times New Roman"/>
          <w:b/>
          <w:sz w:val="26"/>
          <w:szCs w:val="26"/>
          <w:lang w:eastAsia="ru-RU"/>
        </w:rPr>
        <w:t>сельского поселения</w:t>
      </w:r>
      <w:r w:rsidRPr="00E81919">
        <w:rPr>
          <w:rFonts w:ascii="Times New Roman" w:eastAsia="Times New Roman" w:hAnsi="Times New Roman" w:cs="Times New Roman"/>
          <w:b/>
          <w:color w:val="000000"/>
          <w:sz w:val="26"/>
          <w:szCs w:val="26"/>
          <w:lang w:eastAsia="ru-RU"/>
        </w:rPr>
        <w:t xml:space="preserve"> до 2030 года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В соответствии с Законом Томской области от 12 марта 2015 года № 24-ОЗ «О стратегическом планировании в Томской области» развитие </w:t>
      </w:r>
      <w:r w:rsidRPr="00E81919">
        <w:rPr>
          <w:rFonts w:ascii="Times New Roman" w:eastAsia="Times New Roman" w:hAnsi="Times New Roman" w:cs="Times New Roman"/>
          <w:sz w:val="26"/>
          <w:szCs w:val="26"/>
          <w:lang w:eastAsia="ru-RU"/>
        </w:rPr>
        <w:t>сельского поселения</w:t>
      </w:r>
      <w:r w:rsidRPr="00E81919">
        <w:rPr>
          <w:rFonts w:ascii="Times New Roman" w:eastAsia="Times New Roman" w:hAnsi="Times New Roman" w:cs="Times New Roman"/>
          <w:color w:val="000000"/>
          <w:sz w:val="26"/>
          <w:szCs w:val="26"/>
          <w:lang w:eastAsia="ru-RU"/>
        </w:rPr>
        <w:t xml:space="preserve"> интегрировано в систему стратегического планирования и развития Томской области, закрепленную в Стратегии социально-экономического развития до 2030 года и областных государственных программах, а также в систему стратегического планирования социально-экономического развития Асиновского района до 2030 года.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Стратегические цель и приоритеты развития </w:t>
      </w:r>
      <w:r w:rsidRPr="00E81919">
        <w:rPr>
          <w:rFonts w:ascii="Times New Roman" w:eastAsia="Times New Roman" w:hAnsi="Times New Roman" w:cs="Times New Roman"/>
          <w:sz w:val="26"/>
          <w:szCs w:val="26"/>
          <w:lang w:eastAsia="ru-RU"/>
        </w:rPr>
        <w:t>сельского поселения</w:t>
      </w:r>
      <w:r w:rsidRPr="00E81919">
        <w:rPr>
          <w:rFonts w:ascii="Times New Roman" w:eastAsia="Times New Roman" w:hAnsi="Times New Roman" w:cs="Times New Roman"/>
          <w:color w:val="000000"/>
          <w:sz w:val="26"/>
          <w:szCs w:val="26"/>
          <w:lang w:eastAsia="ru-RU"/>
        </w:rPr>
        <w:t xml:space="preserve"> определены с учетом приоритетов государственной политики Российской Федерации и Томской области. </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E81919">
        <w:rPr>
          <w:rFonts w:ascii="Times New Roman" w:eastAsia="Times New Roman" w:hAnsi="Times New Roman" w:cs="Times New Roman"/>
          <w:color w:val="000000"/>
          <w:sz w:val="26"/>
          <w:szCs w:val="26"/>
          <w:lang w:eastAsia="ru-RU"/>
        </w:rPr>
        <w:t xml:space="preserve">Стратегическая цель развития </w:t>
      </w:r>
      <w:r w:rsidRPr="00E81919">
        <w:rPr>
          <w:rFonts w:ascii="Times New Roman" w:eastAsia="Times New Roman" w:hAnsi="Times New Roman" w:cs="Times New Roman"/>
          <w:sz w:val="26"/>
          <w:szCs w:val="26"/>
          <w:lang w:eastAsia="ru-RU"/>
        </w:rPr>
        <w:t>сельского поселения</w:t>
      </w:r>
      <w:r w:rsidRPr="00E81919">
        <w:rPr>
          <w:rFonts w:ascii="Times New Roman" w:eastAsia="Times New Roman" w:hAnsi="Times New Roman" w:cs="Times New Roman"/>
          <w:color w:val="000000"/>
          <w:sz w:val="26"/>
          <w:szCs w:val="26"/>
          <w:lang w:eastAsia="ru-RU"/>
        </w:rPr>
        <w:t xml:space="preserve"> – высокое качество жизни населения за счет п</w:t>
      </w:r>
      <w:r w:rsidRPr="00E81919">
        <w:rPr>
          <w:rFonts w:ascii="Times New Roman" w:eastAsia="Times New Roman" w:hAnsi="Times New Roman" w:cs="Times New Roman"/>
          <w:sz w:val="26"/>
          <w:szCs w:val="26"/>
          <w:lang w:eastAsia="ru-RU"/>
        </w:rPr>
        <w:t>овышения конкурентоспособности экономики и эффективности управления</w:t>
      </w:r>
      <w:r w:rsidRPr="00E81919">
        <w:rPr>
          <w:rFonts w:ascii="Times New Roman" w:eastAsia="Times New Roman" w:hAnsi="Times New Roman" w:cs="Times New Roman"/>
          <w:b/>
          <w:sz w:val="26"/>
          <w:szCs w:val="26"/>
          <w:lang w:eastAsia="ru-RU"/>
        </w:rPr>
        <w:t>.</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Ожидаемыми результатами достижения стратегической цели развития </w:t>
      </w:r>
      <w:r w:rsidRPr="00E81919">
        <w:rPr>
          <w:rFonts w:ascii="Times New Roman" w:eastAsia="Times New Roman" w:hAnsi="Times New Roman" w:cs="Times New Roman"/>
          <w:sz w:val="26"/>
          <w:szCs w:val="26"/>
          <w:lang w:eastAsia="ru-RU"/>
        </w:rPr>
        <w:t>сельского поселения</w:t>
      </w:r>
      <w:r w:rsidRPr="00E81919">
        <w:rPr>
          <w:rFonts w:ascii="Times New Roman" w:eastAsia="Times New Roman" w:hAnsi="Times New Roman" w:cs="Times New Roman"/>
          <w:color w:val="000000"/>
          <w:sz w:val="26"/>
          <w:szCs w:val="26"/>
          <w:lang w:eastAsia="ru-RU"/>
        </w:rPr>
        <w:t xml:space="preserve"> в 2</w:t>
      </w:r>
      <w:r w:rsidR="005733A2">
        <w:rPr>
          <w:rFonts w:ascii="Times New Roman" w:eastAsia="Times New Roman" w:hAnsi="Times New Roman" w:cs="Times New Roman"/>
          <w:color w:val="000000"/>
          <w:sz w:val="26"/>
          <w:szCs w:val="26"/>
          <w:lang w:eastAsia="ru-RU"/>
        </w:rPr>
        <w:t>030 году (к уровню базового 2020</w:t>
      </w:r>
      <w:r w:rsidRPr="00E81919">
        <w:rPr>
          <w:rFonts w:ascii="Times New Roman" w:eastAsia="Times New Roman" w:hAnsi="Times New Roman" w:cs="Times New Roman"/>
          <w:color w:val="000000"/>
          <w:sz w:val="26"/>
          <w:szCs w:val="26"/>
          <w:lang w:eastAsia="ru-RU"/>
        </w:rPr>
        <w:t xml:space="preserve"> года) являются: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1) рост индекса производства по виду экономической деятельности «</w:t>
      </w:r>
      <w:r w:rsidR="0061003D">
        <w:rPr>
          <w:rFonts w:ascii="Times New Roman" w:eastAsia="Times New Roman" w:hAnsi="Times New Roman" w:cs="Times New Roman"/>
          <w:color w:val="000000"/>
          <w:sz w:val="26"/>
          <w:szCs w:val="26"/>
          <w:lang w:eastAsia="ru-RU"/>
        </w:rPr>
        <w:t>Пере</w:t>
      </w:r>
      <w:r w:rsidRPr="00E81919">
        <w:rPr>
          <w:rFonts w:ascii="Times New Roman" w:eastAsia="Times New Roman" w:hAnsi="Times New Roman" w:cs="Times New Roman"/>
          <w:color w:val="000000"/>
          <w:sz w:val="26"/>
          <w:szCs w:val="26"/>
          <w:lang w:eastAsia="ru-RU"/>
        </w:rPr>
        <w:t>рабатывающие производства»;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2) рост индекса производства продукции сельского хозяйства в хозяйствах всех категорий;</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3) рост среднемесячной заработной платы населения;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4) рост численности населения.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Стратегические долгосрочные приоритеты социально-экономического развития </w:t>
      </w:r>
      <w:r w:rsidRPr="00E81919">
        <w:rPr>
          <w:rFonts w:ascii="Times New Roman" w:eastAsia="Times New Roman" w:hAnsi="Times New Roman" w:cs="Times New Roman"/>
          <w:sz w:val="26"/>
          <w:szCs w:val="26"/>
          <w:lang w:eastAsia="ru-RU"/>
        </w:rPr>
        <w:t>сельского поселения</w:t>
      </w:r>
      <w:r w:rsidRPr="00E81919">
        <w:rPr>
          <w:rFonts w:ascii="Times New Roman" w:eastAsia="Times New Roman" w:hAnsi="Times New Roman" w:cs="Times New Roman"/>
          <w:color w:val="000000"/>
          <w:sz w:val="26"/>
          <w:szCs w:val="26"/>
          <w:lang w:eastAsia="ru-RU"/>
        </w:rPr>
        <w:t xml:space="preserve"> вытекают из стратегической цели с учетом преимуществ и потенциальных возможностей развития района. </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Приоритет 1. «Развитый человеческий капитал»: создание комфортных условий для жизни, работы и отдыха, развитие социальной инфраструктуры, сбалансированный рынок труда, активная демографическая политика. </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Приоритет 2. «Благоприятный инвестиционный климат и конкурентоспособная экономика»: повышение инвестиционной привлекательности, развитие отраслей специализации поселения, их технологическое перевооружение, реализация инфраструктурных проектов, рациональное природопользование, развитие деловой среды и малого предпринимательства.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lastRenderedPageBreak/>
        <w:t xml:space="preserve"> Приоритет. 3 «Эффективное управление»: повышение эффективности системы местного самоуправления,</w:t>
      </w:r>
      <w:r w:rsidRPr="00E81919">
        <w:rPr>
          <w:rFonts w:ascii="Times New Roman" w:eastAsia="Times New Roman" w:hAnsi="Times New Roman" w:cs="Times New Roman"/>
          <w:sz w:val="26"/>
          <w:szCs w:val="26"/>
          <w:lang w:eastAsia="ru-RU"/>
        </w:rPr>
        <w:t xml:space="preserve"> совершенствование институтов и механизмов взаимодействия органов власти, бизнеса и гражданского общества</w:t>
      </w:r>
      <w:r w:rsidRPr="00E81919">
        <w:rPr>
          <w:rFonts w:ascii="Times New Roman" w:eastAsia="Times New Roman" w:hAnsi="Times New Roman" w:cs="Times New Roman"/>
          <w:color w:val="000000"/>
          <w:sz w:val="26"/>
          <w:szCs w:val="26"/>
          <w:lang w:eastAsia="ru-RU"/>
        </w:rPr>
        <w:t xml:space="preserve">, внедрение современных форм и механизмов управления. </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Реализация стратегической цели и долгосрочных приоритетов развития </w:t>
      </w:r>
      <w:r w:rsidRPr="00E81919">
        <w:rPr>
          <w:rFonts w:ascii="Times New Roman" w:eastAsia="Times New Roman" w:hAnsi="Times New Roman" w:cs="Times New Roman"/>
          <w:sz w:val="26"/>
          <w:szCs w:val="26"/>
          <w:lang w:eastAsia="ru-RU"/>
        </w:rPr>
        <w:t>сельского поселения</w:t>
      </w:r>
      <w:r w:rsidRPr="00E81919">
        <w:rPr>
          <w:rFonts w:ascii="Times New Roman" w:eastAsia="Times New Roman" w:hAnsi="Times New Roman" w:cs="Times New Roman"/>
          <w:color w:val="000000"/>
          <w:sz w:val="26"/>
          <w:szCs w:val="26"/>
          <w:lang w:eastAsia="ru-RU"/>
        </w:rPr>
        <w:t xml:space="preserve"> определяют следующие цели:</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74CCB">
        <w:rPr>
          <w:rFonts w:ascii="Times New Roman" w:eastAsia="Times New Roman" w:hAnsi="Times New Roman" w:cs="Times New Roman"/>
          <w:b/>
          <w:sz w:val="26"/>
          <w:szCs w:val="26"/>
          <w:lang w:eastAsia="ru-RU"/>
        </w:rPr>
        <w:t>Цель 1.</w:t>
      </w:r>
      <w:r w:rsidRPr="00E81919">
        <w:rPr>
          <w:rFonts w:ascii="Times New Roman" w:eastAsia="Times New Roman" w:hAnsi="Times New Roman" w:cs="Times New Roman"/>
          <w:sz w:val="26"/>
          <w:szCs w:val="26"/>
          <w:lang w:eastAsia="ru-RU"/>
        </w:rPr>
        <w:t xml:space="preserve"> Конкурентоспособная экономика </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74CCB">
        <w:rPr>
          <w:rFonts w:ascii="Times New Roman" w:eastAsia="Times New Roman" w:hAnsi="Times New Roman" w:cs="Times New Roman"/>
          <w:b/>
          <w:sz w:val="26"/>
          <w:szCs w:val="26"/>
          <w:lang w:eastAsia="ru-RU"/>
        </w:rPr>
        <w:t>Цель 2.</w:t>
      </w:r>
      <w:r w:rsidRPr="00E81919">
        <w:rPr>
          <w:rFonts w:ascii="Times New Roman" w:eastAsia="Times New Roman" w:hAnsi="Times New Roman" w:cs="Times New Roman"/>
          <w:sz w:val="26"/>
          <w:szCs w:val="26"/>
          <w:lang w:eastAsia="ru-RU"/>
        </w:rPr>
        <w:t xml:space="preserve"> Высокое качество жизни населения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74CCB">
        <w:rPr>
          <w:rFonts w:ascii="Times New Roman" w:eastAsia="Times New Roman" w:hAnsi="Times New Roman" w:cs="Times New Roman"/>
          <w:b/>
          <w:sz w:val="26"/>
          <w:szCs w:val="26"/>
          <w:lang w:eastAsia="ru-RU"/>
        </w:rPr>
        <w:t>Цель 3.</w:t>
      </w:r>
      <w:r w:rsidRPr="00E81919">
        <w:rPr>
          <w:rFonts w:ascii="Times New Roman" w:eastAsia="Times New Roman" w:hAnsi="Times New Roman" w:cs="Times New Roman"/>
          <w:sz w:val="26"/>
          <w:szCs w:val="26"/>
          <w:lang w:eastAsia="ru-RU"/>
        </w:rPr>
        <w:t xml:space="preserve"> Развитая инфраструктура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74CCB">
        <w:rPr>
          <w:rFonts w:ascii="Times New Roman" w:eastAsia="Times New Roman" w:hAnsi="Times New Roman" w:cs="Times New Roman"/>
          <w:b/>
          <w:sz w:val="26"/>
          <w:szCs w:val="26"/>
          <w:lang w:eastAsia="ru-RU"/>
        </w:rPr>
        <w:t>Цель 4.</w:t>
      </w:r>
      <w:r w:rsidRPr="00E81919">
        <w:rPr>
          <w:rFonts w:ascii="Times New Roman" w:eastAsia="Times New Roman" w:hAnsi="Times New Roman" w:cs="Times New Roman"/>
          <w:sz w:val="26"/>
          <w:szCs w:val="26"/>
          <w:lang w:eastAsia="ru-RU"/>
        </w:rPr>
        <w:t xml:space="preserve"> </w:t>
      </w:r>
      <w:r w:rsidRPr="00E81919">
        <w:rPr>
          <w:rFonts w:ascii="Times New Roman" w:eastAsia="Times New Roman" w:hAnsi="Times New Roman" w:cs="Times New Roman"/>
          <w:color w:val="000000"/>
          <w:sz w:val="26"/>
          <w:szCs w:val="26"/>
          <w:lang w:eastAsia="ru-RU"/>
        </w:rPr>
        <w:t>Эффективное управление</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A925C6" w:rsidRPr="00374CCB" w:rsidRDefault="00A925C6" w:rsidP="00374CCB">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E81919">
        <w:rPr>
          <w:rFonts w:ascii="Times New Roman" w:eastAsia="Times New Roman" w:hAnsi="Times New Roman" w:cs="Times New Roman"/>
          <w:b/>
          <w:sz w:val="26"/>
          <w:szCs w:val="26"/>
          <w:lang w:eastAsia="ru-RU"/>
        </w:rPr>
        <w:t>Цель 1</w:t>
      </w:r>
      <w:r w:rsidR="00374CCB">
        <w:rPr>
          <w:rFonts w:ascii="Times New Roman" w:eastAsia="Times New Roman" w:hAnsi="Times New Roman" w:cs="Times New Roman"/>
          <w:b/>
          <w:sz w:val="26"/>
          <w:szCs w:val="26"/>
          <w:lang w:eastAsia="ru-RU"/>
        </w:rPr>
        <w:t>. Конкурентоспособная экономика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Ключевым направлением интенсификации экономического роста сельского поселения</w:t>
      </w:r>
      <w:r w:rsidRPr="00E81919">
        <w:rPr>
          <w:rFonts w:ascii="Times New Roman" w:eastAsia="Times New Roman" w:hAnsi="Times New Roman" w:cs="Times New Roman"/>
          <w:color w:val="000000"/>
          <w:sz w:val="26"/>
          <w:szCs w:val="26"/>
          <w:lang w:eastAsia="ru-RU"/>
        </w:rPr>
        <w:t xml:space="preserve"> </w:t>
      </w:r>
      <w:r w:rsidRPr="00E81919">
        <w:rPr>
          <w:rFonts w:ascii="Times New Roman" w:eastAsia="Times New Roman" w:hAnsi="Times New Roman" w:cs="Times New Roman"/>
          <w:sz w:val="26"/>
          <w:szCs w:val="26"/>
          <w:lang w:eastAsia="ru-RU"/>
        </w:rPr>
        <w:t>является повышение конкурентоспособности имеющихся и привлечение новых инвесторов, а также развитие малого и среднего предпринимательства.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Активное привлечение инвестиций, </w:t>
      </w:r>
      <w:r w:rsidRPr="00E81919">
        <w:rPr>
          <w:rFonts w:ascii="Times New Roman" w:eastAsia="Times New Roman" w:hAnsi="Times New Roman" w:cs="Times New Roman"/>
          <w:color w:val="000000"/>
          <w:sz w:val="26"/>
          <w:szCs w:val="26"/>
          <w:lang w:eastAsia="ru-RU"/>
        </w:rPr>
        <w:t xml:space="preserve">повышение отдачи природных ресурсов, стимулирование предпринимательской активности населения являются важными факторами повышения конкурентоспособности экономики </w:t>
      </w:r>
      <w:r w:rsidRPr="00E81919">
        <w:rPr>
          <w:rFonts w:ascii="Times New Roman" w:eastAsia="Times New Roman" w:hAnsi="Times New Roman" w:cs="Times New Roman"/>
          <w:sz w:val="26"/>
          <w:szCs w:val="26"/>
          <w:lang w:eastAsia="ru-RU"/>
        </w:rPr>
        <w:t>сельского поселения</w:t>
      </w:r>
      <w:r w:rsidRPr="00E81919">
        <w:rPr>
          <w:rFonts w:ascii="Times New Roman" w:eastAsia="Times New Roman" w:hAnsi="Times New Roman" w:cs="Times New Roman"/>
          <w:color w:val="000000"/>
          <w:sz w:val="26"/>
          <w:szCs w:val="26"/>
          <w:lang w:eastAsia="ru-RU"/>
        </w:rPr>
        <w:t>.</w:t>
      </w:r>
    </w:p>
    <w:p w:rsidR="00A925C6" w:rsidRPr="00E81919" w:rsidRDefault="00A925C6" w:rsidP="00374CCB">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Для достижения поставленной цели необ</w:t>
      </w:r>
      <w:r w:rsidR="00374CCB">
        <w:rPr>
          <w:rFonts w:ascii="Times New Roman" w:eastAsia="Times New Roman" w:hAnsi="Times New Roman" w:cs="Times New Roman"/>
          <w:color w:val="000000"/>
          <w:sz w:val="26"/>
          <w:szCs w:val="26"/>
          <w:lang w:eastAsia="ru-RU"/>
        </w:rPr>
        <w:t>ходимо решить следующие задачи:</w:t>
      </w:r>
    </w:p>
    <w:p w:rsidR="00A925C6" w:rsidRPr="00374CCB" w:rsidRDefault="00374CCB" w:rsidP="00374CCB">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A925C6" w:rsidRPr="00E81919">
        <w:rPr>
          <w:rFonts w:ascii="Times New Roman" w:eastAsia="Times New Roman" w:hAnsi="Times New Roman" w:cs="Times New Roman"/>
          <w:b/>
          <w:sz w:val="26"/>
          <w:szCs w:val="26"/>
          <w:lang w:eastAsia="ru-RU"/>
        </w:rPr>
        <w:t>Формирование благоприятного инвестици</w:t>
      </w:r>
      <w:r>
        <w:rPr>
          <w:rFonts w:ascii="Times New Roman" w:eastAsia="Times New Roman" w:hAnsi="Times New Roman" w:cs="Times New Roman"/>
          <w:b/>
          <w:sz w:val="26"/>
          <w:szCs w:val="26"/>
          <w:lang w:eastAsia="ru-RU"/>
        </w:rPr>
        <w:t>онного климата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Повышение инвестиционной привлекательности </w:t>
      </w:r>
      <w:r w:rsidRPr="00E81919">
        <w:rPr>
          <w:rFonts w:ascii="Times New Roman" w:eastAsia="Times New Roman" w:hAnsi="Times New Roman" w:cs="Times New Roman"/>
          <w:sz w:val="26"/>
          <w:szCs w:val="26"/>
          <w:lang w:eastAsia="ru-RU"/>
        </w:rPr>
        <w:t>сельского поселения</w:t>
      </w:r>
      <w:r w:rsidRPr="00E81919">
        <w:rPr>
          <w:rFonts w:ascii="Times New Roman" w:eastAsia="Times New Roman" w:hAnsi="Times New Roman" w:cs="Times New Roman"/>
          <w:color w:val="000000"/>
          <w:sz w:val="26"/>
          <w:szCs w:val="26"/>
          <w:lang w:eastAsia="ru-RU"/>
        </w:rPr>
        <w:t xml:space="preserve"> включает в себя привлечение средств инвесторов для реализации производственных проектов, создания инфраструктуры и условий для их работы. Близость сырья, наличие производственных площадей, развитая дорожная инфраструктура делают </w:t>
      </w:r>
      <w:r w:rsidRPr="00E81919">
        <w:rPr>
          <w:rFonts w:ascii="Times New Roman" w:eastAsia="Times New Roman" w:hAnsi="Times New Roman" w:cs="Times New Roman"/>
          <w:sz w:val="26"/>
          <w:szCs w:val="26"/>
          <w:lang w:eastAsia="ru-RU"/>
        </w:rPr>
        <w:t>сельское поселение</w:t>
      </w:r>
      <w:r w:rsidRPr="00E81919">
        <w:rPr>
          <w:rFonts w:ascii="Times New Roman" w:eastAsia="Times New Roman" w:hAnsi="Times New Roman" w:cs="Times New Roman"/>
          <w:color w:val="000000"/>
          <w:sz w:val="26"/>
          <w:szCs w:val="26"/>
          <w:lang w:eastAsia="ru-RU"/>
        </w:rPr>
        <w:t xml:space="preserve"> привлекательной инвестиционной площадкой, в первую очередь, для агропромышленных производств.</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Формирование благоприятного инвестиционного климата предполагает реализацию следующего комплекса мер:</w:t>
      </w:r>
    </w:p>
    <w:p w:rsidR="00A925C6" w:rsidRPr="00E81919" w:rsidRDefault="00A925C6" w:rsidP="00A925C6">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1) принятие нормативных правовых актов, устанавливающих основные направления инвестиционной политики </w:t>
      </w:r>
      <w:r w:rsidRPr="00E81919">
        <w:rPr>
          <w:rFonts w:ascii="Times New Roman" w:eastAsia="Times New Roman" w:hAnsi="Times New Roman" w:cs="Times New Roman"/>
          <w:sz w:val="26"/>
          <w:szCs w:val="26"/>
          <w:lang w:eastAsia="ru-RU"/>
        </w:rPr>
        <w:t>сельского поселения</w:t>
      </w:r>
      <w:r w:rsidRPr="00E81919">
        <w:rPr>
          <w:rFonts w:ascii="Times New Roman" w:eastAsia="Times New Roman" w:hAnsi="Times New Roman" w:cs="Times New Roman"/>
          <w:color w:val="000000"/>
          <w:sz w:val="26"/>
          <w:szCs w:val="26"/>
          <w:lang w:eastAsia="ru-RU"/>
        </w:rPr>
        <w:t>, порядок работы с инвесторами;</w:t>
      </w:r>
    </w:p>
    <w:p w:rsidR="00A925C6" w:rsidRPr="00E81919" w:rsidRDefault="00A925C6" w:rsidP="00A925C6">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2) формирование системы управления земельно-имущественным комплексом </w:t>
      </w:r>
      <w:r w:rsidRPr="00E81919">
        <w:rPr>
          <w:rFonts w:ascii="Times New Roman" w:eastAsia="Times New Roman" w:hAnsi="Times New Roman" w:cs="Times New Roman"/>
          <w:sz w:val="26"/>
          <w:szCs w:val="26"/>
          <w:lang w:eastAsia="ru-RU"/>
        </w:rPr>
        <w:t>сельского поселения</w:t>
      </w:r>
      <w:r w:rsidRPr="00E81919">
        <w:rPr>
          <w:rFonts w:ascii="Times New Roman" w:eastAsia="Times New Roman" w:hAnsi="Times New Roman" w:cs="Times New Roman"/>
          <w:color w:val="000000"/>
          <w:sz w:val="26"/>
          <w:szCs w:val="26"/>
          <w:lang w:eastAsia="ru-RU"/>
        </w:rPr>
        <w:t>;</w:t>
      </w:r>
    </w:p>
    <w:p w:rsidR="00A925C6" w:rsidRPr="00E81919" w:rsidRDefault="00A925C6" w:rsidP="00374CCB">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3) ежегодное обновление </w:t>
      </w:r>
      <w:r w:rsidRPr="00E81919">
        <w:rPr>
          <w:rFonts w:ascii="Times New Roman" w:eastAsia="Times New Roman" w:hAnsi="Times New Roman" w:cs="Times New Roman"/>
          <w:bCs/>
          <w:color w:val="000000"/>
          <w:spacing w:val="-1"/>
          <w:sz w:val="26"/>
          <w:szCs w:val="26"/>
          <w:lang w:eastAsia="ru-RU"/>
        </w:rPr>
        <w:t xml:space="preserve">Перечня муниципального имущества </w:t>
      </w:r>
      <w:r w:rsidR="00792DAF">
        <w:rPr>
          <w:rFonts w:ascii="Times New Roman" w:eastAsia="Times New Roman" w:hAnsi="Times New Roman" w:cs="Times New Roman"/>
          <w:bCs/>
          <w:color w:val="000000"/>
          <w:spacing w:val="-1"/>
          <w:sz w:val="26"/>
          <w:szCs w:val="26"/>
          <w:lang w:eastAsia="ru-RU"/>
        </w:rPr>
        <w:t>Ягодн</w:t>
      </w:r>
      <w:r w:rsidRPr="00E81919">
        <w:rPr>
          <w:rFonts w:ascii="Times New Roman" w:eastAsia="Times New Roman" w:hAnsi="Times New Roman" w:cs="Times New Roman"/>
          <w:bCs/>
          <w:color w:val="000000"/>
          <w:spacing w:val="-1"/>
          <w:sz w:val="26"/>
          <w:szCs w:val="26"/>
          <w:lang w:eastAsia="ru-RU"/>
        </w:rPr>
        <w:t>ого сельского поселения свободного от прав третьих лиц (за исключением имущественных прав субъектов малого и среднего предпринимательства), подлежащего предоставлению субъектам малого и среднего предпринимательства</w:t>
      </w:r>
      <w:r w:rsidR="00374CCB">
        <w:rPr>
          <w:rFonts w:ascii="Times New Roman" w:eastAsia="Times New Roman" w:hAnsi="Times New Roman" w:cs="Times New Roman"/>
          <w:color w:val="000000"/>
          <w:sz w:val="26"/>
          <w:szCs w:val="26"/>
          <w:lang w:eastAsia="ru-RU"/>
        </w:rPr>
        <w:t>.</w:t>
      </w:r>
    </w:p>
    <w:p w:rsidR="00A925C6" w:rsidRPr="00374CCB" w:rsidRDefault="00374CCB" w:rsidP="00374CCB">
      <w:pPr>
        <w:autoSpaceDE w:val="0"/>
        <w:autoSpaceDN w:val="0"/>
        <w:adjustRightInd w:val="0"/>
        <w:spacing w:after="0" w:line="240" w:lineRule="auto"/>
        <w:ind w:firstLine="540"/>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sz w:val="26"/>
          <w:szCs w:val="26"/>
          <w:lang w:eastAsia="ru-RU"/>
        </w:rPr>
        <w:t xml:space="preserve">- </w:t>
      </w:r>
      <w:r w:rsidR="00A925C6" w:rsidRPr="00E81919">
        <w:rPr>
          <w:rFonts w:ascii="Times New Roman" w:eastAsia="Times New Roman" w:hAnsi="Times New Roman" w:cs="Times New Roman"/>
          <w:b/>
          <w:sz w:val="26"/>
          <w:szCs w:val="26"/>
          <w:lang w:eastAsia="ru-RU"/>
        </w:rPr>
        <w:t>Развитие а</w:t>
      </w:r>
      <w:r w:rsidR="00A925C6" w:rsidRPr="00E81919">
        <w:rPr>
          <w:rFonts w:ascii="Times New Roman" w:eastAsia="Times New Roman" w:hAnsi="Times New Roman" w:cs="Times New Roman"/>
          <w:b/>
          <w:color w:val="000000"/>
          <w:sz w:val="26"/>
          <w:szCs w:val="26"/>
          <w:lang w:eastAsia="ru-RU"/>
        </w:rPr>
        <w:t>гропромышленного комплекса (сельское хозяйство):</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Развитие конкурентоспособного, инвестиционно</w:t>
      </w:r>
      <w:r w:rsidR="001322B2">
        <w:rPr>
          <w:rFonts w:ascii="Times New Roman" w:eastAsia="Times New Roman" w:hAnsi="Times New Roman" w:cs="Times New Roman"/>
          <w:color w:val="000000"/>
          <w:sz w:val="26"/>
          <w:szCs w:val="26"/>
          <w:lang w:eastAsia="ru-RU"/>
        </w:rPr>
        <w:t>го</w:t>
      </w:r>
      <w:r w:rsidRPr="00E81919">
        <w:rPr>
          <w:rFonts w:ascii="Times New Roman" w:eastAsia="Times New Roman" w:hAnsi="Times New Roman" w:cs="Times New Roman"/>
          <w:color w:val="000000"/>
          <w:sz w:val="26"/>
          <w:szCs w:val="26"/>
          <w:lang w:eastAsia="ru-RU"/>
        </w:rPr>
        <w:t xml:space="preserve"> привлекательного агропромышленного комплекса с учетом агроклиматических условий </w:t>
      </w:r>
      <w:r w:rsidRPr="00E81919">
        <w:rPr>
          <w:rFonts w:ascii="Times New Roman" w:eastAsia="Times New Roman" w:hAnsi="Times New Roman" w:cs="Times New Roman"/>
          <w:sz w:val="26"/>
          <w:szCs w:val="26"/>
          <w:lang w:eastAsia="ru-RU"/>
        </w:rPr>
        <w:t>сельского поселения</w:t>
      </w:r>
      <w:r w:rsidRPr="00E81919">
        <w:rPr>
          <w:rFonts w:ascii="Times New Roman" w:eastAsia="Times New Roman" w:hAnsi="Times New Roman" w:cs="Times New Roman"/>
          <w:color w:val="000000"/>
          <w:sz w:val="26"/>
          <w:szCs w:val="26"/>
          <w:lang w:eastAsia="ru-RU"/>
        </w:rPr>
        <w:t xml:space="preserve"> направлено на развитие </w:t>
      </w:r>
      <w:r w:rsidR="001322B2" w:rsidRPr="00E81919">
        <w:rPr>
          <w:rFonts w:ascii="Times New Roman" w:eastAsia="Times New Roman" w:hAnsi="Times New Roman" w:cs="Times New Roman"/>
          <w:color w:val="000000"/>
          <w:sz w:val="26"/>
          <w:szCs w:val="26"/>
          <w:lang w:eastAsia="ru-RU"/>
        </w:rPr>
        <w:t>само занятости</w:t>
      </w:r>
      <w:r w:rsidR="00374CCB">
        <w:rPr>
          <w:rFonts w:ascii="Times New Roman" w:eastAsia="Times New Roman" w:hAnsi="Times New Roman" w:cs="Times New Roman"/>
          <w:color w:val="000000"/>
          <w:sz w:val="26"/>
          <w:szCs w:val="26"/>
          <w:lang w:eastAsia="ru-RU"/>
        </w:rPr>
        <w:t xml:space="preserve"> и повышение доходов сельского </w:t>
      </w:r>
      <w:r w:rsidRPr="00E81919">
        <w:rPr>
          <w:rFonts w:ascii="Times New Roman" w:eastAsia="Times New Roman" w:hAnsi="Times New Roman" w:cs="Times New Roman"/>
          <w:color w:val="000000"/>
          <w:sz w:val="26"/>
          <w:szCs w:val="26"/>
          <w:lang w:eastAsia="ru-RU"/>
        </w:rPr>
        <w:t xml:space="preserve">населения. Развитие сельского хозяйства сосредоточено, в основном, в с. </w:t>
      </w:r>
      <w:r w:rsidR="001322B2">
        <w:rPr>
          <w:rFonts w:ascii="Times New Roman" w:eastAsia="Times New Roman" w:hAnsi="Times New Roman" w:cs="Times New Roman"/>
          <w:color w:val="000000"/>
          <w:sz w:val="26"/>
          <w:szCs w:val="26"/>
          <w:lang w:eastAsia="ru-RU"/>
        </w:rPr>
        <w:t>Ягодное</w:t>
      </w:r>
      <w:r w:rsidRPr="00E81919">
        <w:rPr>
          <w:rFonts w:ascii="Times New Roman" w:eastAsia="Times New Roman" w:hAnsi="Times New Roman" w:cs="Times New Roman"/>
          <w:color w:val="000000"/>
          <w:sz w:val="26"/>
          <w:szCs w:val="26"/>
          <w:lang w:eastAsia="ru-RU"/>
        </w:rPr>
        <w:t xml:space="preserve">. </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Наличие земель сельскохозяйственного назначения позволит также сформировать крупный центр сельскохозяйственного производства, отраслями специализации которого могут стать производство</w:t>
      </w:r>
      <w:r w:rsidR="0061003D">
        <w:rPr>
          <w:rFonts w:ascii="Times New Roman" w:eastAsia="Times New Roman" w:hAnsi="Times New Roman" w:cs="Times New Roman"/>
          <w:color w:val="000000"/>
          <w:sz w:val="26"/>
          <w:szCs w:val="26"/>
          <w:lang w:eastAsia="ru-RU"/>
        </w:rPr>
        <w:t xml:space="preserve"> </w:t>
      </w:r>
      <w:proofErr w:type="gramStart"/>
      <w:r w:rsidR="0061003D">
        <w:rPr>
          <w:rFonts w:ascii="Times New Roman" w:eastAsia="Times New Roman" w:hAnsi="Times New Roman" w:cs="Times New Roman"/>
          <w:color w:val="000000"/>
          <w:sz w:val="26"/>
          <w:szCs w:val="26"/>
          <w:lang w:eastAsia="ru-RU"/>
        </w:rPr>
        <w:t>мясо-</w:t>
      </w:r>
      <w:r w:rsidRPr="00E81919">
        <w:rPr>
          <w:rFonts w:ascii="Times New Roman" w:eastAsia="Times New Roman" w:hAnsi="Times New Roman" w:cs="Times New Roman"/>
          <w:color w:val="000000"/>
          <w:sz w:val="26"/>
          <w:szCs w:val="26"/>
          <w:lang w:eastAsia="ru-RU"/>
        </w:rPr>
        <w:t>молочной</w:t>
      </w:r>
      <w:proofErr w:type="gramEnd"/>
      <w:r w:rsidRPr="00E81919">
        <w:rPr>
          <w:rFonts w:ascii="Times New Roman" w:eastAsia="Times New Roman" w:hAnsi="Times New Roman" w:cs="Times New Roman"/>
          <w:color w:val="000000"/>
          <w:sz w:val="26"/>
          <w:szCs w:val="26"/>
          <w:lang w:eastAsia="ru-RU"/>
        </w:rPr>
        <w:t xml:space="preserve"> продукции, а также комбикормовая промышленность при соответствующем развитии животноводства.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Основные мероприятия, направленные на достижение обозначенной цели:</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lastRenderedPageBreak/>
        <w:t>1) строительство молочно-тов</w:t>
      </w:r>
      <w:r w:rsidR="001322B2">
        <w:rPr>
          <w:rFonts w:ascii="Times New Roman" w:eastAsia="Times New Roman" w:hAnsi="Times New Roman" w:cs="Times New Roman"/>
          <w:color w:val="000000"/>
          <w:sz w:val="26"/>
          <w:szCs w:val="26"/>
          <w:lang w:eastAsia="ru-RU"/>
        </w:rPr>
        <w:t>арной фермы модульного типа на 10</w:t>
      </w:r>
      <w:r w:rsidRPr="00E81919">
        <w:rPr>
          <w:rFonts w:ascii="Times New Roman" w:eastAsia="Times New Roman" w:hAnsi="Times New Roman" w:cs="Times New Roman"/>
          <w:color w:val="000000"/>
          <w:sz w:val="26"/>
          <w:szCs w:val="26"/>
          <w:lang w:eastAsia="ru-RU"/>
        </w:rPr>
        <w:t>0 коров</w:t>
      </w:r>
      <w:r w:rsidR="005C2690">
        <w:rPr>
          <w:rFonts w:ascii="Times New Roman" w:eastAsia="Times New Roman" w:hAnsi="Times New Roman" w:cs="Times New Roman"/>
          <w:color w:val="000000"/>
          <w:sz w:val="26"/>
          <w:szCs w:val="26"/>
          <w:lang w:eastAsia="ru-RU"/>
        </w:rPr>
        <w:t xml:space="preserve"> голландской породы;</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2) освоение неиспользуемых земель (пашни) до 100 га/год, увеличение</w:t>
      </w:r>
      <w:r w:rsidR="001322B2">
        <w:rPr>
          <w:rFonts w:ascii="Times New Roman" w:eastAsia="Times New Roman" w:hAnsi="Times New Roman" w:cs="Times New Roman"/>
          <w:color w:val="000000"/>
          <w:sz w:val="26"/>
          <w:szCs w:val="26"/>
          <w:lang w:eastAsia="ru-RU"/>
        </w:rPr>
        <w:t xml:space="preserve"> объемов производства продукции.</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Развитие на территории </w:t>
      </w:r>
      <w:r w:rsidRPr="00E81919">
        <w:rPr>
          <w:rFonts w:ascii="Times New Roman" w:eastAsia="Times New Roman" w:hAnsi="Times New Roman" w:cs="Times New Roman"/>
          <w:sz w:val="26"/>
          <w:szCs w:val="26"/>
          <w:lang w:eastAsia="ru-RU"/>
        </w:rPr>
        <w:t>сельского поселения</w:t>
      </w:r>
      <w:r w:rsidRPr="00E81919">
        <w:rPr>
          <w:rFonts w:ascii="Times New Roman" w:eastAsia="Times New Roman" w:hAnsi="Times New Roman" w:cs="Times New Roman"/>
          <w:color w:val="000000"/>
          <w:sz w:val="26"/>
          <w:szCs w:val="26"/>
          <w:lang w:eastAsia="ru-RU"/>
        </w:rPr>
        <w:t xml:space="preserve"> агропромышленного комплекса обусловлено наличием следующих условий:</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1) возможность увеличения посевных площадей сельскохозяйственных культур до 5,5 </w:t>
      </w:r>
      <w:proofErr w:type="spellStart"/>
      <w:r w:rsidRPr="00E81919">
        <w:rPr>
          <w:rFonts w:ascii="Times New Roman" w:eastAsia="Times New Roman" w:hAnsi="Times New Roman" w:cs="Times New Roman"/>
          <w:color w:val="000000"/>
          <w:sz w:val="26"/>
          <w:szCs w:val="26"/>
          <w:lang w:eastAsia="ru-RU"/>
        </w:rPr>
        <w:t>тыс.га</w:t>
      </w:r>
      <w:proofErr w:type="spellEnd"/>
      <w:r w:rsidRPr="00E81919">
        <w:rPr>
          <w:rFonts w:ascii="Times New Roman" w:eastAsia="Times New Roman" w:hAnsi="Times New Roman" w:cs="Times New Roman"/>
          <w:color w:val="000000"/>
          <w:sz w:val="26"/>
          <w:szCs w:val="26"/>
          <w:lang w:eastAsia="ru-RU"/>
        </w:rPr>
        <w:t>;</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2) возможность увеличения количества фермерских хозяйств, содержащих пять и более коров до 10 ед.;</w:t>
      </w:r>
    </w:p>
    <w:p w:rsidR="00A925C6" w:rsidRPr="00E81919" w:rsidRDefault="00A925C6" w:rsidP="00374CCB">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3) наличие стабильно растущего </w:t>
      </w:r>
      <w:r w:rsidRPr="00E81919">
        <w:rPr>
          <w:rFonts w:ascii="Times New Roman" w:eastAsia="Times New Roman" w:hAnsi="Times New Roman" w:cs="Times New Roman"/>
          <w:sz w:val="26"/>
          <w:szCs w:val="26"/>
          <w:lang w:eastAsia="ru-RU"/>
        </w:rPr>
        <w:t>внутрирайонного</w:t>
      </w:r>
      <w:r w:rsidRPr="00E81919">
        <w:rPr>
          <w:rFonts w:ascii="Times New Roman" w:eastAsia="Times New Roman" w:hAnsi="Times New Roman" w:cs="Times New Roman"/>
          <w:color w:val="FF0000"/>
          <w:sz w:val="26"/>
          <w:szCs w:val="26"/>
          <w:lang w:eastAsia="ru-RU"/>
        </w:rPr>
        <w:t xml:space="preserve"> </w:t>
      </w:r>
      <w:r w:rsidRPr="00E81919">
        <w:rPr>
          <w:rFonts w:ascii="Times New Roman" w:eastAsia="Times New Roman" w:hAnsi="Times New Roman" w:cs="Times New Roman"/>
          <w:sz w:val="26"/>
          <w:szCs w:val="26"/>
          <w:lang w:eastAsia="ru-RU"/>
        </w:rPr>
        <w:t xml:space="preserve">и </w:t>
      </w:r>
      <w:r w:rsidR="00CF0503" w:rsidRPr="00E81919">
        <w:rPr>
          <w:rFonts w:ascii="Times New Roman" w:eastAsia="Times New Roman" w:hAnsi="Times New Roman" w:cs="Times New Roman"/>
          <w:sz w:val="26"/>
          <w:szCs w:val="26"/>
          <w:lang w:eastAsia="ru-RU"/>
        </w:rPr>
        <w:t>внутри регионального</w:t>
      </w:r>
      <w:r w:rsidRPr="00E81919">
        <w:rPr>
          <w:rFonts w:ascii="Times New Roman" w:eastAsia="Times New Roman" w:hAnsi="Times New Roman" w:cs="Times New Roman"/>
          <w:color w:val="FF0000"/>
          <w:sz w:val="26"/>
          <w:szCs w:val="26"/>
          <w:lang w:eastAsia="ru-RU"/>
        </w:rPr>
        <w:t xml:space="preserve"> </w:t>
      </w:r>
      <w:r w:rsidRPr="00E81919">
        <w:rPr>
          <w:rFonts w:ascii="Times New Roman" w:eastAsia="Times New Roman" w:hAnsi="Times New Roman" w:cs="Times New Roman"/>
          <w:color w:val="000000"/>
          <w:sz w:val="26"/>
          <w:szCs w:val="26"/>
          <w:lang w:eastAsia="ru-RU"/>
        </w:rPr>
        <w:t>спроса на продукцию сельского хозяйства, в том числе и на</w:t>
      </w:r>
      <w:r w:rsidR="00374CCB">
        <w:rPr>
          <w:rFonts w:ascii="Times New Roman" w:eastAsia="Times New Roman" w:hAnsi="Times New Roman" w:cs="Times New Roman"/>
          <w:color w:val="000000"/>
          <w:sz w:val="26"/>
          <w:szCs w:val="26"/>
          <w:lang w:eastAsia="ru-RU"/>
        </w:rPr>
        <w:t xml:space="preserve"> экологически чистую продукцию.</w:t>
      </w:r>
    </w:p>
    <w:p w:rsidR="00A925C6" w:rsidRPr="00374CCB" w:rsidRDefault="00374CCB" w:rsidP="00374CCB">
      <w:pPr>
        <w:tabs>
          <w:tab w:val="right" w:pos="9214"/>
        </w:tabs>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A925C6" w:rsidRPr="00E81919">
        <w:rPr>
          <w:rFonts w:ascii="Times New Roman" w:eastAsia="Times New Roman" w:hAnsi="Times New Roman" w:cs="Times New Roman"/>
          <w:b/>
          <w:sz w:val="26"/>
          <w:szCs w:val="26"/>
          <w:lang w:eastAsia="ru-RU"/>
        </w:rPr>
        <w:t>Обеспечение рационального использования природных ресурсов</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Рациональное использование природного капитала, его сохранение для будущих поколений посредством предотвращения чрезмерной эксплуатации и повышения отдачи природных ресурсов являются важным фактором повышения конкурентоспособности экономики сельского поселения.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Основные мероприятия по достижению обозначенной цели:</w:t>
      </w:r>
    </w:p>
    <w:p w:rsidR="00A925C6" w:rsidRPr="00E81919" w:rsidRDefault="001322B2" w:rsidP="00374CCB">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925C6" w:rsidRPr="00E81919">
        <w:rPr>
          <w:rFonts w:ascii="Times New Roman" w:eastAsia="Times New Roman" w:hAnsi="Times New Roman" w:cs="Times New Roman"/>
          <w:color w:val="000000"/>
          <w:sz w:val="26"/>
          <w:szCs w:val="26"/>
          <w:lang w:eastAsia="ru-RU"/>
        </w:rPr>
        <w:t>ликвидация объектов несанкцио</w:t>
      </w:r>
      <w:r w:rsidR="00374CCB">
        <w:rPr>
          <w:rFonts w:ascii="Times New Roman" w:eastAsia="Times New Roman" w:hAnsi="Times New Roman" w:cs="Times New Roman"/>
          <w:color w:val="000000"/>
          <w:sz w:val="26"/>
          <w:szCs w:val="26"/>
          <w:lang w:eastAsia="ru-RU"/>
        </w:rPr>
        <w:t>нированного размещения отходов.</w:t>
      </w:r>
    </w:p>
    <w:p w:rsidR="00A925C6" w:rsidRPr="00374CCB" w:rsidRDefault="00374CCB" w:rsidP="00374CCB">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A925C6" w:rsidRPr="00E81919">
        <w:rPr>
          <w:rFonts w:ascii="Times New Roman" w:eastAsia="Times New Roman" w:hAnsi="Times New Roman" w:cs="Times New Roman"/>
          <w:b/>
          <w:sz w:val="26"/>
          <w:szCs w:val="26"/>
          <w:lang w:eastAsia="ru-RU"/>
        </w:rPr>
        <w:t>Развитие малого предпринимательства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Динамичное развитие малого предпринимательства является одним из важнейших факторов экономического роста, обеспечения занятости и роста доходов населения, удовлетворения потребностей жителей сельского поселения в широком спектре товаров (работ, услуг). </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Развитие малого предпринимательства на территории сельского поселения обусловлено наличием следующих условий:</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1) наличие эффективной инфраструктуры поддержки предпринимательства;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2) рост объема внутреннего потребительского рынка, наличие дефицита по отдельным видам услуг потребительского рынка для населения;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3) формирование пояса сервисных организаций вокруг основных производств агропромышленного комплекса;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4) дальнейшая либерализация жилищно-коммунального хозяйства и социальной сферы.</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A925C6" w:rsidRPr="00374CCB" w:rsidRDefault="00A925C6" w:rsidP="00374CCB">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E81919">
        <w:rPr>
          <w:rFonts w:ascii="Times New Roman" w:eastAsia="Times New Roman" w:hAnsi="Times New Roman" w:cs="Times New Roman"/>
          <w:b/>
          <w:sz w:val="26"/>
          <w:szCs w:val="26"/>
          <w:lang w:eastAsia="ru-RU"/>
        </w:rPr>
        <w:t>Цель 2. В</w:t>
      </w:r>
      <w:r w:rsidR="00374CCB">
        <w:rPr>
          <w:rFonts w:ascii="Times New Roman" w:eastAsia="Times New Roman" w:hAnsi="Times New Roman" w:cs="Times New Roman"/>
          <w:b/>
          <w:sz w:val="26"/>
          <w:szCs w:val="26"/>
          <w:lang w:eastAsia="ru-RU"/>
        </w:rPr>
        <w:t>ысокое качество жизни населения</w:t>
      </w:r>
    </w:p>
    <w:p w:rsidR="00A925C6" w:rsidRPr="00374CCB"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74CCB">
        <w:rPr>
          <w:rFonts w:ascii="Times New Roman" w:eastAsia="Times New Roman" w:hAnsi="Times New Roman" w:cs="Times New Roman"/>
          <w:sz w:val="26"/>
          <w:szCs w:val="26"/>
          <w:lang w:eastAsia="ru-RU"/>
        </w:rPr>
        <w:t>Социальный запрос общества требует формирования новых приоритетов развития и эффективной системы социальной политики, направленных на создание условий для самореализации и раскрытия творческого потенциала населения: комфортные условия проживания; эффективный рынок труда и высокий уровень заработной платы; адресная социальная помощь; качественное образование и медицинское обслуживание; рост объемов и качества бытовых услуг, доступность благоустроенного жилья и высокий уровень безопасности населения, все это является необходимыми условиями развития человеческого потенциала, его профессионального и социального роста.</w:t>
      </w:r>
    </w:p>
    <w:p w:rsidR="00A925C6" w:rsidRPr="00374CCB" w:rsidRDefault="00A925C6" w:rsidP="00374CCB">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374CCB">
        <w:rPr>
          <w:rFonts w:ascii="Times New Roman" w:eastAsia="Times New Roman" w:hAnsi="Times New Roman" w:cs="Times New Roman"/>
          <w:sz w:val="26"/>
          <w:szCs w:val="26"/>
          <w:lang w:eastAsia="ru-RU"/>
        </w:rPr>
        <w:t>Для достижения поставленной цели необ</w:t>
      </w:r>
      <w:r w:rsidR="00374CCB">
        <w:rPr>
          <w:rFonts w:ascii="Times New Roman" w:eastAsia="Times New Roman" w:hAnsi="Times New Roman" w:cs="Times New Roman"/>
          <w:sz w:val="26"/>
          <w:szCs w:val="26"/>
          <w:lang w:eastAsia="ru-RU"/>
        </w:rPr>
        <w:t>ходимо решить следующие задачи:</w:t>
      </w:r>
    </w:p>
    <w:p w:rsidR="00A925C6" w:rsidRPr="00E81919" w:rsidRDefault="00374CCB" w:rsidP="00374CCB">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A925C6" w:rsidRPr="00E81919">
        <w:rPr>
          <w:rFonts w:ascii="Times New Roman" w:eastAsia="Times New Roman" w:hAnsi="Times New Roman" w:cs="Times New Roman"/>
          <w:b/>
          <w:sz w:val="26"/>
          <w:szCs w:val="26"/>
          <w:lang w:eastAsia="ru-RU"/>
        </w:rPr>
        <w:t>Сбалансированный и эффективный рынок труда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lastRenderedPageBreak/>
        <w:t xml:space="preserve">Распространение скрытых форм занятости и рост неформальной экономики, сокращение реальных доходов населения вследствие опережающего роста инфляции способствуют росту бедности, низкому уровню социальной активности сельского населения. </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Для достижения поставленной цели будут проведены следующие мероприятия: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1) разработка и реализация политики закрепления трудоспособного населения и привлечения молодых специалистов;</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2) реализация региональных и федеральных программ, направленных на сокращение безработицы и снижение напряженности на рынке труда;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3) повышение миграционной привлекательности сельского поселения за счет развития базовых отраслей экономики и повышения качества жизни сельского населения;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4) сокращение скрытых форм занятости и теневых доходов населения за счет расширения и развития системы социального партнерства.</w:t>
      </w:r>
    </w:p>
    <w:p w:rsidR="00A925C6" w:rsidRPr="00374CCB" w:rsidRDefault="00A925C6" w:rsidP="00374CCB">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Для решения этих задач необходимо развитие сотрудничества администрации сельского поселения с центром занятости населения в г. Асино, сельскохозяйстве</w:t>
      </w:r>
      <w:r w:rsidR="00374CCB">
        <w:rPr>
          <w:rFonts w:ascii="Times New Roman" w:eastAsia="Times New Roman" w:hAnsi="Times New Roman" w:cs="Times New Roman"/>
          <w:color w:val="000000"/>
          <w:sz w:val="26"/>
          <w:szCs w:val="26"/>
          <w:lang w:eastAsia="ru-RU"/>
        </w:rPr>
        <w:t xml:space="preserve">нными предприятиями поселения. </w:t>
      </w:r>
    </w:p>
    <w:p w:rsidR="00A925C6" w:rsidRPr="00374CCB" w:rsidRDefault="00374CCB" w:rsidP="00374CCB">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A925C6" w:rsidRPr="00E81919">
        <w:rPr>
          <w:rFonts w:ascii="Times New Roman" w:eastAsia="Times New Roman" w:hAnsi="Times New Roman" w:cs="Times New Roman"/>
          <w:b/>
          <w:sz w:val="26"/>
          <w:szCs w:val="26"/>
          <w:lang w:eastAsia="ru-RU"/>
        </w:rPr>
        <w:t>Сохранение и укрепление здоровья населения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sz w:val="26"/>
          <w:szCs w:val="26"/>
          <w:lang w:eastAsia="ru-RU"/>
        </w:rPr>
        <w:t xml:space="preserve">Основная политика в области укрепления здоровья в среднесрочной перспективе будет направлена на </w:t>
      </w:r>
      <w:r w:rsidRPr="00E81919">
        <w:rPr>
          <w:rFonts w:ascii="Times New Roman" w:eastAsia="Times New Roman" w:hAnsi="Times New Roman" w:cs="Times New Roman"/>
          <w:color w:val="000000"/>
          <w:sz w:val="26"/>
          <w:szCs w:val="26"/>
          <w:lang w:eastAsia="ru-RU"/>
        </w:rPr>
        <w:t>усиление работы по формированию здорового образа жизни населения сельского поселения, для этого будут проведены мероприятия, направленные на: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1) профилактику и предупреждение распространения социальных заболеваний (алкоголизм, наркомания и т.д.);</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2) развитие физической культуры и спорта, укрепление существующей материально-технической базы учреждений физкультуры и спорта. </w:t>
      </w:r>
    </w:p>
    <w:p w:rsidR="00A925C6" w:rsidRPr="00E81919" w:rsidRDefault="00A925C6" w:rsidP="00A925C6">
      <w:pPr>
        <w:spacing w:after="0"/>
        <w:ind w:firstLine="644"/>
        <w:contextualSpacing/>
        <w:jc w:val="both"/>
        <w:rPr>
          <w:rFonts w:ascii="Times New Roman" w:eastAsia="Calibri" w:hAnsi="Times New Roman" w:cs="Times New Roman"/>
          <w:sz w:val="26"/>
          <w:szCs w:val="26"/>
        </w:rPr>
      </w:pPr>
      <w:r w:rsidRPr="00E81919">
        <w:rPr>
          <w:rFonts w:ascii="Times New Roman" w:eastAsia="Calibri" w:hAnsi="Times New Roman" w:cs="Times New Roman"/>
          <w:color w:val="000000"/>
          <w:sz w:val="26"/>
          <w:szCs w:val="26"/>
        </w:rPr>
        <w:t xml:space="preserve">Необходимо строительство универсальных </w:t>
      </w:r>
      <w:r w:rsidRPr="00E81919">
        <w:rPr>
          <w:rFonts w:ascii="Times New Roman" w:eastAsia="Calibri" w:hAnsi="Times New Roman" w:cs="Times New Roman"/>
          <w:sz w:val="26"/>
          <w:szCs w:val="26"/>
        </w:rPr>
        <w:t xml:space="preserve">спортивных площадок в селах сельского поселения. </w:t>
      </w:r>
    </w:p>
    <w:p w:rsidR="00A925C6" w:rsidRPr="00E81919" w:rsidRDefault="00A925C6" w:rsidP="00374CCB">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 В среднесрочной перспективе планируется строи</w:t>
      </w:r>
      <w:r w:rsidR="005C2690">
        <w:rPr>
          <w:rFonts w:ascii="Times New Roman" w:eastAsia="Times New Roman" w:hAnsi="Times New Roman" w:cs="Times New Roman"/>
          <w:color w:val="000000"/>
          <w:sz w:val="26"/>
          <w:szCs w:val="26"/>
          <w:lang w:eastAsia="ru-RU"/>
        </w:rPr>
        <w:t>тельство спортивных площадок в д</w:t>
      </w:r>
      <w:r w:rsidRPr="00E81919">
        <w:rPr>
          <w:rFonts w:ascii="Times New Roman" w:eastAsia="Times New Roman" w:hAnsi="Times New Roman" w:cs="Times New Roman"/>
          <w:color w:val="000000"/>
          <w:sz w:val="26"/>
          <w:szCs w:val="26"/>
          <w:lang w:eastAsia="ru-RU"/>
        </w:rPr>
        <w:t xml:space="preserve">. </w:t>
      </w:r>
      <w:r w:rsidR="005C2690">
        <w:rPr>
          <w:rFonts w:ascii="Times New Roman" w:eastAsia="Times New Roman" w:hAnsi="Times New Roman" w:cs="Times New Roman"/>
          <w:color w:val="000000"/>
          <w:sz w:val="26"/>
          <w:szCs w:val="26"/>
          <w:lang w:eastAsia="ru-RU"/>
        </w:rPr>
        <w:t>Мало-Жирово и д</w:t>
      </w:r>
      <w:r w:rsidRPr="00E81919">
        <w:rPr>
          <w:rFonts w:ascii="Times New Roman" w:eastAsia="Times New Roman" w:hAnsi="Times New Roman" w:cs="Times New Roman"/>
          <w:color w:val="000000"/>
          <w:sz w:val="26"/>
          <w:szCs w:val="26"/>
          <w:lang w:eastAsia="ru-RU"/>
        </w:rPr>
        <w:t xml:space="preserve">. </w:t>
      </w:r>
      <w:proofErr w:type="spellStart"/>
      <w:r w:rsidR="005C2690">
        <w:rPr>
          <w:rFonts w:ascii="Times New Roman" w:eastAsia="Times New Roman" w:hAnsi="Times New Roman" w:cs="Times New Roman"/>
          <w:color w:val="000000"/>
          <w:sz w:val="26"/>
          <w:szCs w:val="26"/>
          <w:lang w:eastAsia="ru-RU"/>
        </w:rPr>
        <w:t>Латат</w:t>
      </w:r>
      <w:proofErr w:type="spellEnd"/>
      <w:r w:rsidR="00374CCB">
        <w:rPr>
          <w:rFonts w:ascii="Times New Roman" w:eastAsia="Times New Roman" w:hAnsi="Times New Roman" w:cs="Times New Roman"/>
          <w:color w:val="000000"/>
          <w:sz w:val="26"/>
          <w:szCs w:val="26"/>
          <w:lang w:eastAsia="ru-RU"/>
        </w:rPr>
        <w:t>.</w:t>
      </w:r>
    </w:p>
    <w:p w:rsidR="00A925C6" w:rsidRPr="00374CCB" w:rsidRDefault="00374CCB" w:rsidP="00374CCB">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A925C6" w:rsidRPr="00E81919">
        <w:rPr>
          <w:rFonts w:ascii="Times New Roman" w:eastAsia="Times New Roman" w:hAnsi="Times New Roman" w:cs="Times New Roman"/>
          <w:b/>
          <w:sz w:val="26"/>
          <w:szCs w:val="26"/>
          <w:lang w:eastAsia="ru-RU"/>
        </w:rPr>
        <w:t>Повышение качества предоставления услуг в сфере культуры</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Сфера культуры в поселении развита относительно хорошо и может в перспективе обеспечить сельскому поселению ряд конкурентных преимуществ по сравнению с соседними сельскими поселениями. </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Кроме того, необходимо усилить работу по развитию творческого потенциала населения сельского поселения, для этого будут проведены мероприятия, направленные на: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1) формирование и реализацию эффективной молодежной политики;</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2) развитие сети и укрепление существующей материально-технической базы учреждений культуры и библиотечной системы;</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3) обеспечение доступа жителей к культурным благам, поддержка и создание профессиональных и самодеятельных коллективов.</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A925C6" w:rsidRPr="00374CCB" w:rsidRDefault="00374CCB" w:rsidP="00374CCB">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Цель 3. Развитая инфраструктура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Повышение качества автодорожной сети, модернизация производственной и инженерной инфраструктуры, обеспечат стимулирование деловой активности населения.</w:t>
      </w:r>
    </w:p>
    <w:p w:rsidR="00A925C6" w:rsidRPr="00E81919" w:rsidRDefault="00A925C6" w:rsidP="00374CCB">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Для достижения поставленной цели необходимо решить следующие задачи:</w:t>
      </w:r>
    </w:p>
    <w:p w:rsidR="00A925C6" w:rsidRPr="00374CCB" w:rsidRDefault="00374CCB" w:rsidP="00374CCB">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 xml:space="preserve">- </w:t>
      </w:r>
      <w:r w:rsidR="00A925C6" w:rsidRPr="00E81919">
        <w:rPr>
          <w:rFonts w:ascii="Times New Roman" w:eastAsia="Times New Roman" w:hAnsi="Times New Roman" w:cs="Times New Roman"/>
          <w:b/>
          <w:sz w:val="26"/>
          <w:szCs w:val="26"/>
          <w:lang w:eastAsia="ru-RU"/>
        </w:rPr>
        <w:t>Обеспечить развитие транспортной инфраструктуры</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Ремонт и реконструкция автомобильных дорог в значительной мере улучшит транспортно-географическое положение участников лесопромышленного кластера и будет способствовать развитию малого и среднего предпринимательства. Увеличение протяженности отремонтированных дорог с твердым покрытием внутри населенных пунктов сельского поселения также будет способствовать повышению благоустройства территории и улучшению качества жизни населения.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Для достижения поставленной цели будут проведены следующие мероприятия: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1) поддержание автомобильных дорог на уровне, соответствующем категории дороги, путем нормативного содержания дорог;</w:t>
      </w:r>
    </w:p>
    <w:p w:rsidR="00A925C6" w:rsidRPr="00374CCB" w:rsidRDefault="00A925C6" w:rsidP="00374CCB">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2) протяженность отремонтированных автомобильных дорог общего пользования с асфальтобетонным и гравийным покрытием, км – планируемое увеличение до 2 км в год в 2030 году</w:t>
      </w:r>
      <w:r w:rsidR="00374CCB">
        <w:rPr>
          <w:rFonts w:ascii="Times New Roman" w:eastAsia="Times New Roman" w:hAnsi="Times New Roman" w:cs="Times New Roman"/>
          <w:color w:val="000000"/>
          <w:sz w:val="26"/>
          <w:szCs w:val="26"/>
          <w:lang w:eastAsia="ru-RU"/>
        </w:rPr>
        <w:t>;</w:t>
      </w:r>
    </w:p>
    <w:p w:rsidR="00A925C6" w:rsidRPr="00374CCB" w:rsidRDefault="00374CCB" w:rsidP="00374CCB">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A925C6" w:rsidRPr="00E81919">
        <w:rPr>
          <w:rFonts w:ascii="Times New Roman" w:eastAsia="Times New Roman" w:hAnsi="Times New Roman" w:cs="Times New Roman"/>
          <w:b/>
          <w:sz w:val="26"/>
          <w:szCs w:val="26"/>
          <w:lang w:eastAsia="ru-RU"/>
        </w:rPr>
        <w:t>Обеспечить модернизацию и развитие коммунальной и энергетической инфраструктуры</w:t>
      </w:r>
    </w:p>
    <w:p w:rsidR="00374CCB" w:rsidRPr="00E81919" w:rsidRDefault="008304A5" w:rsidP="00374CCB">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1322B2">
        <w:rPr>
          <w:rFonts w:ascii="Times New Roman" w:eastAsia="Times New Roman" w:hAnsi="Times New Roman" w:cs="Times New Roman"/>
          <w:color w:val="000000"/>
          <w:sz w:val="26"/>
          <w:szCs w:val="26"/>
          <w:lang w:eastAsia="ru-RU"/>
        </w:rPr>
        <w:t xml:space="preserve">Создание и модернизация объектов жилищно-коммунального хозяйства, в том числе внедрение концессионных механизмов, обеспечит увеличение стоимости основных фондов в сферах тепло - водоснабжения и водоотведения, повысит надежность и эффективность функционирования коммунального комплекса сельского поселения. Установка новых автоматизированных котлов отопления в с. </w:t>
      </w:r>
      <w:r w:rsidR="001322B2" w:rsidRPr="001322B2">
        <w:rPr>
          <w:rFonts w:ascii="Times New Roman" w:eastAsia="Times New Roman" w:hAnsi="Times New Roman" w:cs="Times New Roman"/>
          <w:color w:val="000000"/>
          <w:sz w:val="26"/>
          <w:szCs w:val="26"/>
          <w:lang w:eastAsia="ru-RU"/>
        </w:rPr>
        <w:t>Ягодное</w:t>
      </w:r>
      <w:r w:rsidRPr="001322B2">
        <w:rPr>
          <w:rFonts w:ascii="Times New Roman" w:eastAsia="Times New Roman" w:hAnsi="Times New Roman" w:cs="Times New Roman"/>
          <w:color w:val="000000"/>
          <w:sz w:val="26"/>
          <w:szCs w:val="26"/>
          <w:lang w:eastAsia="ru-RU"/>
        </w:rPr>
        <w:t xml:space="preserve"> позволит повысить </w:t>
      </w:r>
      <w:proofErr w:type="spellStart"/>
      <w:r w:rsidRPr="001322B2">
        <w:rPr>
          <w:rFonts w:ascii="Times New Roman" w:eastAsia="Times New Roman" w:hAnsi="Times New Roman" w:cs="Times New Roman"/>
          <w:color w:val="000000"/>
          <w:sz w:val="26"/>
          <w:szCs w:val="26"/>
          <w:lang w:eastAsia="ru-RU"/>
        </w:rPr>
        <w:t>энергоэффективность</w:t>
      </w:r>
      <w:proofErr w:type="spellEnd"/>
      <w:r w:rsidRPr="001322B2">
        <w:rPr>
          <w:rFonts w:ascii="Times New Roman" w:eastAsia="Times New Roman" w:hAnsi="Times New Roman" w:cs="Times New Roman"/>
          <w:color w:val="000000"/>
          <w:sz w:val="26"/>
          <w:szCs w:val="26"/>
          <w:lang w:eastAsia="ru-RU"/>
        </w:rPr>
        <w:t xml:space="preserve"> котельных, снизить экологические издержки, в том</w:t>
      </w:r>
      <w:r w:rsidR="00374CCB">
        <w:rPr>
          <w:rFonts w:ascii="Times New Roman" w:eastAsia="Times New Roman" w:hAnsi="Times New Roman" w:cs="Times New Roman"/>
          <w:color w:val="000000"/>
          <w:sz w:val="26"/>
          <w:szCs w:val="26"/>
          <w:lang w:eastAsia="ru-RU"/>
        </w:rPr>
        <w:t xml:space="preserve"> числе потери энергии и тепла. </w:t>
      </w:r>
    </w:p>
    <w:p w:rsidR="00A925C6" w:rsidRPr="00374CCB" w:rsidRDefault="00374CCB" w:rsidP="00374CCB">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A925C6" w:rsidRPr="00E81919">
        <w:rPr>
          <w:rFonts w:ascii="Times New Roman" w:eastAsia="Times New Roman" w:hAnsi="Times New Roman" w:cs="Times New Roman"/>
          <w:b/>
          <w:sz w:val="26"/>
          <w:szCs w:val="26"/>
          <w:lang w:eastAsia="ru-RU"/>
        </w:rPr>
        <w:t>Обеспечить развитие потребительского рынка</w:t>
      </w:r>
    </w:p>
    <w:p w:rsidR="00A925C6" w:rsidRPr="00E81919" w:rsidRDefault="00A925C6" w:rsidP="00A925C6">
      <w:pPr>
        <w:autoSpaceDE w:val="0"/>
        <w:autoSpaceDN w:val="0"/>
        <w:adjustRightInd w:val="0"/>
        <w:spacing w:after="0"/>
        <w:ind w:firstLine="540"/>
        <w:jc w:val="both"/>
        <w:rPr>
          <w:rFonts w:ascii="Times New Roman" w:eastAsia="Calibri" w:hAnsi="Times New Roman" w:cs="Times New Roman"/>
          <w:sz w:val="26"/>
          <w:szCs w:val="26"/>
        </w:rPr>
      </w:pPr>
      <w:r w:rsidRPr="00E81919">
        <w:rPr>
          <w:rFonts w:ascii="Times New Roman" w:eastAsia="Calibri" w:hAnsi="Times New Roman" w:cs="Times New Roman"/>
          <w:sz w:val="26"/>
          <w:szCs w:val="26"/>
        </w:rPr>
        <w:t>Повышение конкурентоспособности экономики сельского поселения, привлечение инвестиций в развитие базовых отраслей и инфраструктурные проекты, рост численности населения станет стимулом для развития конкуренции между субъектами малого и среднего предпринимательства на внутреннем потребительском рынке, обеспечивая качество обслуживания населения и расширение ассортимента товаров и услуг.</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Для достижения поставленной цели будут проведены следующие мероприятия: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1) содействие насыщению потребительского рынка разнообразными видами услуг, формирование конкурентной среды;</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2) строительство новых объектов торговли;</w:t>
      </w:r>
    </w:p>
    <w:p w:rsidR="00A925C6" w:rsidRPr="00E81919" w:rsidRDefault="00A925C6" w:rsidP="00374CCB">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3) расширение сегмента услуг, ориентированных на высокодоходные группы населения и основанных на стремлении к улучшению качества жизни, мобильности и рациональному использованию свободного времени (</w:t>
      </w:r>
      <w:r w:rsidR="00374CCB">
        <w:rPr>
          <w:rFonts w:ascii="Times New Roman" w:eastAsia="Times New Roman" w:hAnsi="Times New Roman" w:cs="Times New Roman"/>
          <w:color w:val="000000"/>
          <w:sz w:val="26"/>
          <w:szCs w:val="26"/>
          <w:lang w:eastAsia="ru-RU"/>
        </w:rPr>
        <w:t>индустрия красоты, автосервис).</w:t>
      </w:r>
    </w:p>
    <w:p w:rsidR="00A925C6" w:rsidRPr="00374CCB" w:rsidRDefault="00374CCB" w:rsidP="00374CCB">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A925C6" w:rsidRPr="00E81919">
        <w:rPr>
          <w:rFonts w:ascii="Times New Roman" w:eastAsia="Times New Roman" w:hAnsi="Times New Roman" w:cs="Times New Roman"/>
          <w:b/>
          <w:sz w:val="26"/>
          <w:szCs w:val="26"/>
          <w:lang w:eastAsia="ru-RU"/>
        </w:rPr>
        <w:t xml:space="preserve">Содействовать улучшению жилищных условий </w:t>
      </w:r>
      <w:r w:rsidR="00CF0503">
        <w:rPr>
          <w:rFonts w:ascii="Times New Roman" w:eastAsia="Times New Roman" w:hAnsi="Times New Roman" w:cs="Times New Roman"/>
          <w:b/>
          <w:sz w:val="26"/>
          <w:szCs w:val="26"/>
          <w:lang w:eastAsia="ru-RU"/>
        </w:rPr>
        <w:t xml:space="preserve">и повышению </w:t>
      </w:r>
      <w:r w:rsidR="00A925C6" w:rsidRPr="00E81919">
        <w:rPr>
          <w:rFonts w:ascii="Times New Roman" w:eastAsia="Times New Roman" w:hAnsi="Times New Roman" w:cs="Times New Roman"/>
          <w:b/>
          <w:sz w:val="26"/>
          <w:szCs w:val="26"/>
          <w:lang w:eastAsia="ru-RU"/>
        </w:rPr>
        <w:t>доступности жилья</w:t>
      </w:r>
    </w:p>
    <w:p w:rsidR="00A925C6" w:rsidRPr="00E81919" w:rsidRDefault="00A925C6" w:rsidP="00A925C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Решение жилищных проблем населения требует улучшения качества жилищно-коммунальных услуг и обеспечения доступности жилья. Стимулирование развития жилищного строительства, реализация государственных программ по обеспечению жильем молодых семей и граждан, нуждающихся в улучшении жилищных условий, проведение капитального ремонта многоквартирных домов, повлечет не только улучшение качества жизни и повысит привлекательность сельского поселения для проживания.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Для достижения поставленной цели будут проведены следующие мероприятия: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lastRenderedPageBreak/>
        <w:t>1) обеспечение жильем молодых семей, отдельных категорий граждан в соответствии с федеральным законодательством;</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2) стимулирование жилищного строительства;</w:t>
      </w:r>
    </w:p>
    <w:p w:rsidR="00A925C6" w:rsidRPr="00E81919" w:rsidRDefault="00A925C6" w:rsidP="00837C05">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3) своевременный капитальный ремонт многоквартирных домов и </w:t>
      </w:r>
      <w:r w:rsidR="00837C05">
        <w:rPr>
          <w:rFonts w:ascii="Times New Roman" w:eastAsia="Times New Roman" w:hAnsi="Times New Roman" w:cs="Times New Roman"/>
          <w:color w:val="000000"/>
          <w:sz w:val="26"/>
          <w:szCs w:val="26"/>
          <w:lang w:eastAsia="ru-RU"/>
        </w:rPr>
        <w:t>муниципального жилищного фонда.</w:t>
      </w:r>
    </w:p>
    <w:p w:rsidR="00A925C6" w:rsidRPr="00E81919" w:rsidRDefault="00A925C6" w:rsidP="00A925C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A925C6" w:rsidRPr="00374CCB" w:rsidRDefault="00374CCB" w:rsidP="00374CCB">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Цель 4. Эффективное управление</w:t>
      </w:r>
    </w:p>
    <w:p w:rsidR="00A925C6" w:rsidRPr="00E81919" w:rsidRDefault="00A925C6" w:rsidP="00A925C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Эффективность исполнительной власти является одним из наиболее важных факторов, определяющих конкурентоспособность территории. В данном направлении будет реализована система мер по повышению эффективности муниципального управления, в том числе путем внедрения современных форм, включая принципы проектного управления, повышения эффективности взаимодействия между уровнями власти.</w:t>
      </w:r>
    </w:p>
    <w:p w:rsidR="00A925C6" w:rsidRPr="00E81919" w:rsidRDefault="00A925C6" w:rsidP="002F1C4E">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Для достижения поставленной цели необ</w:t>
      </w:r>
      <w:r w:rsidR="002F1C4E">
        <w:rPr>
          <w:rFonts w:ascii="Times New Roman" w:eastAsia="Times New Roman" w:hAnsi="Times New Roman" w:cs="Times New Roman"/>
          <w:color w:val="000000"/>
          <w:sz w:val="26"/>
          <w:szCs w:val="26"/>
          <w:lang w:eastAsia="ru-RU"/>
        </w:rPr>
        <w:t>ходимо решить следующие задачи:</w:t>
      </w:r>
    </w:p>
    <w:p w:rsidR="00A925C6" w:rsidRPr="002F1C4E" w:rsidRDefault="002F1C4E" w:rsidP="002F1C4E">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A925C6" w:rsidRPr="00E81919">
        <w:rPr>
          <w:rFonts w:ascii="Times New Roman" w:eastAsia="Times New Roman" w:hAnsi="Times New Roman" w:cs="Times New Roman"/>
          <w:b/>
          <w:sz w:val="26"/>
          <w:szCs w:val="26"/>
          <w:lang w:eastAsia="ru-RU"/>
        </w:rPr>
        <w:t>Обеспечить эффективность и открытость деятельности</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Принцип открытости и подотчетности органов местного самоуправления, предполагает создание механизмов прозрачности деятельности и инструментов обратной связи, позволяющим гражданам взаимодействовать с органами местного самоуправления. Что в свою очередь потребует от представителей органов местного самоуправления организовать работу по обучению компьютерной грамотности населения сельского поселения.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В среднесрочной перспективе стоит задача усовершенствования официального сайта органов местного самоуправления, создание официальных сайтов подведомственных организаций, а также внедрение государственных стандартов открытости, позволяющих обеспечить граждан:</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sz w:val="26"/>
          <w:szCs w:val="26"/>
          <w:lang w:eastAsia="ru-RU"/>
        </w:rPr>
        <w:t xml:space="preserve">1) </w:t>
      </w:r>
      <w:r w:rsidRPr="00E81919">
        <w:rPr>
          <w:rFonts w:ascii="Times New Roman" w:eastAsia="Times New Roman" w:hAnsi="Times New Roman" w:cs="Times New Roman"/>
          <w:color w:val="000000"/>
          <w:sz w:val="26"/>
          <w:szCs w:val="26"/>
          <w:lang w:eastAsia="ru-RU"/>
        </w:rPr>
        <w:t>актуальной и достоверной информацией по интересующим их вопросам из первоисточника;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2) возможностью прямого контакта с представителями органов местного самоуправления и подведомственных </w:t>
      </w:r>
      <w:r w:rsidR="00837C05" w:rsidRPr="00E81919">
        <w:rPr>
          <w:rFonts w:ascii="Times New Roman" w:eastAsia="Times New Roman" w:hAnsi="Times New Roman" w:cs="Times New Roman"/>
          <w:color w:val="000000"/>
          <w:sz w:val="26"/>
          <w:szCs w:val="26"/>
          <w:lang w:eastAsia="ru-RU"/>
        </w:rPr>
        <w:t>организаций</w:t>
      </w:r>
      <w:r w:rsidRPr="00E81919">
        <w:rPr>
          <w:rFonts w:ascii="Times New Roman" w:eastAsia="Times New Roman" w:hAnsi="Times New Roman" w:cs="Times New Roman"/>
          <w:color w:val="000000"/>
          <w:sz w:val="26"/>
          <w:szCs w:val="26"/>
          <w:lang w:eastAsia="ru-RU"/>
        </w:rPr>
        <w:t>;</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3) доступными государственными и муниципальными услугами;</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4) возможностью принять участие в осуществлении контроля за деятельностью органов местного самоуправления.</w:t>
      </w:r>
    </w:p>
    <w:p w:rsidR="00A925C6" w:rsidRPr="00E81919" w:rsidRDefault="00A925C6" w:rsidP="002F1C4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Совершенствование институтов и механизмов взаимодействия органов власти, бизнеса и структур гражданского общества, обеспечение активного участия населения в выработке важнейших решений, всё это является ключевыми направлениями развития общества, обеспечивающими обществ</w:t>
      </w:r>
      <w:r w:rsidR="002F1C4E">
        <w:rPr>
          <w:rFonts w:ascii="Times New Roman" w:eastAsia="Times New Roman" w:hAnsi="Times New Roman" w:cs="Times New Roman"/>
          <w:sz w:val="26"/>
          <w:szCs w:val="26"/>
          <w:lang w:eastAsia="ru-RU"/>
        </w:rPr>
        <w:t>енно-политическую стабильность.</w:t>
      </w:r>
    </w:p>
    <w:p w:rsidR="00A925C6" w:rsidRPr="002F1C4E" w:rsidRDefault="002F1C4E" w:rsidP="002F1C4E">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A925C6" w:rsidRPr="00E81919">
        <w:rPr>
          <w:rFonts w:ascii="Times New Roman" w:eastAsia="Times New Roman" w:hAnsi="Times New Roman" w:cs="Times New Roman"/>
          <w:b/>
          <w:sz w:val="26"/>
          <w:szCs w:val="26"/>
          <w:lang w:eastAsia="ru-RU"/>
        </w:rPr>
        <w:t>Совершенствовать бюджетный процесс и межбюджетные отношения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В среднесрочной перспективе политика в сфере межбюджетных отношений будет направлена на стимулирование органов местного самоуправления к наращиванию налогового потенциала территории за счет регистрации объектов недвижимости (земли, объектов капитального строительства и т.д.), а также за счет сокращения неформальной занятости и теневых доходов населения. </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В рамках совершенствования качества управления бюджетным процессом необходимо:</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1) повышение результативности бюджетных расходов (инвестиций); </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2) повышение прозрачности и открытости бюджета и бюджетного процесса для населения и бизнеса;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lastRenderedPageBreak/>
        <w:t>3) развитие и совершенствование программно-целевых методов бюджетного планирования;</w:t>
      </w:r>
    </w:p>
    <w:p w:rsidR="00A925C6" w:rsidRPr="00E81919" w:rsidRDefault="00A925C6" w:rsidP="002F1C4E">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4) уве</w:t>
      </w:r>
      <w:r w:rsidRPr="00E81919">
        <w:rPr>
          <w:rFonts w:ascii="Times New Roman" w:eastAsia="Times New Roman" w:hAnsi="Times New Roman" w:cs="Times New Roman"/>
          <w:color w:val="000000"/>
          <w:sz w:val="26"/>
          <w:szCs w:val="26"/>
          <w:lang w:eastAsia="ru-RU"/>
        </w:rPr>
        <w:softHyphen/>
        <w:t>ли</w:t>
      </w:r>
      <w:r w:rsidRPr="00E81919">
        <w:rPr>
          <w:rFonts w:ascii="Times New Roman" w:eastAsia="Times New Roman" w:hAnsi="Times New Roman" w:cs="Times New Roman"/>
          <w:color w:val="000000"/>
          <w:sz w:val="26"/>
          <w:szCs w:val="26"/>
          <w:lang w:eastAsia="ru-RU"/>
        </w:rPr>
        <w:softHyphen/>
        <w:t>че</w:t>
      </w:r>
      <w:r w:rsidRPr="00E81919">
        <w:rPr>
          <w:rFonts w:ascii="Times New Roman" w:eastAsia="Times New Roman" w:hAnsi="Times New Roman" w:cs="Times New Roman"/>
          <w:color w:val="000000"/>
          <w:sz w:val="26"/>
          <w:szCs w:val="26"/>
          <w:lang w:eastAsia="ru-RU"/>
        </w:rPr>
        <w:softHyphen/>
        <w:t>ние дос</w:t>
      </w:r>
      <w:r w:rsidRPr="00E81919">
        <w:rPr>
          <w:rFonts w:ascii="Times New Roman" w:eastAsia="Times New Roman" w:hAnsi="Times New Roman" w:cs="Times New Roman"/>
          <w:color w:val="000000"/>
          <w:sz w:val="26"/>
          <w:szCs w:val="26"/>
          <w:lang w:eastAsia="ru-RU"/>
        </w:rPr>
        <w:softHyphen/>
        <w:t>туп</w:t>
      </w:r>
      <w:r w:rsidRPr="00E81919">
        <w:rPr>
          <w:rFonts w:ascii="Times New Roman" w:eastAsia="Times New Roman" w:hAnsi="Times New Roman" w:cs="Times New Roman"/>
          <w:color w:val="000000"/>
          <w:sz w:val="26"/>
          <w:szCs w:val="26"/>
          <w:lang w:eastAsia="ru-RU"/>
        </w:rPr>
        <w:softHyphen/>
        <w:t>нос</w:t>
      </w:r>
      <w:r w:rsidRPr="00E81919">
        <w:rPr>
          <w:rFonts w:ascii="Times New Roman" w:eastAsia="Times New Roman" w:hAnsi="Times New Roman" w:cs="Times New Roman"/>
          <w:color w:val="000000"/>
          <w:sz w:val="26"/>
          <w:szCs w:val="26"/>
          <w:lang w:eastAsia="ru-RU"/>
        </w:rPr>
        <w:softHyphen/>
        <w:t>ти и ка</w:t>
      </w:r>
      <w:r w:rsidRPr="00E81919">
        <w:rPr>
          <w:rFonts w:ascii="Times New Roman" w:eastAsia="Times New Roman" w:hAnsi="Times New Roman" w:cs="Times New Roman"/>
          <w:color w:val="000000"/>
          <w:sz w:val="26"/>
          <w:szCs w:val="26"/>
          <w:lang w:eastAsia="ru-RU"/>
        </w:rPr>
        <w:softHyphen/>
        <w:t>чест</w:t>
      </w:r>
      <w:r w:rsidRPr="00E81919">
        <w:rPr>
          <w:rFonts w:ascii="Times New Roman" w:eastAsia="Times New Roman" w:hAnsi="Times New Roman" w:cs="Times New Roman"/>
          <w:color w:val="000000"/>
          <w:sz w:val="26"/>
          <w:szCs w:val="26"/>
          <w:lang w:eastAsia="ru-RU"/>
        </w:rPr>
        <w:softHyphen/>
        <w:t>ва му</w:t>
      </w:r>
      <w:r w:rsidRPr="00E81919">
        <w:rPr>
          <w:rFonts w:ascii="Times New Roman" w:eastAsia="Times New Roman" w:hAnsi="Times New Roman" w:cs="Times New Roman"/>
          <w:color w:val="000000"/>
          <w:sz w:val="26"/>
          <w:szCs w:val="26"/>
          <w:lang w:eastAsia="ru-RU"/>
        </w:rPr>
        <w:softHyphen/>
        <w:t>ни</w:t>
      </w:r>
      <w:r w:rsidRPr="00E81919">
        <w:rPr>
          <w:rFonts w:ascii="Times New Roman" w:eastAsia="Times New Roman" w:hAnsi="Times New Roman" w:cs="Times New Roman"/>
          <w:color w:val="000000"/>
          <w:sz w:val="26"/>
          <w:szCs w:val="26"/>
          <w:lang w:eastAsia="ru-RU"/>
        </w:rPr>
        <w:softHyphen/>
        <w:t>ци</w:t>
      </w:r>
      <w:r w:rsidRPr="00E81919">
        <w:rPr>
          <w:rFonts w:ascii="Times New Roman" w:eastAsia="Times New Roman" w:hAnsi="Times New Roman" w:cs="Times New Roman"/>
          <w:color w:val="000000"/>
          <w:sz w:val="26"/>
          <w:szCs w:val="26"/>
          <w:lang w:eastAsia="ru-RU"/>
        </w:rPr>
        <w:softHyphen/>
        <w:t>паль</w:t>
      </w:r>
      <w:r w:rsidRPr="00E81919">
        <w:rPr>
          <w:rFonts w:ascii="Times New Roman" w:eastAsia="Times New Roman" w:hAnsi="Times New Roman" w:cs="Times New Roman"/>
          <w:color w:val="000000"/>
          <w:sz w:val="26"/>
          <w:szCs w:val="26"/>
          <w:lang w:eastAsia="ru-RU"/>
        </w:rPr>
        <w:softHyphen/>
        <w:t>ных ус</w:t>
      </w:r>
      <w:r w:rsidRPr="00E81919">
        <w:rPr>
          <w:rFonts w:ascii="Times New Roman" w:eastAsia="Times New Roman" w:hAnsi="Times New Roman" w:cs="Times New Roman"/>
          <w:color w:val="000000"/>
          <w:sz w:val="26"/>
          <w:szCs w:val="26"/>
          <w:lang w:eastAsia="ru-RU"/>
        </w:rPr>
        <w:softHyphen/>
        <w:t>луг, поз</w:t>
      </w:r>
      <w:r w:rsidRPr="00E81919">
        <w:rPr>
          <w:rFonts w:ascii="Times New Roman" w:eastAsia="Times New Roman" w:hAnsi="Times New Roman" w:cs="Times New Roman"/>
          <w:color w:val="000000"/>
          <w:sz w:val="26"/>
          <w:szCs w:val="26"/>
          <w:lang w:eastAsia="ru-RU"/>
        </w:rPr>
        <w:softHyphen/>
        <w:t>во</w:t>
      </w:r>
      <w:r w:rsidRPr="00E81919">
        <w:rPr>
          <w:rFonts w:ascii="Times New Roman" w:eastAsia="Times New Roman" w:hAnsi="Times New Roman" w:cs="Times New Roman"/>
          <w:color w:val="000000"/>
          <w:sz w:val="26"/>
          <w:szCs w:val="26"/>
          <w:lang w:eastAsia="ru-RU"/>
        </w:rPr>
        <w:softHyphen/>
        <w:t>ля</w:t>
      </w:r>
      <w:r w:rsidRPr="00E81919">
        <w:rPr>
          <w:rFonts w:ascii="Times New Roman" w:eastAsia="Times New Roman" w:hAnsi="Times New Roman" w:cs="Times New Roman"/>
          <w:color w:val="000000"/>
          <w:sz w:val="26"/>
          <w:szCs w:val="26"/>
          <w:lang w:eastAsia="ru-RU"/>
        </w:rPr>
        <w:softHyphen/>
        <w:t>ющее обес</w:t>
      </w:r>
      <w:r w:rsidRPr="00E81919">
        <w:rPr>
          <w:rFonts w:ascii="Times New Roman" w:eastAsia="Times New Roman" w:hAnsi="Times New Roman" w:cs="Times New Roman"/>
          <w:color w:val="000000"/>
          <w:sz w:val="26"/>
          <w:szCs w:val="26"/>
          <w:lang w:eastAsia="ru-RU"/>
        </w:rPr>
        <w:softHyphen/>
        <w:t>пе</w:t>
      </w:r>
      <w:r w:rsidRPr="00E81919">
        <w:rPr>
          <w:rFonts w:ascii="Times New Roman" w:eastAsia="Times New Roman" w:hAnsi="Times New Roman" w:cs="Times New Roman"/>
          <w:color w:val="000000"/>
          <w:sz w:val="26"/>
          <w:szCs w:val="26"/>
          <w:lang w:eastAsia="ru-RU"/>
        </w:rPr>
        <w:softHyphen/>
        <w:t>чить бо</w:t>
      </w:r>
      <w:r w:rsidRPr="00E81919">
        <w:rPr>
          <w:rFonts w:ascii="Times New Roman" w:eastAsia="Times New Roman" w:hAnsi="Times New Roman" w:cs="Times New Roman"/>
          <w:color w:val="000000"/>
          <w:sz w:val="26"/>
          <w:szCs w:val="26"/>
          <w:lang w:eastAsia="ru-RU"/>
        </w:rPr>
        <w:softHyphen/>
        <w:t>лее тес</w:t>
      </w:r>
      <w:r w:rsidRPr="00E81919">
        <w:rPr>
          <w:rFonts w:ascii="Times New Roman" w:eastAsia="Times New Roman" w:hAnsi="Times New Roman" w:cs="Times New Roman"/>
          <w:color w:val="000000"/>
          <w:sz w:val="26"/>
          <w:szCs w:val="26"/>
          <w:lang w:eastAsia="ru-RU"/>
        </w:rPr>
        <w:softHyphen/>
        <w:t>ную увяз</w:t>
      </w:r>
      <w:r w:rsidRPr="00E81919">
        <w:rPr>
          <w:rFonts w:ascii="Times New Roman" w:eastAsia="Times New Roman" w:hAnsi="Times New Roman" w:cs="Times New Roman"/>
          <w:color w:val="000000"/>
          <w:sz w:val="26"/>
          <w:szCs w:val="26"/>
          <w:lang w:eastAsia="ru-RU"/>
        </w:rPr>
        <w:softHyphen/>
        <w:t>ку стра</w:t>
      </w:r>
      <w:r w:rsidRPr="00E81919">
        <w:rPr>
          <w:rFonts w:ascii="Times New Roman" w:eastAsia="Times New Roman" w:hAnsi="Times New Roman" w:cs="Times New Roman"/>
          <w:color w:val="000000"/>
          <w:sz w:val="26"/>
          <w:szCs w:val="26"/>
          <w:lang w:eastAsia="ru-RU"/>
        </w:rPr>
        <w:softHyphen/>
        <w:t>те</w:t>
      </w:r>
      <w:r w:rsidRPr="00E81919">
        <w:rPr>
          <w:rFonts w:ascii="Times New Roman" w:eastAsia="Times New Roman" w:hAnsi="Times New Roman" w:cs="Times New Roman"/>
          <w:color w:val="000000"/>
          <w:sz w:val="26"/>
          <w:szCs w:val="26"/>
          <w:lang w:eastAsia="ru-RU"/>
        </w:rPr>
        <w:softHyphen/>
        <w:t>ги</w:t>
      </w:r>
      <w:r w:rsidRPr="00E81919">
        <w:rPr>
          <w:rFonts w:ascii="Times New Roman" w:eastAsia="Times New Roman" w:hAnsi="Times New Roman" w:cs="Times New Roman"/>
          <w:color w:val="000000"/>
          <w:sz w:val="26"/>
          <w:szCs w:val="26"/>
          <w:lang w:eastAsia="ru-RU"/>
        </w:rPr>
        <w:softHyphen/>
        <w:t>чес</w:t>
      </w:r>
      <w:r w:rsidRPr="00E81919">
        <w:rPr>
          <w:rFonts w:ascii="Times New Roman" w:eastAsia="Times New Roman" w:hAnsi="Times New Roman" w:cs="Times New Roman"/>
          <w:color w:val="000000"/>
          <w:sz w:val="26"/>
          <w:szCs w:val="26"/>
          <w:lang w:eastAsia="ru-RU"/>
        </w:rPr>
        <w:softHyphen/>
        <w:t>ко</w:t>
      </w:r>
      <w:r w:rsidRPr="00E81919">
        <w:rPr>
          <w:rFonts w:ascii="Times New Roman" w:eastAsia="Times New Roman" w:hAnsi="Times New Roman" w:cs="Times New Roman"/>
          <w:color w:val="000000"/>
          <w:sz w:val="26"/>
          <w:szCs w:val="26"/>
          <w:lang w:eastAsia="ru-RU"/>
        </w:rPr>
        <w:softHyphen/>
        <w:t>го и бюд</w:t>
      </w:r>
      <w:r w:rsidRPr="00E81919">
        <w:rPr>
          <w:rFonts w:ascii="Times New Roman" w:eastAsia="Times New Roman" w:hAnsi="Times New Roman" w:cs="Times New Roman"/>
          <w:color w:val="000000"/>
          <w:sz w:val="26"/>
          <w:szCs w:val="26"/>
          <w:lang w:eastAsia="ru-RU"/>
        </w:rPr>
        <w:softHyphen/>
        <w:t>жет</w:t>
      </w:r>
      <w:r w:rsidRPr="00E81919">
        <w:rPr>
          <w:rFonts w:ascii="Times New Roman" w:eastAsia="Times New Roman" w:hAnsi="Times New Roman" w:cs="Times New Roman"/>
          <w:color w:val="000000"/>
          <w:sz w:val="26"/>
          <w:szCs w:val="26"/>
          <w:lang w:eastAsia="ru-RU"/>
        </w:rPr>
        <w:softHyphen/>
        <w:t>но</w:t>
      </w:r>
      <w:r w:rsidRPr="00E81919">
        <w:rPr>
          <w:rFonts w:ascii="Times New Roman" w:eastAsia="Times New Roman" w:hAnsi="Times New Roman" w:cs="Times New Roman"/>
          <w:color w:val="000000"/>
          <w:sz w:val="26"/>
          <w:szCs w:val="26"/>
          <w:lang w:eastAsia="ru-RU"/>
        </w:rPr>
        <w:softHyphen/>
        <w:t>го пла</w:t>
      </w:r>
      <w:r w:rsidRPr="00E81919">
        <w:rPr>
          <w:rFonts w:ascii="Times New Roman" w:eastAsia="Times New Roman" w:hAnsi="Times New Roman" w:cs="Times New Roman"/>
          <w:color w:val="000000"/>
          <w:sz w:val="26"/>
          <w:szCs w:val="26"/>
          <w:lang w:eastAsia="ru-RU"/>
        </w:rPr>
        <w:softHyphen/>
        <w:t>ни</w:t>
      </w:r>
      <w:r w:rsidRPr="00E81919">
        <w:rPr>
          <w:rFonts w:ascii="Times New Roman" w:eastAsia="Times New Roman" w:hAnsi="Times New Roman" w:cs="Times New Roman"/>
          <w:color w:val="000000"/>
          <w:sz w:val="26"/>
          <w:szCs w:val="26"/>
          <w:lang w:eastAsia="ru-RU"/>
        </w:rPr>
        <w:softHyphen/>
        <w:t>ро</w:t>
      </w:r>
      <w:r w:rsidRPr="00E81919">
        <w:rPr>
          <w:rFonts w:ascii="Times New Roman" w:eastAsia="Times New Roman" w:hAnsi="Times New Roman" w:cs="Times New Roman"/>
          <w:color w:val="000000"/>
          <w:sz w:val="26"/>
          <w:szCs w:val="26"/>
          <w:lang w:eastAsia="ru-RU"/>
        </w:rPr>
        <w:softHyphen/>
        <w:t>ва</w:t>
      </w:r>
      <w:r w:rsidRPr="00E81919">
        <w:rPr>
          <w:rFonts w:ascii="Times New Roman" w:eastAsia="Times New Roman" w:hAnsi="Times New Roman" w:cs="Times New Roman"/>
          <w:color w:val="000000"/>
          <w:sz w:val="26"/>
          <w:szCs w:val="26"/>
          <w:lang w:eastAsia="ru-RU"/>
        </w:rPr>
        <w:softHyphen/>
        <w:t>ния, оп</w:t>
      </w:r>
      <w:r w:rsidRPr="00E81919">
        <w:rPr>
          <w:rFonts w:ascii="Times New Roman" w:eastAsia="Times New Roman" w:hAnsi="Times New Roman" w:cs="Times New Roman"/>
          <w:color w:val="000000"/>
          <w:sz w:val="26"/>
          <w:szCs w:val="26"/>
          <w:lang w:eastAsia="ru-RU"/>
        </w:rPr>
        <w:softHyphen/>
        <w:t>ре</w:t>
      </w:r>
      <w:r w:rsidRPr="00E81919">
        <w:rPr>
          <w:rFonts w:ascii="Times New Roman" w:eastAsia="Times New Roman" w:hAnsi="Times New Roman" w:cs="Times New Roman"/>
          <w:color w:val="000000"/>
          <w:sz w:val="26"/>
          <w:szCs w:val="26"/>
          <w:lang w:eastAsia="ru-RU"/>
        </w:rPr>
        <w:softHyphen/>
        <w:t>де</w:t>
      </w:r>
      <w:r w:rsidRPr="00E81919">
        <w:rPr>
          <w:rFonts w:ascii="Times New Roman" w:eastAsia="Times New Roman" w:hAnsi="Times New Roman" w:cs="Times New Roman"/>
          <w:color w:val="000000"/>
          <w:sz w:val="26"/>
          <w:szCs w:val="26"/>
          <w:lang w:eastAsia="ru-RU"/>
        </w:rPr>
        <w:softHyphen/>
        <w:t>лить пла</w:t>
      </w:r>
      <w:r w:rsidRPr="00E81919">
        <w:rPr>
          <w:rFonts w:ascii="Times New Roman" w:eastAsia="Times New Roman" w:hAnsi="Times New Roman" w:cs="Times New Roman"/>
          <w:color w:val="000000"/>
          <w:sz w:val="26"/>
          <w:szCs w:val="26"/>
          <w:lang w:eastAsia="ru-RU"/>
        </w:rPr>
        <w:softHyphen/>
        <w:t>но</w:t>
      </w:r>
      <w:r w:rsidRPr="00E81919">
        <w:rPr>
          <w:rFonts w:ascii="Times New Roman" w:eastAsia="Times New Roman" w:hAnsi="Times New Roman" w:cs="Times New Roman"/>
          <w:color w:val="000000"/>
          <w:sz w:val="26"/>
          <w:szCs w:val="26"/>
          <w:lang w:eastAsia="ru-RU"/>
        </w:rPr>
        <w:softHyphen/>
        <w:t>вые ре</w:t>
      </w:r>
      <w:r w:rsidRPr="00E81919">
        <w:rPr>
          <w:rFonts w:ascii="Times New Roman" w:eastAsia="Times New Roman" w:hAnsi="Times New Roman" w:cs="Times New Roman"/>
          <w:color w:val="000000"/>
          <w:sz w:val="26"/>
          <w:szCs w:val="26"/>
          <w:lang w:eastAsia="ru-RU"/>
        </w:rPr>
        <w:softHyphen/>
        <w:t>зуль</w:t>
      </w:r>
      <w:r w:rsidRPr="00E81919">
        <w:rPr>
          <w:rFonts w:ascii="Times New Roman" w:eastAsia="Times New Roman" w:hAnsi="Times New Roman" w:cs="Times New Roman"/>
          <w:color w:val="000000"/>
          <w:sz w:val="26"/>
          <w:szCs w:val="26"/>
          <w:lang w:eastAsia="ru-RU"/>
        </w:rPr>
        <w:softHyphen/>
        <w:t>та</w:t>
      </w:r>
      <w:r w:rsidRPr="00E81919">
        <w:rPr>
          <w:rFonts w:ascii="Times New Roman" w:eastAsia="Times New Roman" w:hAnsi="Times New Roman" w:cs="Times New Roman"/>
          <w:color w:val="000000"/>
          <w:sz w:val="26"/>
          <w:szCs w:val="26"/>
          <w:lang w:eastAsia="ru-RU"/>
        </w:rPr>
        <w:softHyphen/>
        <w:t>ты бюд</w:t>
      </w:r>
      <w:r w:rsidRPr="00E81919">
        <w:rPr>
          <w:rFonts w:ascii="Times New Roman" w:eastAsia="Times New Roman" w:hAnsi="Times New Roman" w:cs="Times New Roman"/>
          <w:color w:val="000000"/>
          <w:sz w:val="26"/>
          <w:szCs w:val="26"/>
          <w:lang w:eastAsia="ru-RU"/>
        </w:rPr>
        <w:softHyphen/>
        <w:t>жет</w:t>
      </w:r>
      <w:r w:rsidRPr="00E81919">
        <w:rPr>
          <w:rFonts w:ascii="Times New Roman" w:eastAsia="Times New Roman" w:hAnsi="Times New Roman" w:cs="Times New Roman"/>
          <w:color w:val="000000"/>
          <w:sz w:val="26"/>
          <w:szCs w:val="26"/>
          <w:lang w:eastAsia="ru-RU"/>
        </w:rPr>
        <w:softHyphen/>
        <w:t>ных рас</w:t>
      </w:r>
      <w:r w:rsidRPr="00E81919">
        <w:rPr>
          <w:rFonts w:ascii="Times New Roman" w:eastAsia="Times New Roman" w:hAnsi="Times New Roman" w:cs="Times New Roman"/>
          <w:color w:val="000000"/>
          <w:sz w:val="26"/>
          <w:szCs w:val="26"/>
          <w:lang w:eastAsia="ru-RU"/>
        </w:rPr>
        <w:softHyphen/>
        <w:t>хо</w:t>
      </w:r>
      <w:r w:rsidRPr="00E81919">
        <w:rPr>
          <w:rFonts w:ascii="Times New Roman" w:eastAsia="Times New Roman" w:hAnsi="Times New Roman" w:cs="Times New Roman"/>
          <w:color w:val="000000"/>
          <w:sz w:val="26"/>
          <w:szCs w:val="26"/>
          <w:lang w:eastAsia="ru-RU"/>
        </w:rPr>
        <w:softHyphen/>
        <w:t>дов и обес</w:t>
      </w:r>
      <w:r w:rsidRPr="00E81919">
        <w:rPr>
          <w:rFonts w:ascii="Times New Roman" w:eastAsia="Times New Roman" w:hAnsi="Times New Roman" w:cs="Times New Roman"/>
          <w:color w:val="000000"/>
          <w:sz w:val="26"/>
          <w:szCs w:val="26"/>
          <w:lang w:eastAsia="ru-RU"/>
        </w:rPr>
        <w:softHyphen/>
        <w:t>пе</w:t>
      </w:r>
      <w:r w:rsidRPr="00E81919">
        <w:rPr>
          <w:rFonts w:ascii="Times New Roman" w:eastAsia="Times New Roman" w:hAnsi="Times New Roman" w:cs="Times New Roman"/>
          <w:color w:val="000000"/>
          <w:sz w:val="26"/>
          <w:szCs w:val="26"/>
          <w:lang w:eastAsia="ru-RU"/>
        </w:rPr>
        <w:softHyphen/>
        <w:t>чить мо</w:t>
      </w:r>
      <w:r w:rsidRPr="00E81919">
        <w:rPr>
          <w:rFonts w:ascii="Times New Roman" w:eastAsia="Times New Roman" w:hAnsi="Times New Roman" w:cs="Times New Roman"/>
          <w:color w:val="000000"/>
          <w:sz w:val="26"/>
          <w:szCs w:val="26"/>
          <w:lang w:eastAsia="ru-RU"/>
        </w:rPr>
        <w:softHyphen/>
        <w:t>ни</w:t>
      </w:r>
      <w:r w:rsidRPr="00E81919">
        <w:rPr>
          <w:rFonts w:ascii="Times New Roman" w:eastAsia="Times New Roman" w:hAnsi="Times New Roman" w:cs="Times New Roman"/>
          <w:color w:val="000000"/>
          <w:sz w:val="26"/>
          <w:szCs w:val="26"/>
          <w:lang w:eastAsia="ru-RU"/>
        </w:rPr>
        <w:softHyphen/>
        <w:t>то</w:t>
      </w:r>
      <w:r w:rsidRPr="00E81919">
        <w:rPr>
          <w:rFonts w:ascii="Times New Roman" w:eastAsia="Times New Roman" w:hAnsi="Times New Roman" w:cs="Times New Roman"/>
          <w:color w:val="000000"/>
          <w:sz w:val="26"/>
          <w:szCs w:val="26"/>
          <w:lang w:eastAsia="ru-RU"/>
        </w:rPr>
        <w:softHyphen/>
        <w:t>ринг их дос</w:t>
      </w:r>
      <w:r w:rsidRPr="00E81919">
        <w:rPr>
          <w:rFonts w:ascii="Times New Roman" w:eastAsia="Times New Roman" w:hAnsi="Times New Roman" w:cs="Times New Roman"/>
          <w:color w:val="000000"/>
          <w:sz w:val="26"/>
          <w:szCs w:val="26"/>
          <w:lang w:eastAsia="ru-RU"/>
        </w:rPr>
        <w:softHyphen/>
        <w:t>ти</w:t>
      </w:r>
      <w:r w:rsidRPr="00E81919">
        <w:rPr>
          <w:rFonts w:ascii="Times New Roman" w:eastAsia="Times New Roman" w:hAnsi="Times New Roman" w:cs="Times New Roman"/>
          <w:color w:val="000000"/>
          <w:sz w:val="26"/>
          <w:szCs w:val="26"/>
          <w:lang w:eastAsia="ru-RU"/>
        </w:rPr>
        <w:softHyphen/>
        <w:t>же</w:t>
      </w:r>
      <w:r w:rsidRPr="00E81919">
        <w:rPr>
          <w:rFonts w:ascii="Times New Roman" w:eastAsia="Times New Roman" w:hAnsi="Times New Roman" w:cs="Times New Roman"/>
          <w:color w:val="000000"/>
          <w:sz w:val="26"/>
          <w:szCs w:val="26"/>
          <w:lang w:eastAsia="ru-RU"/>
        </w:rPr>
        <w:softHyphen/>
        <w:t>ния с точ</w:t>
      </w:r>
      <w:r w:rsidRPr="00E81919">
        <w:rPr>
          <w:rFonts w:ascii="Times New Roman" w:eastAsia="Times New Roman" w:hAnsi="Times New Roman" w:cs="Times New Roman"/>
          <w:color w:val="000000"/>
          <w:sz w:val="26"/>
          <w:szCs w:val="26"/>
          <w:lang w:eastAsia="ru-RU"/>
        </w:rPr>
        <w:softHyphen/>
        <w:t>ки зре</w:t>
      </w:r>
      <w:r w:rsidRPr="00E81919">
        <w:rPr>
          <w:rFonts w:ascii="Times New Roman" w:eastAsia="Times New Roman" w:hAnsi="Times New Roman" w:cs="Times New Roman"/>
          <w:color w:val="000000"/>
          <w:sz w:val="26"/>
          <w:szCs w:val="26"/>
          <w:lang w:eastAsia="ru-RU"/>
        </w:rPr>
        <w:softHyphen/>
        <w:t>ния це</w:t>
      </w:r>
      <w:r w:rsidRPr="00E81919">
        <w:rPr>
          <w:rFonts w:ascii="Times New Roman" w:eastAsia="Times New Roman" w:hAnsi="Times New Roman" w:cs="Times New Roman"/>
          <w:color w:val="000000"/>
          <w:sz w:val="26"/>
          <w:szCs w:val="26"/>
          <w:lang w:eastAsia="ru-RU"/>
        </w:rPr>
        <w:softHyphen/>
        <w:t>ле</w:t>
      </w:r>
      <w:r w:rsidRPr="00E81919">
        <w:rPr>
          <w:rFonts w:ascii="Times New Roman" w:eastAsia="Times New Roman" w:hAnsi="Times New Roman" w:cs="Times New Roman"/>
          <w:color w:val="000000"/>
          <w:sz w:val="26"/>
          <w:szCs w:val="26"/>
          <w:lang w:eastAsia="ru-RU"/>
        </w:rPr>
        <w:softHyphen/>
        <w:t>по</w:t>
      </w:r>
      <w:r w:rsidRPr="00E81919">
        <w:rPr>
          <w:rFonts w:ascii="Times New Roman" w:eastAsia="Times New Roman" w:hAnsi="Times New Roman" w:cs="Times New Roman"/>
          <w:color w:val="000000"/>
          <w:sz w:val="26"/>
          <w:szCs w:val="26"/>
          <w:lang w:eastAsia="ru-RU"/>
        </w:rPr>
        <w:softHyphen/>
        <w:t>ла</w:t>
      </w:r>
      <w:r w:rsidR="002F1C4E">
        <w:rPr>
          <w:rFonts w:ascii="Times New Roman" w:eastAsia="Times New Roman" w:hAnsi="Times New Roman" w:cs="Times New Roman"/>
          <w:color w:val="000000"/>
          <w:sz w:val="26"/>
          <w:szCs w:val="26"/>
          <w:lang w:eastAsia="ru-RU"/>
        </w:rPr>
        <w:softHyphen/>
        <w:t>га</w:t>
      </w:r>
      <w:r w:rsidR="002F1C4E">
        <w:rPr>
          <w:rFonts w:ascii="Times New Roman" w:eastAsia="Times New Roman" w:hAnsi="Times New Roman" w:cs="Times New Roman"/>
          <w:color w:val="000000"/>
          <w:sz w:val="26"/>
          <w:szCs w:val="26"/>
          <w:lang w:eastAsia="ru-RU"/>
        </w:rPr>
        <w:softHyphen/>
        <w:t>ния бюд</w:t>
      </w:r>
      <w:r w:rsidR="002F1C4E">
        <w:rPr>
          <w:rFonts w:ascii="Times New Roman" w:eastAsia="Times New Roman" w:hAnsi="Times New Roman" w:cs="Times New Roman"/>
          <w:color w:val="000000"/>
          <w:sz w:val="26"/>
          <w:szCs w:val="26"/>
          <w:lang w:eastAsia="ru-RU"/>
        </w:rPr>
        <w:softHyphen/>
        <w:t>жет</w:t>
      </w:r>
      <w:r w:rsidR="002F1C4E">
        <w:rPr>
          <w:rFonts w:ascii="Times New Roman" w:eastAsia="Times New Roman" w:hAnsi="Times New Roman" w:cs="Times New Roman"/>
          <w:color w:val="000000"/>
          <w:sz w:val="26"/>
          <w:szCs w:val="26"/>
          <w:lang w:eastAsia="ru-RU"/>
        </w:rPr>
        <w:softHyphen/>
        <w:t>ных рас</w:t>
      </w:r>
      <w:r w:rsidR="002F1C4E">
        <w:rPr>
          <w:rFonts w:ascii="Times New Roman" w:eastAsia="Times New Roman" w:hAnsi="Times New Roman" w:cs="Times New Roman"/>
          <w:color w:val="000000"/>
          <w:sz w:val="26"/>
          <w:szCs w:val="26"/>
          <w:lang w:eastAsia="ru-RU"/>
        </w:rPr>
        <w:softHyphen/>
        <w:t>хо</w:t>
      </w:r>
      <w:r w:rsidR="002F1C4E">
        <w:rPr>
          <w:rFonts w:ascii="Times New Roman" w:eastAsia="Times New Roman" w:hAnsi="Times New Roman" w:cs="Times New Roman"/>
          <w:color w:val="000000"/>
          <w:sz w:val="26"/>
          <w:szCs w:val="26"/>
          <w:lang w:eastAsia="ru-RU"/>
        </w:rPr>
        <w:softHyphen/>
        <w:t>дов.</w:t>
      </w:r>
    </w:p>
    <w:p w:rsidR="00A925C6" w:rsidRPr="00E81919" w:rsidRDefault="002F1C4E" w:rsidP="002F1C4E">
      <w:pPr>
        <w:autoSpaceDE w:val="0"/>
        <w:autoSpaceDN w:val="0"/>
        <w:adjustRightInd w:val="0"/>
        <w:spacing w:after="0" w:line="240" w:lineRule="auto"/>
        <w:ind w:firstLine="540"/>
        <w:jc w:val="both"/>
        <w:rPr>
          <w:rFonts w:ascii="Times New Roman" w:eastAsia="Calibri" w:hAnsi="Times New Roman" w:cs="Times New Roman"/>
          <w:sz w:val="26"/>
          <w:szCs w:val="26"/>
          <w:lang w:eastAsia="ru-RU" w:bidi="en-US"/>
        </w:rPr>
      </w:pPr>
      <w:r>
        <w:rPr>
          <w:rFonts w:ascii="Times New Roman" w:eastAsia="Times New Roman" w:hAnsi="Times New Roman" w:cs="Times New Roman"/>
          <w:b/>
          <w:sz w:val="26"/>
          <w:szCs w:val="26"/>
          <w:lang w:eastAsia="ru-RU"/>
        </w:rPr>
        <w:t xml:space="preserve">- </w:t>
      </w:r>
      <w:r w:rsidR="00A925C6" w:rsidRPr="00E81919">
        <w:rPr>
          <w:rFonts w:ascii="Times New Roman" w:eastAsia="Times New Roman" w:hAnsi="Times New Roman" w:cs="Times New Roman"/>
          <w:b/>
          <w:sz w:val="26"/>
          <w:szCs w:val="26"/>
          <w:lang w:eastAsia="ru-RU"/>
        </w:rPr>
        <w:t>Содействовать обеспечению достижения стратегических целей социально-экономического развития сельского поселения</w:t>
      </w:r>
    </w:p>
    <w:p w:rsidR="00A925C6" w:rsidRPr="00E81919" w:rsidRDefault="00A925C6" w:rsidP="00A925C6">
      <w:pPr>
        <w:autoSpaceDE w:val="0"/>
        <w:autoSpaceDN w:val="0"/>
        <w:adjustRightInd w:val="0"/>
        <w:spacing w:after="0"/>
        <w:ind w:firstLine="540"/>
        <w:jc w:val="both"/>
        <w:rPr>
          <w:rFonts w:ascii="Times New Roman" w:eastAsia="Calibri" w:hAnsi="Times New Roman" w:cs="Times New Roman"/>
          <w:sz w:val="26"/>
          <w:szCs w:val="26"/>
        </w:rPr>
      </w:pPr>
      <w:r w:rsidRPr="00E81919">
        <w:rPr>
          <w:rFonts w:ascii="Times New Roman" w:eastAsia="Calibri" w:hAnsi="Times New Roman" w:cs="Times New Roman"/>
          <w:sz w:val="26"/>
          <w:szCs w:val="26"/>
        </w:rPr>
        <w:t>Обеспечение достижения стратегических целей социально-экономического развития сельского поселения предполагает:</w:t>
      </w:r>
    </w:p>
    <w:p w:rsidR="00A925C6" w:rsidRPr="00E81919" w:rsidRDefault="00A925C6" w:rsidP="00A925C6">
      <w:pPr>
        <w:autoSpaceDE w:val="0"/>
        <w:autoSpaceDN w:val="0"/>
        <w:adjustRightInd w:val="0"/>
        <w:spacing w:after="0"/>
        <w:ind w:firstLine="540"/>
        <w:jc w:val="both"/>
        <w:rPr>
          <w:rFonts w:ascii="Times New Roman" w:eastAsia="Calibri" w:hAnsi="Times New Roman" w:cs="Times New Roman"/>
          <w:color w:val="000000"/>
          <w:sz w:val="26"/>
          <w:szCs w:val="26"/>
        </w:rPr>
      </w:pPr>
      <w:r w:rsidRPr="00E81919">
        <w:rPr>
          <w:rFonts w:ascii="Times New Roman" w:eastAsia="Calibri" w:hAnsi="Times New Roman" w:cs="Times New Roman"/>
          <w:sz w:val="26"/>
          <w:szCs w:val="26"/>
        </w:rPr>
        <w:t xml:space="preserve">1) </w:t>
      </w:r>
      <w:r w:rsidRPr="00E81919">
        <w:rPr>
          <w:rFonts w:ascii="Times New Roman" w:eastAsia="Calibri" w:hAnsi="Times New Roman" w:cs="Times New Roman"/>
          <w:color w:val="000000"/>
          <w:sz w:val="26"/>
          <w:szCs w:val="26"/>
        </w:rPr>
        <w:t>совершенствование нормативно-правовой базы с учетом новых целей и задач развития;</w:t>
      </w:r>
    </w:p>
    <w:p w:rsidR="00A925C6" w:rsidRPr="00E81919" w:rsidRDefault="00A925C6" w:rsidP="00A925C6">
      <w:pPr>
        <w:autoSpaceDE w:val="0"/>
        <w:autoSpaceDN w:val="0"/>
        <w:adjustRightInd w:val="0"/>
        <w:spacing w:after="0"/>
        <w:ind w:firstLine="540"/>
        <w:jc w:val="both"/>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2) переориентацию бюджетных ассигнований на приоритетные направления развития;</w:t>
      </w:r>
    </w:p>
    <w:p w:rsidR="00A925C6" w:rsidRPr="00E81919" w:rsidRDefault="00A925C6" w:rsidP="00A925C6">
      <w:pPr>
        <w:autoSpaceDE w:val="0"/>
        <w:autoSpaceDN w:val="0"/>
        <w:adjustRightInd w:val="0"/>
        <w:spacing w:after="0"/>
        <w:ind w:firstLine="540"/>
        <w:jc w:val="both"/>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3) внедрение и развитие механизма инициативного бюджетирования в реализации проектов развития территории;</w:t>
      </w:r>
    </w:p>
    <w:p w:rsidR="00A925C6" w:rsidRPr="00E81919" w:rsidRDefault="00A925C6" w:rsidP="00A925C6">
      <w:pPr>
        <w:autoSpaceDE w:val="0"/>
        <w:autoSpaceDN w:val="0"/>
        <w:adjustRightInd w:val="0"/>
        <w:spacing w:after="0"/>
        <w:ind w:firstLine="540"/>
        <w:jc w:val="both"/>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4) привлечение хозяйствующих субъектов и населения к выполнению планов и программ развития сельского поселения.</w:t>
      </w:r>
    </w:p>
    <w:p w:rsidR="00A925C6" w:rsidRPr="00E81919" w:rsidRDefault="00A925C6" w:rsidP="00A925C6">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A925C6" w:rsidRPr="002F1C4E" w:rsidRDefault="00A925C6" w:rsidP="002F1C4E">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E81919">
        <w:rPr>
          <w:rFonts w:ascii="Times New Roman" w:eastAsia="Times New Roman" w:hAnsi="Times New Roman" w:cs="Times New Roman"/>
          <w:b/>
          <w:color w:val="000000"/>
          <w:sz w:val="26"/>
          <w:szCs w:val="26"/>
          <w:lang w:eastAsia="ru-RU"/>
        </w:rPr>
        <w:t xml:space="preserve">3. Ожидаемые </w:t>
      </w:r>
      <w:r w:rsidR="002F1C4E">
        <w:rPr>
          <w:rFonts w:ascii="Times New Roman" w:eastAsia="Times New Roman" w:hAnsi="Times New Roman" w:cs="Times New Roman"/>
          <w:b/>
          <w:color w:val="000000"/>
          <w:sz w:val="26"/>
          <w:szCs w:val="26"/>
          <w:lang w:eastAsia="ru-RU"/>
        </w:rPr>
        <w:t>результаты реализации Стратегии</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 </w:t>
      </w:r>
      <w:bookmarkStart w:id="1" w:name="Par95"/>
      <w:bookmarkStart w:id="2" w:name="Par101"/>
      <w:bookmarkStart w:id="3" w:name="Par127"/>
      <w:bookmarkStart w:id="4" w:name="Par162"/>
      <w:bookmarkStart w:id="5" w:name="Par165"/>
      <w:bookmarkEnd w:id="1"/>
      <w:bookmarkEnd w:id="2"/>
      <w:bookmarkEnd w:id="3"/>
      <w:bookmarkEnd w:id="4"/>
      <w:bookmarkEnd w:id="5"/>
      <w:r w:rsidRPr="00E81919">
        <w:rPr>
          <w:rFonts w:ascii="Times New Roman" w:eastAsia="Times New Roman" w:hAnsi="Times New Roman" w:cs="Times New Roman"/>
          <w:color w:val="000000"/>
          <w:sz w:val="26"/>
          <w:szCs w:val="26"/>
          <w:lang w:eastAsia="ru-RU"/>
        </w:rPr>
        <w:t xml:space="preserve">Ожидаемые результаты реализации стратегии: </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В экономической сфере:</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1) модернизация производственной и инженерной инфраструктуры;</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2) развитие малого и среднего предпринимательства;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3) рост инвестиционной привлекательности сельского поселения.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В социальной сфере:</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1) преодоление негативных тенденций в демографической ситуации;</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2) формирование сбалансированного рынка труда;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3) улучшится качество предоставления населению социальных услуг;</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4) рост уровня жизни и доходов населения;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5) развитие индивидуального жилищного строительства;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6) повышение доступности и улучшение качества жилищно-коммунальных услуг, в том числе за счет внедрения энергосберегающих технологий и газификации населенных пунктов.</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В сфере муниципального управления: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1) повышение эффективности работы исполнительных органов за счет выстраивания эффективных механизмов взаимодействия общества, бизнеса и власти;</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2) рост уровня удовлетворенности граждан работой органов местного самоуправления; </w:t>
      </w:r>
    </w:p>
    <w:p w:rsidR="00A925C6" w:rsidRPr="00E81919" w:rsidRDefault="00A925C6" w:rsidP="002F1C4E">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3) повышение уровня социальной активности населения в реше</w:t>
      </w:r>
      <w:r w:rsidR="002F1C4E">
        <w:rPr>
          <w:rFonts w:ascii="Times New Roman" w:eastAsia="Times New Roman" w:hAnsi="Times New Roman" w:cs="Times New Roman"/>
          <w:color w:val="000000"/>
          <w:sz w:val="26"/>
          <w:szCs w:val="26"/>
          <w:lang w:eastAsia="ru-RU"/>
        </w:rPr>
        <w:t>нии вопросов местного значения.</w:t>
      </w:r>
    </w:p>
    <w:p w:rsidR="00A925C6" w:rsidRDefault="00A925C6" w:rsidP="002F1C4E">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Ожидаемые результаты по целям и задачам приведены в таблице 3 (базовый сценарий).</w:t>
      </w:r>
      <w:bookmarkStart w:id="6" w:name="Par235"/>
      <w:bookmarkEnd w:id="6"/>
    </w:p>
    <w:p w:rsidR="002F1C4E" w:rsidRDefault="002F1C4E" w:rsidP="002F1C4E">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2F1C4E" w:rsidRDefault="002F1C4E" w:rsidP="002F1C4E">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2F1C4E" w:rsidRPr="00E81919" w:rsidRDefault="002F1C4E" w:rsidP="002F1C4E">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2F1C4E" w:rsidRPr="002F1C4E" w:rsidRDefault="00A925C6" w:rsidP="002F1C4E">
      <w:pPr>
        <w:autoSpaceDE w:val="0"/>
        <w:autoSpaceDN w:val="0"/>
        <w:adjustRightInd w:val="0"/>
        <w:spacing w:after="0" w:line="240" w:lineRule="auto"/>
        <w:jc w:val="both"/>
        <w:rPr>
          <w:rFonts w:ascii="Times New Roman" w:eastAsia="Times New Roman" w:hAnsi="Times New Roman" w:cs="Times New Roman"/>
          <w:b/>
          <w:color w:val="000000"/>
          <w:sz w:val="26"/>
          <w:szCs w:val="26"/>
          <w:lang w:eastAsia="ru-RU"/>
        </w:rPr>
      </w:pPr>
      <w:r w:rsidRPr="002F1C4E">
        <w:rPr>
          <w:rFonts w:ascii="Times New Roman" w:eastAsia="Times New Roman" w:hAnsi="Times New Roman" w:cs="Times New Roman"/>
          <w:b/>
          <w:color w:val="000000"/>
          <w:sz w:val="26"/>
          <w:szCs w:val="26"/>
          <w:lang w:eastAsia="ru-RU"/>
        </w:rPr>
        <w:lastRenderedPageBreak/>
        <w:t>Таблица 3. Прогнозные показатели целей и задач социально-экономического развития муниципального образования «</w:t>
      </w:r>
      <w:r w:rsidR="00845838" w:rsidRPr="002F1C4E">
        <w:rPr>
          <w:rFonts w:ascii="Times New Roman" w:eastAsia="Times New Roman" w:hAnsi="Times New Roman" w:cs="Times New Roman"/>
          <w:b/>
          <w:color w:val="000000"/>
          <w:sz w:val="26"/>
          <w:szCs w:val="26"/>
          <w:lang w:eastAsia="ru-RU"/>
        </w:rPr>
        <w:t>Ягодное</w:t>
      </w:r>
      <w:r w:rsidRPr="002F1C4E">
        <w:rPr>
          <w:rFonts w:ascii="Times New Roman" w:eastAsia="Times New Roman" w:hAnsi="Times New Roman" w:cs="Times New Roman"/>
          <w:b/>
          <w:color w:val="000000"/>
          <w:sz w:val="26"/>
          <w:szCs w:val="26"/>
          <w:lang w:eastAsia="ru-RU"/>
        </w:rPr>
        <w:t xml:space="preserve"> сельское поселение»</w:t>
      </w:r>
      <w:r w:rsidR="002F1C4E" w:rsidRPr="002F1C4E">
        <w:rPr>
          <w:rFonts w:ascii="Times New Roman" w:eastAsia="Times New Roman" w:hAnsi="Times New Roman" w:cs="Times New Roman"/>
          <w:b/>
          <w:color w:val="000000"/>
          <w:sz w:val="26"/>
          <w:szCs w:val="26"/>
          <w:lang w:eastAsia="ru-RU"/>
        </w:rPr>
        <w:t xml:space="preserve"> </w:t>
      </w:r>
    </w:p>
    <w:tbl>
      <w:tblPr>
        <w:tblW w:w="9533" w:type="dxa"/>
        <w:tblInd w:w="5" w:type="dxa"/>
        <w:tblLayout w:type="fixed"/>
        <w:tblCellMar>
          <w:top w:w="75" w:type="dxa"/>
          <w:left w:w="0" w:type="dxa"/>
          <w:bottom w:w="75" w:type="dxa"/>
          <w:right w:w="0" w:type="dxa"/>
        </w:tblCellMar>
        <w:tblLook w:val="0000" w:firstRow="0" w:lastRow="0" w:firstColumn="0" w:lastColumn="0" w:noHBand="0" w:noVBand="0"/>
      </w:tblPr>
      <w:tblGrid>
        <w:gridCol w:w="5314"/>
        <w:gridCol w:w="1207"/>
        <w:gridCol w:w="992"/>
        <w:gridCol w:w="992"/>
        <w:gridCol w:w="1028"/>
      </w:tblGrid>
      <w:tr w:rsidR="00A925C6" w:rsidRPr="00E81919" w:rsidTr="00E81919">
        <w:trPr>
          <w:trHeight w:val="155"/>
        </w:trPr>
        <w:tc>
          <w:tcPr>
            <w:tcW w:w="5314" w:type="dxa"/>
            <w:tcBorders>
              <w:top w:val="single" w:sz="4" w:space="0" w:color="auto"/>
              <w:left w:val="single" w:sz="4" w:space="0" w:color="auto"/>
              <w:bottom w:val="single" w:sz="4" w:space="0" w:color="auto"/>
              <w:right w:val="single" w:sz="4" w:space="0" w:color="auto"/>
            </w:tcBorders>
          </w:tcPr>
          <w:p w:rsidR="00A925C6" w:rsidRPr="00E81919" w:rsidRDefault="00A925C6" w:rsidP="00A925C6">
            <w:pPr>
              <w:autoSpaceDE w:val="0"/>
              <w:autoSpaceDN w:val="0"/>
              <w:adjustRightInd w:val="0"/>
              <w:spacing w:after="0" w:line="240" w:lineRule="auto"/>
              <w:ind w:firstLine="540"/>
              <w:jc w:val="center"/>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Показатели</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E81919" w:rsidRDefault="00A925C6" w:rsidP="00845838">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На 01.01.20</w:t>
            </w:r>
            <w:r w:rsidR="00845838">
              <w:rPr>
                <w:rFonts w:ascii="Times New Roman" w:eastAsia="Times New Roman" w:hAnsi="Times New Roman" w:cs="Times New Roman"/>
                <w:color w:val="000000"/>
                <w:sz w:val="26"/>
                <w:szCs w:val="26"/>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E81919" w:rsidRDefault="00A925C6" w:rsidP="00A925C6">
            <w:pPr>
              <w:autoSpaceDE w:val="0"/>
              <w:autoSpaceDN w:val="0"/>
              <w:adjustRightInd w:val="0"/>
              <w:spacing w:after="0" w:line="480" w:lineRule="auto"/>
              <w:jc w:val="center"/>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2022</w:t>
            </w:r>
          </w:p>
        </w:tc>
        <w:tc>
          <w:tcPr>
            <w:tcW w:w="992" w:type="dxa"/>
            <w:tcBorders>
              <w:top w:val="single" w:sz="4" w:space="0" w:color="auto"/>
              <w:left w:val="single" w:sz="4" w:space="0" w:color="auto"/>
              <w:bottom w:val="single" w:sz="4" w:space="0" w:color="auto"/>
              <w:right w:val="single" w:sz="4" w:space="0" w:color="auto"/>
            </w:tcBorders>
          </w:tcPr>
          <w:p w:rsidR="00A925C6" w:rsidRPr="00E81919" w:rsidRDefault="00A925C6" w:rsidP="00A925C6">
            <w:pPr>
              <w:autoSpaceDE w:val="0"/>
              <w:autoSpaceDN w:val="0"/>
              <w:adjustRightInd w:val="0"/>
              <w:spacing w:after="0" w:line="480" w:lineRule="auto"/>
              <w:jc w:val="center"/>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val="en-US" w:eastAsia="ru-RU"/>
              </w:rPr>
              <w:t>202</w:t>
            </w:r>
            <w:r w:rsidRPr="00E81919">
              <w:rPr>
                <w:rFonts w:ascii="Times New Roman" w:eastAsia="Times New Roman" w:hAnsi="Times New Roman" w:cs="Times New Roman"/>
                <w:color w:val="000000"/>
                <w:sz w:val="26"/>
                <w:szCs w:val="26"/>
                <w:lang w:eastAsia="ru-RU"/>
              </w:rPr>
              <w:t>6</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E81919" w:rsidRDefault="00A925C6" w:rsidP="00A925C6">
            <w:pPr>
              <w:autoSpaceDE w:val="0"/>
              <w:autoSpaceDN w:val="0"/>
              <w:adjustRightInd w:val="0"/>
              <w:spacing w:after="0" w:line="480" w:lineRule="auto"/>
              <w:jc w:val="center"/>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2030</w:t>
            </w:r>
          </w:p>
        </w:tc>
      </w:tr>
      <w:tr w:rsidR="00A925C6" w:rsidRPr="00E81919" w:rsidTr="00E81919">
        <w:trPr>
          <w:trHeight w:val="140"/>
        </w:trPr>
        <w:tc>
          <w:tcPr>
            <w:tcW w:w="5314" w:type="dxa"/>
            <w:tcBorders>
              <w:top w:val="single" w:sz="4" w:space="0" w:color="auto"/>
              <w:left w:val="single" w:sz="4" w:space="0" w:color="auto"/>
              <w:bottom w:val="single" w:sz="4" w:space="0" w:color="auto"/>
              <w:right w:val="single" w:sz="4" w:space="0" w:color="auto"/>
            </w:tcBorders>
          </w:tcPr>
          <w:p w:rsidR="00A925C6" w:rsidRPr="00E81919" w:rsidRDefault="00A925C6" w:rsidP="00A925C6">
            <w:pPr>
              <w:autoSpaceDE w:val="0"/>
              <w:autoSpaceDN w:val="0"/>
              <w:adjustRightInd w:val="0"/>
              <w:spacing w:after="0" w:line="240" w:lineRule="auto"/>
              <w:ind w:firstLine="540"/>
              <w:jc w:val="center"/>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1</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E81919"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E81919"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3</w:t>
            </w:r>
          </w:p>
        </w:tc>
        <w:tc>
          <w:tcPr>
            <w:tcW w:w="992" w:type="dxa"/>
            <w:tcBorders>
              <w:top w:val="single" w:sz="4" w:space="0" w:color="auto"/>
              <w:left w:val="single" w:sz="4" w:space="0" w:color="auto"/>
              <w:bottom w:val="single" w:sz="4" w:space="0" w:color="auto"/>
              <w:right w:val="single" w:sz="4" w:space="0" w:color="auto"/>
            </w:tcBorders>
          </w:tcPr>
          <w:p w:rsidR="00A925C6" w:rsidRPr="00E81919"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4</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E81919"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5</w:t>
            </w:r>
          </w:p>
        </w:tc>
      </w:tr>
      <w:tr w:rsidR="00A925C6" w:rsidRPr="00E81919" w:rsidTr="00E81919">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A925C6" w:rsidRPr="00E81919" w:rsidRDefault="00A925C6" w:rsidP="00A925C6">
            <w:pPr>
              <w:autoSpaceDE w:val="0"/>
              <w:autoSpaceDN w:val="0"/>
              <w:adjustRightInd w:val="0"/>
              <w:spacing w:after="0" w:line="240" w:lineRule="auto"/>
              <w:ind w:firstLine="540"/>
              <w:jc w:val="center"/>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b/>
                <w:sz w:val="26"/>
                <w:szCs w:val="26"/>
                <w:lang w:eastAsia="ru-RU"/>
              </w:rPr>
              <w:t>Цель 1. Конкурентоспособная экономика</w:t>
            </w:r>
          </w:p>
        </w:tc>
      </w:tr>
      <w:tr w:rsidR="00A925C6" w:rsidRPr="00E81919" w:rsidTr="00E81919">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A925C6" w:rsidRPr="00E81919"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b/>
                <w:sz w:val="26"/>
                <w:szCs w:val="26"/>
                <w:lang w:eastAsia="ru-RU"/>
              </w:rPr>
              <w:t>1.1. Развитие а</w:t>
            </w:r>
            <w:r w:rsidRPr="00E81919">
              <w:rPr>
                <w:rFonts w:ascii="Times New Roman" w:eastAsia="Times New Roman" w:hAnsi="Times New Roman" w:cs="Times New Roman"/>
                <w:b/>
                <w:color w:val="000000"/>
                <w:sz w:val="26"/>
                <w:szCs w:val="26"/>
                <w:lang w:eastAsia="ru-RU"/>
              </w:rPr>
              <w:t xml:space="preserve">гропромышленного комплекса </w:t>
            </w:r>
          </w:p>
        </w:tc>
      </w:tr>
      <w:tr w:rsidR="00A925C6" w:rsidRPr="00E81919" w:rsidTr="00E81919">
        <w:trPr>
          <w:trHeight w:val="155"/>
        </w:trPr>
        <w:tc>
          <w:tcPr>
            <w:tcW w:w="5314" w:type="dxa"/>
            <w:tcBorders>
              <w:top w:val="single" w:sz="4" w:space="0" w:color="auto"/>
              <w:left w:val="single" w:sz="4" w:space="0" w:color="auto"/>
              <w:bottom w:val="single" w:sz="4" w:space="0" w:color="auto"/>
              <w:right w:val="single" w:sz="4" w:space="0" w:color="auto"/>
            </w:tcBorders>
          </w:tcPr>
          <w:p w:rsidR="00A925C6" w:rsidRPr="00E81919" w:rsidRDefault="00A925C6" w:rsidP="00A925C6">
            <w:pPr>
              <w:widowControl w:val="0"/>
              <w:autoSpaceDE w:val="0"/>
              <w:autoSpaceDN w:val="0"/>
              <w:adjustRightInd w:val="0"/>
              <w:ind w:left="142" w:right="51"/>
              <w:jc w:val="both"/>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Число субъектов агропромышленного комплекса, ед.</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946B83" w:rsidRDefault="0051347B" w:rsidP="00A925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46B83">
              <w:rPr>
                <w:rFonts w:ascii="Times New Roman" w:eastAsia="Times New Roman" w:hAnsi="Times New Roman" w:cs="Times New Roman"/>
                <w:sz w:val="26"/>
                <w:szCs w:val="26"/>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946B83" w:rsidRDefault="0051347B" w:rsidP="00A925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46B83">
              <w:rPr>
                <w:rFonts w:ascii="Times New Roman" w:eastAsia="Times New Roman" w:hAnsi="Times New Roman" w:cs="Times New Roman"/>
                <w:sz w:val="26"/>
                <w:szCs w:val="26"/>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946B83" w:rsidRDefault="0051347B" w:rsidP="00A925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46B83">
              <w:rPr>
                <w:rFonts w:ascii="Times New Roman" w:eastAsia="Times New Roman" w:hAnsi="Times New Roman" w:cs="Times New Roman"/>
                <w:sz w:val="26"/>
                <w:szCs w:val="26"/>
                <w:lang w:eastAsia="ru-RU"/>
              </w:rPr>
              <w:t>13</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946B83" w:rsidRDefault="0051347B" w:rsidP="00A925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46B83">
              <w:rPr>
                <w:rFonts w:ascii="Times New Roman" w:eastAsia="Times New Roman" w:hAnsi="Times New Roman" w:cs="Times New Roman"/>
                <w:sz w:val="26"/>
                <w:szCs w:val="26"/>
                <w:lang w:eastAsia="ru-RU"/>
              </w:rPr>
              <w:t>14</w:t>
            </w:r>
          </w:p>
        </w:tc>
      </w:tr>
      <w:tr w:rsidR="00A925C6" w:rsidRPr="00E81919" w:rsidTr="00E81919">
        <w:trPr>
          <w:trHeight w:val="155"/>
        </w:trPr>
        <w:tc>
          <w:tcPr>
            <w:tcW w:w="5314" w:type="dxa"/>
            <w:tcBorders>
              <w:top w:val="single" w:sz="4" w:space="0" w:color="auto"/>
              <w:left w:val="single" w:sz="4" w:space="0" w:color="auto"/>
              <w:bottom w:val="single" w:sz="4" w:space="0" w:color="auto"/>
              <w:right w:val="single" w:sz="4" w:space="0" w:color="auto"/>
            </w:tcBorders>
          </w:tcPr>
          <w:p w:rsidR="00A925C6" w:rsidRPr="00E81919" w:rsidRDefault="00A925C6" w:rsidP="00A925C6">
            <w:pPr>
              <w:widowControl w:val="0"/>
              <w:autoSpaceDE w:val="0"/>
              <w:autoSpaceDN w:val="0"/>
              <w:adjustRightInd w:val="0"/>
              <w:spacing w:after="0"/>
              <w:ind w:left="142" w:right="51"/>
              <w:jc w:val="both"/>
              <w:rPr>
                <w:rFonts w:ascii="Times New Roman" w:eastAsia="Calibri" w:hAnsi="Times New Roman" w:cs="Times New Roman"/>
                <w:sz w:val="26"/>
                <w:szCs w:val="26"/>
              </w:rPr>
            </w:pPr>
            <w:r w:rsidRPr="00E81919">
              <w:rPr>
                <w:rFonts w:ascii="Times New Roman" w:eastAsia="Calibri" w:hAnsi="Times New Roman" w:cs="Times New Roman"/>
                <w:color w:val="000000"/>
                <w:sz w:val="26"/>
                <w:szCs w:val="26"/>
              </w:rPr>
              <w:t>Численность занятых, чел.</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946B83" w:rsidRDefault="00946B83" w:rsidP="00A925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46B83">
              <w:rPr>
                <w:rFonts w:ascii="Times New Roman" w:eastAsia="Times New Roman" w:hAnsi="Times New Roman" w:cs="Times New Roman"/>
                <w:sz w:val="26"/>
                <w:szCs w:val="26"/>
                <w:lang w:eastAsia="ru-RU"/>
              </w:rPr>
              <w:t>351</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946B83" w:rsidRDefault="00946B83" w:rsidP="00A925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46B83">
              <w:rPr>
                <w:rFonts w:ascii="Times New Roman" w:eastAsia="Times New Roman" w:hAnsi="Times New Roman" w:cs="Times New Roman"/>
                <w:sz w:val="26"/>
                <w:szCs w:val="26"/>
                <w:lang w:eastAsia="ru-RU"/>
              </w:rPr>
              <w:t>363</w:t>
            </w:r>
          </w:p>
        </w:tc>
        <w:tc>
          <w:tcPr>
            <w:tcW w:w="992" w:type="dxa"/>
            <w:tcBorders>
              <w:top w:val="single" w:sz="4" w:space="0" w:color="auto"/>
              <w:left w:val="single" w:sz="4" w:space="0" w:color="auto"/>
              <w:bottom w:val="single" w:sz="4" w:space="0" w:color="auto"/>
              <w:right w:val="single" w:sz="4" w:space="0" w:color="auto"/>
            </w:tcBorders>
          </w:tcPr>
          <w:p w:rsidR="00A925C6" w:rsidRPr="00946B83" w:rsidRDefault="00946B83" w:rsidP="00A925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46B83">
              <w:rPr>
                <w:rFonts w:ascii="Times New Roman" w:eastAsia="Times New Roman" w:hAnsi="Times New Roman" w:cs="Times New Roman"/>
                <w:sz w:val="26"/>
                <w:szCs w:val="26"/>
                <w:lang w:eastAsia="ru-RU"/>
              </w:rPr>
              <w:t>375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946B83" w:rsidRDefault="00946B83" w:rsidP="00A925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46B83">
              <w:rPr>
                <w:rFonts w:ascii="Times New Roman" w:eastAsia="Times New Roman" w:hAnsi="Times New Roman" w:cs="Times New Roman"/>
                <w:sz w:val="26"/>
                <w:szCs w:val="26"/>
                <w:lang w:eastAsia="ru-RU"/>
              </w:rPr>
              <w:t>391</w:t>
            </w:r>
          </w:p>
        </w:tc>
      </w:tr>
      <w:tr w:rsidR="00A925C6" w:rsidRPr="00E81919" w:rsidTr="00E81919">
        <w:trPr>
          <w:trHeight w:val="335"/>
        </w:trPr>
        <w:tc>
          <w:tcPr>
            <w:tcW w:w="9533" w:type="dxa"/>
            <w:gridSpan w:val="5"/>
            <w:tcBorders>
              <w:top w:val="single" w:sz="4" w:space="0" w:color="auto"/>
              <w:left w:val="single" w:sz="4" w:space="0" w:color="auto"/>
              <w:bottom w:val="single" w:sz="4" w:space="0" w:color="auto"/>
              <w:right w:val="single" w:sz="4" w:space="0" w:color="auto"/>
            </w:tcBorders>
          </w:tcPr>
          <w:p w:rsidR="00A925C6" w:rsidRPr="00946B83" w:rsidRDefault="00A925C6" w:rsidP="00A925C6">
            <w:pPr>
              <w:autoSpaceDE w:val="0"/>
              <w:autoSpaceDN w:val="0"/>
              <w:adjustRightInd w:val="0"/>
              <w:spacing w:after="0" w:line="240" w:lineRule="auto"/>
              <w:jc w:val="center"/>
              <w:rPr>
                <w:rFonts w:ascii="Times New Roman" w:eastAsia="Times New Roman" w:hAnsi="Times New Roman" w:cs="Times New Roman"/>
                <w:sz w:val="26"/>
                <w:szCs w:val="26"/>
                <w:highlight w:val="cyan"/>
                <w:lang w:eastAsia="ru-RU"/>
              </w:rPr>
            </w:pPr>
            <w:r w:rsidRPr="00946B83">
              <w:rPr>
                <w:rFonts w:ascii="Times New Roman" w:eastAsia="Times New Roman" w:hAnsi="Times New Roman" w:cs="Times New Roman"/>
                <w:b/>
                <w:sz w:val="26"/>
                <w:szCs w:val="26"/>
                <w:lang w:eastAsia="ru-RU"/>
              </w:rPr>
              <w:t>1.2. Развитие малого предпринимательства</w:t>
            </w:r>
          </w:p>
        </w:tc>
      </w:tr>
      <w:tr w:rsidR="00A925C6" w:rsidRPr="00E81919" w:rsidTr="00E81919">
        <w:trPr>
          <w:trHeight w:val="155"/>
        </w:trPr>
        <w:tc>
          <w:tcPr>
            <w:tcW w:w="5314" w:type="dxa"/>
            <w:tcBorders>
              <w:top w:val="single" w:sz="4" w:space="0" w:color="auto"/>
              <w:left w:val="single" w:sz="4" w:space="0" w:color="auto"/>
              <w:bottom w:val="single" w:sz="4" w:space="0" w:color="auto"/>
              <w:right w:val="single" w:sz="4" w:space="0" w:color="auto"/>
            </w:tcBorders>
            <w:shd w:val="clear" w:color="auto" w:fill="auto"/>
          </w:tcPr>
          <w:p w:rsidR="00A925C6" w:rsidRPr="00946B83" w:rsidRDefault="00A925C6" w:rsidP="00A925C6">
            <w:pPr>
              <w:widowControl w:val="0"/>
              <w:autoSpaceDE w:val="0"/>
              <w:autoSpaceDN w:val="0"/>
              <w:adjustRightInd w:val="0"/>
              <w:ind w:left="142" w:right="51"/>
              <w:jc w:val="both"/>
              <w:rPr>
                <w:rFonts w:ascii="Times New Roman" w:eastAsia="Calibri" w:hAnsi="Times New Roman" w:cs="Times New Roman"/>
                <w:sz w:val="26"/>
                <w:szCs w:val="26"/>
                <w:highlight w:val="cyan"/>
              </w:rPr>
            </w:pPr>
            <w:r w:rsidRPr="00946B83">
              <w:rPr>
                <w:rFonts w:ascii="Times New Roman" w:eastAsia="Calibri" w:hAnsi="Times New Roman" w:cs="Times New Roman"/>
                <w:sz w:val="26"/>
                <w:szCs w:val="26"/>
              </w:rPr>
              <w:t>Число субъектов малого и среднего предпринимательства в расчете на 1 тыс. человек населения</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A925C6" w:rsidRPr="00946B83" w:rsidRDefault="00946B83" w:rsidP="00A925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46B83">
              <w:rPr>
                <w:rFonts w:ascii="Times New Roman" w:eastAsia="Times New Roman" w:hAnsi="Times New Roman" w:cs="Times New Roman"/>
                <w:sz w:val="26"/>
                <w:szCs w:val="26"/>
                <w:lang w:eastAsia="ru-RU"/>
              </w:rPr>
              <w:t>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25C6" w:rsidRPr="00946B83" w:rsidRDefault="00946B83" w:rsidP="00A925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46B83">
              <w:rPr>
                <w:rFonts w:ascii="Times New Roman" w:eastAsia="Times New Roman" w:hAnsi="Times New Roman" w:cs="Times New Roman"/>
                <w:sz w:val="26"/>
                <w:szCs w:val="26"/>
                <w:lang w:eastAsia="ru-RU"/>
              </w:rPr>
              <w:t>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25C6" w:rsidRPr="00946B83" w:rsidRDefault="00946B83" w:rsidP="00A925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46B83">
              <w:rPr>
                <w:rFonts w:ascii="Times New Roman" w:eastAsia="Times New Roman" w:hAnsi="Times New Roman" w:cs="Times New Roman"/>
                <w:sz w:val="26"/>
                <w:szCs w:val="26"/>
                <w:lang w:eastAsia="ru-RU"/>
              </w:rPr>
              <w:t>7,2</w:t>
            </w:r>
          </w:p>
        </w:tc>
        <w:tc>
          <w:tcPr>
            <w:tcW w:w="102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A925C6" w:rsidRPr="00946B83" w:rsidRDefault="00946B83" w:rsidP="00A925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46B83">
              <w:rPr>
                <w:rFonts w:ascii="Times New Roman" w:eastAsia="Times New Roman" w:hAnsi="Times New Roman" w:cs="Times New Roman"/>
                <w:sz w:val="26"/>
                <w:szCs w:val="26"/>
                <w:lang w:eastAsia="ru-RU"/>
              </w:rPr>
              <w:t>7,4</w:t>
            </w:r>
          </w:p>
        </w:tc>
      </w:tr>
      <w:tr w:rsidR="00A925C6" w:rsidRPr="00E81919" w:rsidTr="00E81919">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A925C6" w:rsidRPr="00946B83" w:rsidRDefault="00A925C6" w:rsidP="00A925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46B83">
              <w:rPr>
                <w:rFonts w:ascii="Times New Roman" w:eastAsia="Times New Roman" w:hAnsi="Times New Roman" w:cs="Times New Roman"/>
                <w:b/>
                <w:sz w:val="26"/>
                <w:szCs w:val="26"/>
                <w:lang w:eastAsia="ru-RU"/>
              </w:rPr>
              <w:t>Цель 2. Высокое качество жизни населения</w:t>
            </w:r>
          </w:p>
        </w:tc>
      </w:tr>
      <w:tr w:rsidR="00A925C6" w:rsidRPr="00E81919" w:rsidTr="00E81919">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A925C6" w:rsidRPr="00946B83" w:rsidRDefault="00A925C6" w:rsidP="00A925C6">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46B83">
              <w:rPr>
                <w:rFonts w:ascii="Times New Roman" w:eastAsia="Times New Roman" w:hAnsi="Times New Roman" w:cs="Times New Roman"/>
                <w:b/>
                <w:sz w:val="26"/>
                <w:szCs w:val="26"/>
                <w:lang w:eastAsia="ru-RU"/>
              </w:rPr>
              <w:t>2.1. Сбалансированный и эффективный рынок труда</w:t>
            </w:r>
          </w:p>
        </w:tc>
      </w:tr>
      <w:tr w:rsidR="00A925C6" w:rsidRPr="00E81919" w:rsidTr="00E81919">
        <w:trPr>
          <w:trHeight w:val="155"/>
        </w:trPr>
        <w:tc>
          <w:tcPr>
            <w:tcW w:w="5314" w:type="dxa"/>
            <w:tcBorders>
              <w:top w:val="single" w:sz="4" w:space="0" w:color="auto"/>
              <w:left w:val="single" w:sz="4" w:space="0" w:color="auto"/>
              <w:bottom w:val="single" w:sz="4" w:space="0" w:color="auto"/>
              <w:right w:val="single" w:sz="4" w:space="0" w:color="auto"/>
            </w:tcBorders>
          </w:tcPr>
          <w:p w:rsidR="00A925C6" w:rsidRPr="00946B83" w:rsidRDefault="00A925C6" w:rsidP="00A925C6">
            <w:pPr>
              <w:widowControl w:val="0"/>
              <w:autoSpaceDE w:val="0"/>
              <w:autoSpaceDN w:val="0"/>
              <w:adjustRightInd w:val="0"/>
              <w:spacing w:after="0"/>
              <w:ind w:left="142"/>
              <w:jc w:val="both"/>
              <w:rPr>
                <w:rFonts w:ascii="Times New Roman" w:eastAsia="Calibri" w:hAnsi="Times New Roman" w:cs="Times New Roman"/>
                <w:sz w:val="26"/>
                <w:szCs w:val="26"/>
                <w:highlight w:val="cyan"/>
              </w:rPr>
            </w:pPr>
            <w:r w:rsidRPr="00946B83">
              <w:rPr>
                <w:rFonts w:ascii="Times New Roman" w:eastAsia="Calibri" w:hAnsi="Times New Roman" w:cs="Times New Roman"/>
                <w:sz w:val="26"/>
                <w:szCs w:val="26"/>
              </w:rPr>
              <w:t>Уровень занятости в экономике, в %</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946B83" w:rsidRDefault="00A925C6" w:rsidP="00A925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46B83">
              <w:rPr>
                <w:rFonts w:ascii="Times New Roman" w:eastAsia="Times New Roman" w:hAnsi="Times New Roman" w:cs="Times New Roman"/>
                <w:sz w:val="26"/>
                <w:szCs w:val="26"/>
                <w:lang w:eastAsia="ru-RU"/>
              </w:rPr>
              <w:t>65</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946B83" w:rsidRDefault="00A925C6" w:rsidP="00A925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46B83">
              <w:rPr>
                <w:rFonts w:ascii="Times New Roman" w:eastAsia="Times New Roman" w:hAnsi="Times New Roman" w:cs="Times New Roman"/>
                <w:sz w:val="26"/>
                <w:szCs w:val="26"/>
                <w:lang w:eastAsia="ru-RU"/>
              </w:rPr>
              <w:t>66,8</w:t>
            </w:r>
          </w:p>
        </w:tc>
        <w:tc>
          <w:tcPr>
            <w:tcW w:w="992" w:type="dxa"/>
            <w:tcBorders>
              <w:top w:val="single" w:sz="4" w:space="0" w:color="auto"/>
              <w:left w:val="single" w:sz="4" w:space="0" w:color="auto"/>
              <w:bottom w:val="single" w:sz="4" w:space="0" w:color="auto"/>
              <w:right w:val="single" w:sz="4" w:space="0" w:color="auto"/>
            </w:tcBorders>
          </w:tcPr>
          <w:p w:rsidR="00A925C6" w:rsidRPr="00946B83" w:rsidRDefault="00A925C6" w:rsidP="00A925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46B83">
              <w:rPr>
                <w:rFonts w:ascii="Times New Roman" w:eastAsia="Times New Roman" w:hAnsi="Times New Roman" w:cs="Times New Roman"/>
                <w:sz w:val="26"/>
                <w:szCs w:val="26"/>
                <w:lang w:eastAsia="ru-RU"/>
              </w:rPr>
              <w:t>68,6</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946B83" w:rsidRDefault="00A925C6" w:rsidP="00A925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46B83">
              <w:rPr>
                <w:rFonts w:ascii="Times New Roman" w:eastAsia="Times New Roman" w:hAnsi="Times New Roman" w:cs="Times New Roman"/>
                <w:sz w:val="26"/>
                <w:szCs w:val="26"/>
                <w:lang w:eastAsia="ru-RU"/>
              </w:rPr>
              <w:t>70,4</w:t>
            </w:r>
          </w:p>
        </w:tc>
      </w:tr>
      <w:tr w:rsidR="00A925C6" w:rsidRPr="00E81919" w:rsidTr="00E81919">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A925C6" w:rsidRPr="007F0797" w:rsidRDefault="00A925C6" w:rsidP="00A925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F0797">
              <w:rPr>
                <w:rFonts w:ascii="Times New Roman" w:eastAsia="Times New Roman" w:hAnsi="Times New Roman" w:cs="Times New Roman"/>
                <w:b/>
                <w:sz w:val="26"/>
                <w:szCs w:val="26"/>
                <w:lang w:eastAsia="ru-RU"/>
              </w:rPr>
              <w:t>2.2. Сохранение и укрепление здоровья населения</w:t>
            </w:r>
          </w:p>
        </w:tc>
      </w:tr>
      <w:tr w:rsidR="00A925C6" w:rsidRPr="00E81919" w:rsidTr="00E81919">
        <w:trPr>
          <w:trHeight w:val="155"/>
        </w:trPr>
        <w:tc>
          <w:tcPr>
            <w:tcW w:w="5314" w:type="dxa"/>
            <w:tcBorders>
              <w:top w:val="single" w:sz="4" w:space="0" w:color="auto"/>
              <w:left w:val="single" w:sz="4" w:space="0" w:color="auto"/>
              <w:bottom w:val="single" w:sz="4" w:space="0" w:color="auto"/>
              <w:right w:val="single" w:sz="4" w:space="0" w:color="auto"/>
            </w:tcBorders>
          </w:tcPr>
          <w:p w:rsidR="00A925C6" w:rsidRPr="007F0797" w:rsidRDefault="00A925C6" w:rsidP="00A925C6">
            <w:pPr>
              <w:widowControl w:val="0"/>
              <w:autoSpaceDE w:val="0"/>
              <w:autoSpaceDN w:val="0"/>
              <w:adjustRightInd w:val="0"/>
              <w:spacing w:after="0"/>
              <w:ind w:left="142" w:right="51"/>
              <w:jc w:val="both"/>
              <w:rPr>
                <w:rFonts w:ascii="Times New Roman" w:eastAsia="Calibri" w:hAnsi="Times New Roman" w:cs="Times New Roman"/>
                <w:sz w:val="26"/>
                <w:szCs w:val="26"/>
                <w:highlight w:val="cyan"/>
              </w:rPr>
            </w:pPr>
            <w:r w:rsidRPr="007F0797">
              <w:rPr>
                <w:rFonts w:ascii="Times New Roman" w:eastAsia="Calibri" w:hAnsi="Times New Roman" w:cs="Times New Roman"/>
                <w:sz w:val="26"/>
                <w:szCs w:val="26"/>
              </w:rPr>
              <w:t>Доля населения, систематически занимающегося физической культурой и спортом, %</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7F0797" w:rsidRDefault="00A925C6" w:rsidP="00A925C6">
            <w:pPr>
              <w:widowControl w:val="0"/>
              <w:autoSpaceDE w:val="0"/>
              <w:autoSpaceDN w:val="0"/>
              <w:adjustRightInd w:val="0"/>
              <w:spacing w:after="0"/>
              <w:jc w:val="center"/>
              <w:rPr>
                <w:rFonts w:ascii="Times New Roman" w:eastAsia="Calibri" w:hAnsi="Times New Roman" w:cs="Times New Roman"/>
                <w:sz w:val="26"/>
                <w:szCs w:val="26"/>
              </w:rPr>
            </w:pPr>
            <w:r w:rsidRPr="007F0797">
              <w:rPr>
                <w:rFonts w:ascii="Times New Roman" w:eastAsia="Calibri" w:hAnsi="Times New Roman" w:cs="Times New Roman"/>
                <w:sz w:val="26"/>
                <w:szCs w:val="26"/>
              </w:rPr>
              <w:t>16</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7F0797" w:rsidRDefault="00A925C6" w:rsidP="00A925C6">
            <w:pPr>
              <w:widowControl w:val="0"/>
              <w:autoSpaceDE w:val="0"/>
              <w:autoSpaceDN w:val="0"/>
              <w:adjustRightInd w:val="0"/>
              <w:spacing w:after="0"/>
              <w:jc w:val="center"/>
              <w:rPr>
                <w:rFonts w:ascii="Times New Roman" w:eastAsia="Calibri" w:hAnsi="Times New Roman" w:cs="Times New Roman"/>
                <w:sz w:val="26"/>
                <w:szCs w:val="26"/>
              </w:rPr>
            </w:pPr>
            <w:r w:rsidRPr="007F0797">
              <w:rPr>
                <w:rFonts w:ascii="Times New Roman" w:eastAsia="Calibri" w:hAnsi="Times New Roman" w:cs="Times New Roman"/>
                <w:sz w:val="26"/>
                <w:szCs w:val="26"/>
              </w:rPr>
              <w:t>18</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7F0797" w:rsidRDefault="00A925C6" w:rsidP="00A925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F0797">
              <w:rPr>
                <w:rFonts w:ascii="Times New Roman" w:eastAsia="Times New Roman" w:hAnsi="Times New Roman" w:cs="Times New Roman"/>
                <w:sz w:val="26"/>
                <w:szCs w:val="26"/>
                <w:lang w:eastAsia="ru-RU"/>
              </w:rPr>
              <w:t>19</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7F0797" w:rsidRDefault="00A925C6" w:rsidP="00A925C6">
            <w:pPr>
              <w:widowControl w:val="0"/>
              <w:autoSpaceDE w:val="0"/>
              <w:autoSpaceDN w:val="0"/>
              <w:adjustRightInd w:val="0"/>
              <w:spacing w:after="0"/>
              <w:jc w:val="center"/>
              <w:rPr>
                <w:rFonts w:ascii="Times New Roman" w:eastAsia="Calibri" w:hAnsi="Times New Roman" w:cs="Times New Roman"/>
                <w:sz w:val="26"/>
                <w:szCs w:val="26"/>
              </w:rPr>
            </w:pPr>
            <w:r w:rsidRPr="007F0797">
              <w:rPr>
                <w:rFonts w:ascii="Times New Roman" w:eastAsia="Calibri" w:hAnsi="Times New Roman" w:cs="Times New Roman"/>
                <w:sz w:val="26"/>
                <w:szCs w:val="26"/>
              </w:rPr>
              <w:t>21</w:t>
            </w:r>
          </w:p>
        </w:tc>
      </w:tr>
      <w:tr w:rsidR="00A925C6" w:rsidRPr="00E81919" w:rsidTr="00E81919">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A925C6" w:rsidRPr="001C6632" w:rsidRDefault="00A925C6" w:rsidP="00A925C6">
            <w:pPr>
              <w:autoSpaceDE w:val="0"/>
              <w:autoSpaceDN w:val="0"/>
              <w:adjustRightInd w:val="0"/>
              <w:spacing w:after="0" w:line="240" w:lineRule="auto"/>
              <w:jc w:val="center"/>
              <w:rPr>
                <w:rFonts w:ascii="Times New Roman" w:eastAsia="Times New Roman" w:hAnsi="Times New Roman" w:cs="Times New Roman"/>
                <w:b/>
                <w:sz w:val="26"/>
                <w:szCs w:val="26"/>
                <w:highlight w:val="cyan"/>
                <w:lang w:eastAsia="ru-RU"/>
              </w:rPr>
            </w:pPr>
            <w:r w:rsidRPr="001C6632">
              <w:rPr>
                <w:rFonts w:ascii="Times New Roman" w:eastAsia="Times New Roman" w:hAnsi="Times New Roman" w:cs="Times New Roman"/>
                <w:b/>
                <w:sz w:val="26"/>
                <w:szCs w:val="26"/>
                <w:lang w:eastAsia="ru-RU"/>
              </w:rPr>
              <w:t>2.3. Повышение качества предоставления услуг в сфере культуры</w:t>
            </w:r>
          </w:p>
        </w:tc>
      </w:tr>
      <w:tr w:rsidR="00A925C6" w:rsidRPr="00E81919" w:rsidTr="00E81919">
        <w:trPr>
          <w:trHeight w:val="1076"/>
        </w:trPr>
        <w:tc>
          <w:tcPr>
            <w:tcW w:w="5314" w:type="dxa"/>
            <w:tcBorders>
              <w:top w:val="single" w:sz="4" w:space="0" w:color="auto"/>
              <w:left w:val="single" w:sz="4" w:space="0" w:color="auto"/>
              <w:bottom w:val="single" w:sz="4" w:space="0" w:color="auto"/>
              <w:right w:val="single" w:sz="4" w:space="0" w:color="auto"/>
            </w:tcBorders>
          </w:tcPr>
          <w:p w:rsidR="00A925C6" w:rsidRPr="001C6632" w:rsidRDefault="00A925C6" w:rsidP="00A925C6">
            <w:pPr>
              <w:widowControl w:val="0"/>
              <w:autoSpaceDE w:val="0"/>
              <w:autoSpaceDN w:val="0"/>
              <w:adjustRightInd w:val="0"/>
              <w:spacing w:after="0"/>
              <w:ind w:left="142" w:right="51"/>
              <w:jc w:val="both"/>
              <w:rPr>
                <w:rFonts w:ascii="Times New Roman" w:eastAsia="Calibri" w:hAnsi="Times New Roman" w:cs="Times New Roman"/>
                <w:sz w:val="26"/>
                <w:szCs w:val="26"/>
              </w:rPr>
            </w:pPr>
            <w:r w:rsidRPr="001C6632">
              <w:rPr>
                <w:rFonts w:ascii="Times New Roman" w:eastAsia="Calibri" w:hAnsi="Times New Roman" w:cs="Times New Roman"/>
                <w:sz w:val="26"/>
                <w:szCs w:val="26"/>
              </w:rPr>
              <w:t>Количество населения, принявшего участие в культурно-досуговых мероприятиях, проводимых учреждениями культуры, тыс. чел.</w:t>
            </w:r>
          </w:p>
          <w:p w:rsidR="00A925C6" w:rsidRPr="001C6632" w:rsidRDefault="00A925C6" w:rsidP="00A925C6">
            <w:pPr>
              <w:widowControl w:val="0"/>
              <w:autoSpaceDE w:val="0"/>
              <w:autoSpaceDN w:val="0"/>
              <w:adjustRightInd w:val="0"/>
              <w:spacing w:after="0"/>
              <w:ind w:left="142" w:right="51"/>
              <w:jc w:val="both"/>
              <w:rPr>
                <w:rFonts w:ascii="Times New Roman" w:eastAsia="Calibri" w:hAnsi="Times New Roman" w:cs="Times New Roman"/>
                <w:sz w:val="26"/>
                <w:szCs w:val="26"/>
                <w:highlight w:val="cyan"/>
              </w:rPr>
            </w:pP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1C6632" w:rsidRDefault="00A925C6" w:rsidP="00A925C6">
            <w:pPr>
              <w:widowControl w:val="0"/>
              <w:autoSpaceDE w:val="0"/>
              <w:autoSpaceDN w:val="0"/>
              <w:adjustRightInd w:val="0"/>
              <w:spacing w:after="0"/>
              <w:jc w:val="center"/>
              <w:rPr>
                <w:rFonts w:ascii="Times New Roman" w:eastAsia="Calibri" w:hAnsi="Times New Roman" w:cs="Times New Roman"/>
                <w:sz w:val="26"/>
                <w:szCs w:val="26"/>
              </w:rPr>
            </w:pPr>
            <w:r w:rsidRPr="001C6632">
              <w:rPr>
                <w:rFonts w:ascii="Times New Roman" w:eastAsia="Calibri" w:hAnsi="Times New Roman" w:cs="Times New Roman"/>
                <w:sz w:val="26"/>
                <w:szCs w:val="26"/>
              </w:rPr>
              <w:t>21,4</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1C6632" w:rsidRDefault="00A925C6" w:rsidP="00A925C6">
            <w:pPr>
              <w:widowControl w:val="0"/>
              <w:autoSpaceDE w:val="0"/>
              <w:autoSpaceDN w:val="0"/>
              <w:adjustRightInd w:val="0"/>
              <w:spacing w:after="0"/>
              <w:jc w:val="center"/>
              <w:rPr>
                <w:rFonts w:ascii="Times New Roman" w:eastAsia="Calibri" w:hAnsi="Times New Roman" w:cs="Times New Roman"/>
                <w:sz w:val="26"/>
                <w:szCs w:val="26"/>
              </w:rPr>
            </w:pPr>
            <w:r w:rsidRPr="001C6632">
              <w:rPr>
                <w:rFonts w:ascii="Times New Roman" w:eastAsia="Calibri" w:hAnsi="Times New Roman" w:cs="Times New Roman"/>
                <w:sz w:val="26"/>
                <w:szCs w:val="26"/>
              </w:rPr>
              <w:t>23,0</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1C6632" w:rsidRDefault="00A925C6" w:rsidP="00A925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C6632">
              <w:rPr>
                <w:rFonts w:ascii="Times New Roman" w:eastAsia="Times New Roman" w:hAnsi="Times New Roman" w:cs="Times New Roman"/>
                <w:sz w:val="26"/>
                <w:szCs w:val="26"/>
                <w:lang w:eastAsia="ru-RU"/>
              </w:rPr>
              <w:t>24,6</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1C6632" w:rsidRDefault="00A925C6" w:rsidP="00A925C6">
            <w:pPr>
              <w:widowControl w:val="0"/>
              <w:autoSpaceDE w:val="0"/>
              <w:autoSpaceDN w:val="0"/>
              <w:adjustRightInd w:val="0"/>
              <w:spacing w:after="0"/>
              <w:jc w:val="center"/>
              <w:rPr>
                <w:rFonts w:ascii="Times New Roman" w:eastAsia="Calibri" w:hAnsi="Times New Roman" w:cs="Times New Roman"/>
                <w:sz w:val="26"/>
                <w:szCs w:val="26"/>
              </w:rPr>
            </w:pPr>
            <w:r w:rsidRPr="001C6632">
              <w:rPr>
                <w:rFonts w:ascii="Times New Roman" w:eastAsia="Calibri" w:hAnsi="Times New Roman" w:cs="Times New Roman"/>
                <w:sz w:val="26"/>
                <w:szCs w:val="26"/>
              </w:rPr>
              <w:t>26,2</w:t>
            </w:r>
          </w:p>
        </w:tc>
      </w:tr>
      <w:tr w:rsidR="00A925C6" w:rsidRPr="00E81919" w:rsidTr="00E81919">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A925C6" w:rsidRPr="00E81919"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b/>
                <w:sz w:val="26"/>
                <w:szCs w:val="26"/>
                <w:lang w:eastAsia="ru-RU"/>
              </w:rPr>
              <w:t>Цель 3. Развитая инфраструктура</w:t>
            </w:r>
          </w:p>
        </w:tc>
      </w:tr>
      <w:tr w:rsidR="00A925C6" w:rsidRPr="00E81919" w:rsidTr="00E81919">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A925C6" w:rsidRPr="00E81919" w:rsidRDefault="00A925C6" w:rsidP="00A925C6">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81919">
              <w:rPr>
                <w:rFonts w:ascii="Times New Roman" w:eastAsia="Times New Roman" w:hAnsi="Times New Roman" w:cs="Times New Roman"/>
                <w:b/>
                <w:sz w:val="26"/>
                <w:szCs w:val="26"/>
                <w:lang w:eastAsia="ru-RU"/>
              </w:rPr>
              <w:t>3.1. Обеспечить развитие транспортной инфраструктуры</w:t>
            </w:r>
          </w:p>
        </w:tc>
      </w:tr>
      <w:tr w:rsidR="00A925C6" w:rsidRPr="00E81919" w:rsidTr="00E81919">
        <w:trPr>
          <w:trHeight w:val="155"/>
        </w:trPr>
        <w:tc>
          <w:tcPr>
            <w:tcW w:w="5314" w:type="dxa"/>
            <w:tcBorders>
              <w:top w:val="single" w:sz="4" w:space="0" w:color="auto"/>
              <w:left w:val="single" w:sz="4" w:space="0" w:color="auto"/>
              <w:bottom w:val="single" w:sz="4" w:space="0" w:color="auto"/>
              <w:right w:val="single" w:sz="4" w:space="0" w:color="auto"/>
            </w:tcBorders>
          </w:tcPr>
          <w:p w:rsidR="00A925C6" w:rsidRPr="00E81919" w:rsidRDefault="00A925C6" w:rsidP="00A925C6">
            <w:pPr>
              <w:widowControl w:val="0"/>
              <w:autoSpaceDE w:val="0"/>
              <w:autoSpaceDN w:val="0"/>
              <w:adjustRightInd w:val="0"/>
              <w:spacing w:after="0"/>
              <w:ind w:left="142" w:right="51"/>
              <w:jc w:val="both"/>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Протяженность отремонтированных автомобильных дорог общего пользования с асфальтобетонным и гравийным покрытием, км</w:t>
            </w:r>
            <w:proofErr w:type="gramStart"/>
            <w:r w:rsidRPr="00E81919">
              <w:rPr>
                <w:rFonts w:ascii="Times New Roman" w:eastAsia="Calibri" w:hAnsi="Times New Roman" w:cs="Times New Roman"/>
                <w:color w:val="000000"/>
                <w:sz w:val="26"/>
                <w:szCs w:val="26"/>
              </w:rPr>
              <w:t>. в</w:t>
            </w:r>
            <w:proofErr w:type="gramEnd"/>
            <w:r w:rsidRPr="00E81919">
              <w:rPr>
                <w:rFonts w:ascii="Times New Roman" w:eastAsia="Calibri" w:hAnsi="Times New Roman" w:cs="Times New Roman"/>
                <w:color w:val="000000"/>
                <w:sz w:val="26"/>
                <w:szCs w:val="26"/>
              </w:rPr>
              <w:t xml:space="preserve"> год</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7F0797" w:rsidRDefault="00A925C6" w:rsidP="00A925C6">
            <w:pPr>
              <w:widowControl w:val="0"/>
              <w:autoSpaceDE w:val="0"/>
              <w:autoSpaceDN w:val="0"/>
              <w:adjustRightInd w:val="0"/>
              <w:spacing w:after="0"/>
              <w:jc w:val="center"/>
              <w:rPr>
                <w:rFonts w:ascii="Times New Roman" w:eastAsia="Calibri" w:hAnsi="Times New Roman" w:cs="Times New Roman"/>
                <w:sz w:val="26"/>
                <w:szCs w:val="26"/>
              </w:rPr>
            </w:pPr>
            <w:r w:rsidRPr="007F0797">
              <w:rPr>
                <w:rFonts w:ascii="Times New Roman" w:eastAsia="Calibri" w:hAnsi="Times New Roman" w:cs="Times New Roman"/>
                <w:sz w:val="26"/>
                <w:szCs w:val="26"/>
              </w:rPr>
              <w:t>1,103</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7F0797" w:rsidRDefault="00A925C6" w:rsidP="00A925C6">
            <w:pPr>
              <w:widowControl w:val="0"/>
              <w:autoSpaceDE w:val="0"/>
              <w:autoSpaceDN w:val="0"/>
              <w:adjustRightInd w:val="0"/>
              <w:spacing w:after="0"/>
              <w:jc w:val="center"/>
              <w:rPr>
                <w:rFonts w:ascii="Times New Roman" w:eastAsia="Calibri" w:hAnsi="Times New Roman" w:cs="Times New Roman"/>
                <w:sz w:val="26"/>
                <w:szCs w:val="26"/>
              </w:rPr>
            </w:pPr>
            <w:r w:rsidRPr="007F0797">
              <w:rPr>
                <w:rFonts w:ascii="Times New Roman" w:eastAsia="Calibri" w:hAnsi="Times New Roman" w:cs="Times New Roman"/>
                <w:sz w:val="26"/>
                <w:szCs w:val="26"/>
              </w:rPr>
              <w:t>1,3</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7F0797" w:rsidRDefault="00A925C6" w:rsidP="00A925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F0797">
              <w:rPr>
                <w:rFonts w:ascii="Times New Roman" w:eastAsia="Times New Roman" w:hAnsi="Times New Roman" w:cs="Times New Roman"/>
                <w:sz w:val="26"/>
                <w:szCs w:val="26"/>
                <w:lang w:eastAsia="ru-RU"/>
              </w:rPr>
              <w:t>1,5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7F0797" w:rsidRDefault="00A925C6" w:rsidP="00A925C6">
            <w:pPr>
              <w:widowControl w:val="0"/>
              <w:autoSpaceDE w:val="0"/>
              <w:autoSpaceDN w:val="0"/>
              <w:adjustRightInd w:val="0"/>
              <w:spacing w:after="0"/>
              <w:jc w:val="center"/>
              <w:rPr>
                <w:rFonts w:ascii="Times New Roman" w:eastAsia="Calibri" w:hAnsi="Times New Roman" w:cs="Times New Roman"/>
                <w:sz w:val="26"/>
                <w:szCs w:val="26"/>
                <w:highlight w:val="green"/>
              </w:rPr>
            </w:pPr>
            <w:r w:rsidRPr="007F0797">
              <w:rPr>
                <w:rFonts w:ascii="Times New Roman" w:eastAsia="Calibri" w:hAnsi="Times New Roman" w:cs="Times New Roman"/>
                <w:sz w:val="26"/>
                <w:szCs w:val="26"/>
              </w:rPr>
              <w:t>1,7</w:t>
            </w:r>
          </w:p>
        </w:tc>
      </w:tr>
      <w:tr w:rsidR="002F1C4E" w:rsidRPr="00E81919" w:rsidTr="00E81919">
        <w:trPr>
          <w:trHeight w:val="155"/>
        </w:trPr>
        <w:tc>
          <w:tcPr>
            <w:tcW w:w="5314" w:type="dxa"/>
            <w:tcBorders>
              <w:top w:val="single" w:sz="4" w:space="0" w:color="auto"/>
              <w:left w:val="single" w:sz="4" w:space="0" w:color="auto"/>
              <w:bottom w:val="single" w:sz="4" w:space="0" w:color="auto"/>
              <w:right w:val="single" w:sz="4" w:space="0" w:color="auto"/>
            </w:tcBorders>
          </w:tcPr>
          <w:p w:rsidR="002F1C4E" w:rsidRPr="00E81919" w:rsidRDefault="002F1C4E" w:rsidP="002F1C4E">
            <w:pPr>
              <w:widowControl w:val="0"/>
              <w:autoSpaceDE w:val="0"/>
              <w:autoSpaceDN w:val="0"/>
              <w:adjustRightInd w:val="0"/>
              <w:spacing w:after="0"/>
              <w:ind w:left="142" w:right="51"/>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lastRenderedPageBreak/>
              <w:t>1</w:t>
            </w:r>
          </w:p>
        </w:tc>
        <w:tc>
          <w:tcPr>
            <w:tcW w:w="1207" w:type="dxa"/>
            <w:tcBorders>
              <w:top w:val="single" w:sz="4" w:space="0" w:color="auto"/>
              <w:left w:val="single" w:sz="4" w:space="0" w:color="auto"/>
              <w:bottom w:val="single" w:sz="4" w:space="0" w:color="auto"/>
              <w:right w:val="single" w:sz="4" w:space="0" w:color="auto"/>
            </w:tcBorders>
            <w:vAlign w:val="center"/>
          </w:tcPr>
          <w:p w:rsidR="002F1C4E" w:rsidRPr="007F0797" w:rsidRDefault="002F1C4E" w:rsidP="002F1C4E">
            <w:pPr>
              <w:widowControl w:val="0"/>
              <w:autoSpaceDE w:val="0"/>
              <w:autoSpaceDN w:val="0"/>
              <w:adjustRightInd w:val="0"/>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vAlign w:val="center"/>
          </w:tcPr>
          <w:p w:rsidR="002F1C4E" w:rsidRPr="007F0797" w:rsidRDefault="002F1C4E" w:rsidP="002F1C4E">
            <w:pPr>
              <w:widowControl w:val="0"/>
              <w:autoSpaceDE w:val="0"/>
              <w:autoSpaceDN w:val="0"/>
              <w:adjustRightInd w:val="0"/>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2F1C4E" w:rsidRPr="007F0797" w:rsidRDefault="002F1C4E" w:rsidP="002F1C4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1C4E" w:rsidRPr="007F0797" w:rsidRDefault="002F1C4E" w:rsidP="002F1C4E">
            <w:pPr>
              <w:widowControl w:val="0"/>
              <w:autoSpaceDE w:val="0"/>
              <w:autoSpaceDN w:val="0"/>
              <w:adjustRightInd w:val="0"/>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5</w:t>
            </w:r>
          </w:p>
        </w:tc>
      </w:tr>
      <w:tr w:rsidR="00A925C6" w:rsidRPr="00E81919" w:rsidTr="00E81919">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A925C6" w:rsidRPr="00E81919" w:rsidRDefault="00A925C6" w:rsidP="00A925C6">
            <w:pPr>
              <w:autoSpaceDE w:val="0"/>
              <w:autoSpaceDN w:val="0"/>
              <w:adjustRightInd w:val="0"/>
              <w:spacing w:after="0" w:line="240" w:lineRule="auto"/>
              <w:jc w:val="center"/>
              <w:rPr>
                <w:rFonts w:ascii="Times New Roman" w:eastAsia="Times New Roman" w:hAnsi="Times New Roman" w:cs="Times New Roman"/>
                <w:b/>
                <w:sz w:val="26"/>
                <w:szCs w:val="26"/>
                <w:highlight w:val="cyan"/>
                <w:lang w:eastAsia="ru-RU"/>
              </w:rPr>
            </w:pPr>
            <w:r w:rsidRPr="00E81919">
              <w:rPr>
                <w:rFonts w:ascii="Times New Roman" w:eastAsia="Times New Roman" w:hAnsi="Times New Roman" w:cs="Times New Roman"/>
                <w:b/>
                <w:sz w:val="26"/>
                <w:szCs w:val="26"/>
                <w:lang w:eastAsia="ru-RU"/>
              </w:rPr>
              <w:t>3.2. Обеспечить модернизацию и развитие коммунальной и энергетической инфраструктуры</w:t>
            </w:r>
          </w:p>
        </w:tc>
      </w:tr>
      <w:tr w:rsidR="00A925C6" w:rsidRPr="00E81919" w:rsidTr="00E81919">
        <w:trPr>
          <w:trHeight w:val="155"/>
        </w:trPr>
        <w:tc>
          <w:tcPr>
            <w:tcW w:w="5314" w:type="dxa"/>
            <w:tcBorders>
              <w:top w:val="single" w:sz="4" w:space="0" w:color="auto"/>
              <w:left w:val="single" w:sz="4" w:space="0" w:color="auto"/>
              <w:bottom w:val="single" w:sz="4" w:space="0" w:color="auto"/>
              <w:right w:val="single" w:sz="4" w:space="0" w:color="auto"/>
            </w:tcBorders>
          </w:tcPr>
          <w:p w:rsidR="00A925C6" w:rsidRPr="00E81919" w:rsidRDefault="00A925C6" w:rsidP="00A925C6">
            <w:pPr>
              <w:widowControl w:val="0"/>
              <w:autoSpaceDE w:val="0"/>
              <w:autoSpaceDN w:val="0"/>
              <w:adjustRightInd w:val="0"/>
              <w:spacing w:after="0"/>
              <w:ind w:left="142" w:right="51"/>
              <w:jc w:val="both"/>
              <w:rPr>
                <w:rFonts w:ascii="Times New Roman" w:eastAsia="Calibri" w:hAnsi="Times New Roman" w:cs="Times New Roman"/>
                <w:color w:val="000000"/>
                <w:sz w:val="26"/>
                <w:szCs w:val="26"/>
                <w:highlight w:val="cyan"/>
              </w:rPr>
            </w:pPr>
            <w:r w:rsidRPr="00E81919">
              <w:rPr>
                <w:rFonts w:ascii="Times New Roman" w:eastAsia="Calibri" w:hAnsi="Times New Roman" w:cs="Times New Roman"/>
                <w:color w:val="000000"/>
                <w:sz w:val="26"/>
                <w:szCs w:val="26"/>
              </w:rPr>
              <w:t xml:space="preserve">Удельный вес площади жилищного фонда, оборудованной централизованным водоснабжением, в общей площади жилищного фонда, %         </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6F4E93" w:rsidRDefault="006F4E93" w:rsidP="006F4E93">
            <w:pPr>
              <w:widowControl w:val="0"/>
              <w:autoSpaceDE w:val="0"/>
              <w:autoSpaceDN w:val="0"/>
              <w:adjustRightInd w:val="0"/>
              <w:spacing w:after="0"/>
              <w:jc w:val="center"/>
              <w:rPr>
                <w:rFonts w:ascii="Times New Roman" w:eastAsia="Calibri" w:hAnsi="Times New Roman" w:cs="Times New Roman"/>
                <w:color w:val="000000" w:themeColor="text1"/>
                <w:sz w:val="26"/>
                <w:szCs w:val="26"/>
              </w:rPr>
            </w:pPr>
            <w:r w:rsidRPr="006F4E93">
              <w:rPr>
                <w:rFonts w:ascii="Times New Roman" w:eastAsia="Calibri" w:hAnsi="Times New Roman" w:cs="Times New Roman"/>
                <w:color w:val="000000" w:themeColor="text1"/>
                <w:sz w:val="26"/>
                <w:szCs w:val="26"/>
              </w:rPr>
              <w:t>92,4</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6F4E93" w:rsidRDefault="006F4E93" w:rsidP="006F4E93">
            <w:pPr>
              <w:widowControl w:val="0"/>
              <w:autoSpaceDE w:val="0"/>
              <w:autoSpaceDN w:val="0"/>
              <w:adjustRightInd w:val="0"/>
              <w:spacing w:after="0"/>
              <w:jc w:val="center"/>
              <w:rPr>
                <w:rFonts w:ascii="Times New Roman" w:eastAsia="Calibri" w:hAnsi="Times New Roman" w:cs="Times New Roman"/>
                <w:color w:val="000000" w:themeColor="text1"/>
                <w:sz w:val="26"/>
                <w:szCs w:val="26"/>
              </w:rPr>
            </w:pPr>
            <w:r w:rsidRPr="006F4E93">
              <w:rPr>
                <w:rFonts w:ascii="Times New Roman" w:eastAsia="Calibri" w:hAnsi="Times New Roman" w:cs="Times New Roman"/>
                <w:color w:val="000000" w:themeColor="text1"/>
                <w:sz w:val="26"/>
                <w:szCs w:val="26"/>
              </w:rPr>
              <w:t>92,4</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6F4E93" w:rsidRDefault="006F4E93" w:rsidP="006F4E93">
            <w:pPr>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eastAsia="ru-RU"/>
              </w:rPr>
            </w:pPr>
            <w:r w:rsidRPr="006F4E93">
              <w:rPr>
                <w:rFonts w:ascii="Times New Roman" w:eastAsia="Times New Roman" w:hAnsi="Times New Roman" w:cs="Times New Roman"/>
                <w:color w:val="000000" w:themeColor="text1"/>
                <w:sz w:val="26"/>
                <w:szCs w:val="26"/>
                <w:lang w:eastAsia="ru-RU"/>
              </w:rPr>
              <w:t>92,4</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6F4E93" w:rsidRDefault="006F4E93" w:rsidP="006F4E93">
            <w:pPr>
              <w:widowControl w:val="0"/>
              <w:autoSpaceDE w:val="0"/>
              <w:autoSpaceDN w:val="0"/>
              <w:adjustRightInd w:val="0"/>
              <w:spacing w:after="0"/>
              <w:jc w:val="center"/>
              <w:rPr>
                <w:rFonts w:ascii="Times New Roman" w:eastAsia="Calibri" w:hAnsi="Times New Roman" w:cs="Times New Roman"/>
                <w:color w:val="000000" w:themeColor="text1"/>
                <w:sz w:val="26"/>
                <w:szCs w:val="26"/>
              </w:rPr>
            </w:pPr>
            <w:r w:rsidRPr="006F4E93">
              <w:rPr>
                <w:rFonts w:ascii="Times New Roman" w:eastAsia="Calibri" w:hAnsi="Times New Roman" w:cs="Times New Roman"/>
                <w:color w:val="000000" w:themeColor="text1"/>
                <w:sz w:val="26"/>
                <w:szCs w:val="26"/>
              </w:rPr>
              <w:t>92,4</w:t>
            </w:r>
          </w:p>
        </w:tc>
      </w:tr>
      <w:tr w:rsidR="00A925C6" w:rsidRPr="00E81919" w:rsidTr="00E81919">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A925C6" w:rsidRPr="001C6632" w:rsidRDefault="00A925C6" w:rsidP="00A925C6">
            <w:pPr>
              <w:autoSpaceDE w:val="0"/>
              <w:autoSpaceDN w:val="0"/>
              <w:adjustRightInd w:val="0"/>
              <w:spacing w:after="0" w:line="240" w:lineRule="auto"/>
              <w:jc w:val="center"/>
              <w:rPr>
                <w:rFonts w:ascii="Times New Roman" w:eastAsia="Times New Roman" w:hAnsi="Times New Roman" w:cs="Times New Roman"/>
                <w:sz w:val="26"/>
                <w:szCs w:val="26"/>
                <w:highlight w:val="cyan"/>
                <w:lang w:eastAsia="ru-RU"/>
              </w:rPr>
            </w:pPr>
            <w:r w:rsidRPr="001C6632">
              <w:rPr>
                <w:rFonts w:ascii="Times New Roman" w:eastAsia="Times New Roman" w:hAnsi="Times New Roman" w:cs="Times New Roman"/>
                <w:b/>
                <w:sz w:val="26"/>
                <w:szCs w:val="26"/>
                <w:lang w:eastAsia="ru-RU"/>
              </w:rPr>
              <w:t>3.3. Содействовать улучшению жилищных условий и повышению доступности жилья</w:t>
            </w:r>
          </w:p>
        </w:tc>
      </w:tr>
      <w:tr w:rsidR="00A925C6" w:rsidRPr="00E81919" w:rsidTr="00E81919">
        <w:trPr>
          <w:trHeight w:val="590"/>
        </w:trPr>
        <w:tc>
          <w:tcPr>
            <w:tcW w:w="5314" w:type="dxa"/>
            <w:tcBorders>
              <w:top w:val="single" w:sz="4" w:space="0" w:color="auto"/>
              <w:left w:val="single" w:sz="4" w:space="0" w:color="auto"/>
              <w:bottom w:val="single" w:sz="4" w:space="0" w:color="auto"/>
              <w:right w:val="single" w:sz="4" w:space="0" w:color="auto"/>
            </w:tcBorders>
          </w:tcPr>
          <w:p w:rsidR="00A925C6" w:rsidRPr="001C6632" w:rsidRDefault="00A925C6" w:rsidP="00A925C6">
            <w:pPr>
              <w:widowControl w:val="0"/>
              <w:autoSpaceDE w:val="0"/>
              <w:autoSpaceDN w:val="0"/>
              <w:adjustRightInd w:val="0"/>
              <w:spacing w:after="0"/>
              <w:ind w:left="142" w:right="51"/>
              <w:jc w:val="both"/>
              <w:rPr>
                <w:rFonts w:ascii="Times New Roman" w:eastAsia="Calibri" w:hAnsi="Times New Roman" w:cs="Times New Roman"/>
                <w:sz w:val="26"/>
                <w:szCs w:val="26"/>
              </w:rPr>
            </w:pPr>
            <w:r w:rsidRPr="001C6632">
              <w:rPr>
                <w:rFonts w:ascii="Times New Roman" w:eastAsia="Calibri" w:hAnsi="Times New Roman" w:cs="Times New Roman"/>
                <w:sz w:val="26"/>
                <w:szCs w:val="26"/>
              </w:rPr>
              <w:t>Общая площадь жилых помещений, приходящейся в среднем на одного жителя, кв. метров</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1C6632" w:rsidRDefault="001C6632" w:rsidP="00A925C6">
            <w:pPr>
              <w:widowControl w:val="0"/>
              <w:autoSpaceDE w:val="0"/>
              <w:autoSpaceDN w:val="0"/>
              <w:adjustRightInd w:val="0"/>
              <w:spacing w:after="0"/>
              <w:jc w:val="center"/>
              <w:rPr>
                <w:rFonts w:ascii="Times New Roman" w:eastAsia="Calibri" w:hAnsi="Times New Roman" w:cs="Times New Roman"/>
                <w:sz w:val="26"/>
                <w:szCs w:val="26"/>
              </w:rPr>
            </w:pPr>
            <w:r w:rsidRPr="001C6632">
              <w:rPr>
                <w:rFonts w:ascii="Times New Roman" w:eastAsia="Calibri" w:hAnsi="Times New Roman" w:cs="Times New Roman"/>
                <w:sz w:val="26"/>
                <w:szCs w:val="26"/>
              </w:rPr>
              <w:t>25</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1C6632" w:rsidRDefault="001C6632" w:rsidP="00A925C6">
            <w:pPr>
              <w:widowControl w:val="0"/>
              <w:autoSpaceDE w:val="0"/>
              <w:autoSpaceDN w:val="0"/>
              <w:adjustRightInd w:val="0"/>
              <w:spacing w:after="0"/>
              <w:jc w:val="center"/>
              <w:rPr>
                <w:rFonts w:ascii="Times New Roman" w:eastAsia="Calibri" w:hAnsi="Times New Roman" w:cs="Times New Roman"/>
                <w:sz w:val="26"/>
                <w:szCs w:val="26"/>
              </w:rPr>
            </w:pPr>
            <w:r w:rsidRPr="001C6632">
              <w:rPr>
                <w:rFonts w:ascii="Times New Roman" w:eastAsia="Calibri" w:hAnsi="Times New Roman" w:cs="Times New Roman"/>
                <w:sz w:val="26"/>
                <w:szCs w:val="26"/>
              </w:rPr>
              <w:t>25</w:t>
            </w:r>
            <w:r w:rsidR="00A925C6" w:rsidRPr="001C6632">
              <w:rPr>
                <w:rFonts w:ascii="Times New Roman" w:eastAsia="Calibri" w:hAnsi="Times New Roman" w:cs="Times New Roman"/>
                <w:sz w:val="26"/>
                <w:szCs w:val="26"/>
              </w:rPr>
              <w:t>,6</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1C6632" w:rsidRDefault="001C6632" w:rsidP="00A925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C6632">
              <w:rPr>
                <w:rFonts w:ascii="Times New Roman" w:eastAsia="Times New Roman" w:hAnsi="Times New Roman" w:cs="Times New Roman"/>
                <w:sz w:val="26"/>
                <w:szCs w:val="26"/>
                <w:lang w:eastAsia="ru-RU"/>
              </w:rPr>
              <w:t>25</w:t>
            </w:r>
            <w:r w:rsidR="00A925C6" w:rsidRPr="001C6632">
              <w:rPr>
                <w:rFonts w:ascii="Times New Roman" w:eastAsia="Times New Roman" w:hAnsi="Times New Roman" w:cs="Times New Roman"/>
                <w:sz w:val="26"/>
                <w:szCs w:val="26"/>
                <w:lang w:eastAsia="ru-RU"/>
              </w:rPr>
              <w:t>,7</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1C6632" w:rsidRDefault="001C6632" w:rsidP="00A925C6">
            <w:pPr>
              <w:widowControl w:val="0"/>
              <w:autoSpaceDE w:val="0"/>
              <w:autoSpaceDN w:val="0"/>
              <w:adjustRightInd w:val="0"/>
              <w:spacing w:after="0"/>
              <w:jc w:val="center"/>
              <w:rPr>
                <w:rFonts w:ascii="Times New Roman" w:eastAsia="Calibri" w:hAnsi="Times New Roman" w:cs="Times New Roman"/>
                <w:sz w:val="26"/>
                <w:szCs w:val="26"/>
              </w:rPr>
            </w:pPr>
            <w:r w:rsidRPr="001C6632">
              <w:rPr>
                <w:rFonts w:ascii="Times New Roman" w:eastAsia="Calibri" w:hAnsi="Times New Roman" w:cs="Times New Roman"/>
                <w:sz w:val="26"/>
                <w:szCs w:val="26"/>
              </w:rPr>
              <w:t>25</w:t>
            </w:r>
            <w:r w:rsidR="00A925C6" w:rsidRPr="001C6632">
              <w:rPr>
                <w:rFonts w:ascii="Times New Roman" w:eastAsia="Calibri" w:hAnsi="Times New Roman" w:cs="Times New Roman"/>
                <w:sz w:val="26"/>
                <w:szCs w:val="26"/>
              </w:rPr>
              <w:t>,9</w:t>
            </w:r>
          </w:p>
        </w:tc>
      </w:tr>
      <w:tr w:rsidR="00A925C6" w:rsidRPr="00E81919" w:rsidTr="00E81919">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A925C6" w:rsidRPr="001C6632" w:rsidRDefault="00A925C6" w:rsidP="00A925C6">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C6632">
              <w:rPr>
                <w:rFonts w:ascii="Times New Roman" w:eastAsia="Times New Roman" w:hAnsi="Times New Roman" w:cs="Times New Roman"/>
                <w:b/>
                <w:sz w:val="26"/>
                <w:szCs w:val="26"/>
                <w:lang w:eastAsia="ru-RU"/>
              </w:rPr>
              <w:t>Цель 4. Эффективное управление</w:t>
            </w:r>
          </w:p>
        </w:tc>
      </w:tr>
      <w:tr w:rsidR="00A925C6" w:rsidRPr="00E81919" w:rsidTr="00E81919">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A925C6" w:rsidRPr="001C6632" w:rsidRDefault="00A925C6" w:rsidP="00A925C6">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C6632">
              <w:rPr>
                <w:rFonts w:ascii="Times New Roman" w:eastAsia="Times New Roman" w:hAnsi="Times New Roman" w:cs="Times New Roman"/>
                <w:b/>
                <w:sz w:val="26"/>
                <w:szCs w:val="26"/>
                <w:lang w:eastAsia="ru-RU"/>
              </w:rPr>
              <w:t>4.1. Обеспечить эффективность и открытость деятельности</w:t>
            </w:r>
          </w:p>
        </w:tc>
      </w:tr>
      <w:tr w:rsidR="00A925C6" w:rsidRPr="00E81919" w:rsidTr="00E81919">
        <w:trPr>
          <w:trHeight w:val="885"/>
        </w:trPr>
        <w:tc>
          <w:tcPr>
            <w:tcW w:w="5314" w:type="dxa"/>
            <w:tcBorders>
              <w:top w:val="single" w:sz="4" w:space="0" w:color="auto"/>
              <w:left w:val="single" w:sz="4" w:space="0" w:color="auto"/>
              <w:bottom w:val="single" w:sz="4" w:space="0" w:color="auto"/>
              <w:right w:val="single" w:sz="4" w:space="0" w:color="auto"/>
            </w:tcBorders>
          </w:tcPr>
          <w:p w:rsidR="00A925C6" w:rsidRPr="001C6632" w:rsidRDefault="00A925C6" w:rsidP="001C6632">
            <w:pPr>
              <w:widowControl w:val="0"/>
              <w:autoSpaceDE w:val="0"/>
              <w:autoSpaceDN w:val="0"/>
              <w:adjustRightInd w:val="0"/>
              <w:spacing w:after="0"/>
              <w:ind w:left="142" w:right="51"/>
              <w:jc w:val="both"/>
              <w:rPr>
                <w:rFonts w:ascii="Times New Roman" w:eastAsia="Calibri" w:hAnsi="Times New Roman" w:cs="Times New Roman"/>
                <w:sz w:val="26"/>
                <w:szCs w:val="26"/>
                <w:highlight w:val="cyan"/>
              </w:rPr>
            </w:pPr>
            <w:r w:rsidRPr="001C6632">
              <w:rPr>
                <w:rFonts w:ascii="Times New Roman" w:eastAsia="Calibri" w:hAnsi="Times New Roman" w:cs="Times New Roman"/>
                <w:sz w:val="26"/>
                <w:szCs w:val="26"/>
              </w:rPr>
              <w:t xml:space="preserve">Удовлетворенность населения деятельностью органов местного самоуправления </w:t>
            </w:r>
            <w:r w:rsidR="001C6632" w:rsidRPr="001C6632">
              <w:rPr>
                <w:rFonts w:ascii="Times New Roman" w:eastAsia="Calibri" w:hAnsi="Times New Roman" w:cs="Times New Roman"/>
                <w:sz w:val="26"/>
                <w:szCs w:val="26"/>
              </w:rPr>
              <w:t>Ягодн</w:t>
            </w:r>
            <w:r w:rsidRPr="001C6632">
              <w:rPr>
                <w:rFonts w:ascii="Times New Roman" w:eastAsia="Calibri" w:hAnsi="Times New Roman" w:cs="Times New Roman"/>
                <w:sz w:val="26"/>
                <w:szCs w:val="26"/>
              </w:rPr>
              <w:t>ого сельского поселения, % населения</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1C6632" w:rsidRDefault="001C6632" w:rsidP="00A925C6">
            <w:pPr>
              <w:widowControl w:val="0"/>
              <w:autoSpaceDE w:val="0"/>
              <w:autoSpaceDN w:val="0"/>
              <w:adjustRightInd w:val="0"/>
              <w:spacing w:after="0"/>
              <w:jc w:val="center"/>
              <w:rPr>
                <w:rFonts w:ascii="Times New Roman" w:eastAsia="Calibri" w:hAnsi="Times New Roman" w:cs="Times New Roman"/>
                <w:sz w:val="26"/>
                <w:szCs w:val="26"/>
              </w:rPr>
            </w:pPr>
            <w:r w:rsidRPr="001C6632">
              <w:rPr>
                <w:rFonts w:ascii="Times New Roman" w:eastAsia="Calibri" w:hAnsi="Times New Roman" w:cs="Times New Roman"/>
                <w:sz w:val="26"/>
                <w:szCs w:val="26"/>
              </w:rPr>
              <w:t>65</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1C6632" w:rsidRDefault="001C6632" w:rsidP="00A925C6">
            <w:pPr>
              <w:widowControl w:val="0"/>
              <w:autoSpaceDE w:val="0"/>
              <w:autoSpaceDN w:val="0"/>
              <w:adjustRightInd w:val="0"/>
              <w:spacing w:after="0"/>
              <w:jc w:val="center"/>
              <w:rPr>
                <w:rFonts w:ascii="Times New Roman" w:eastAsia="Calibri" w:hAnsi="Times New Roman" w:cs="Times New Roman"/>
                <w:sz w:val="26"/>
                <w:szCs w:val="26"/>
              </w:rPr>
            </w:pPr>
            <w:r w:rsidRPr="001C6632">
              <w:rPr>
                <w:rFonts w:ascii="Times New Roman" w:eastAsia="Calibri" w:hAnsi="Times New Roman" w:cs="Times New Roman"/>
                <w:sz w:val="26"/>
                <w:szCs w:val="26"/>
              </w:rPr>
              <w:t>75</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1C6632" w:rsidRDefault="001C6632" w:rsidP="00A925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C6632">
              <w:rPr>
                <w:rFonts w:ascii="Times New Roman" w:eastAsia="Times New Roman" w:hAnsi="Times New Roman" w:cs="Times New Roman"/>
                <w:sz w:val="26"/>
                <w:szCs w:val="26"/>
                <w:lang w:eastAsia="ru-RU"/>
              </w:rPr>
              <w:t>8</w:t>
            </w:r>
            <w:r w:rsidR="00A925C6" w:rsidRPr="001C6632">
              <w:rPr>
                <w:rFonts w:ascii="Times New Roman" w:eastAsia="Times New Roman" w:hAnsi="Times New Roman" w:cs="Times New Roman"/>
                <w:sz w:val="26"/>
                <w:szCs w:val="26"/>
                <w:lang w:eastAsia="ru-RU"/>
              </w:rPr>
              <w:t>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1C6632" w:rsidRDefault="00A925C6" w:rsidP="00A925C6">
            <w:pPr>
              <w:widowControl w:val="0"/>
              <w:autoSpaceDE w:val="0"/>
              <w:autoSpaceDN w:val="0"/>
              <w:adjustRightInd w:val="0"/>
              <w:spacing w:after="0"/>
              <w:jc w:val="center"/>
              <w:rPr>
                <w:rFonts w:ascii="Times New Roman" w:eastAsia="Calibri" w:hAnsi="Times New Roman" w:cs="Times New Roman"/>
                <w:sz w:val="26"/>
                <w:szCs w:val="26"/>
              </w:rPr>
            </w:pPr>
            <w:r w:rsidRPr="001C6632">
              <w:rPr>
                <w:rFonts w:ascii="Times New Roman" w:eastAsia="Calibri" w:hAnsi="Times New Roman" w:cs="Times New Roman"/>
                <w:sz w:val="26"/>
                <w:szCs w:val="26"/>
              </w:rPr>
              <w:t>95</w:t>
            </w:r>
          </w:p>
        </w:tc>
      </w:tr>
      <w:tr w:rsidR="00A925C6" w:rsidRPr="00E81919" w:rsidTr="00E81919">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A925C6" w:rsidRPr="00E81919" w:rsidRDefault="00A925C6" w:rsidP="00A925C6">
            <w:pPr>
              <w:autoSpaceDE w:val="0"/>
              <w:autoSpaceDN w:val="0"/>
              <w:adjustRightInd w:val="0"/>
              <w:spacing w:after="0" w:line="240" w:lineRule="auto"/>
              <w:jc w:val="center"/>
              <w:rPr>
                <w:rFonts w:ascii="Times New Roman" w:eastAsia="Times New Roman" w:hAnsi="Times New Roman" w:cs="Times New Roman"/>
                <w:b/>
                <w:sz w:val="26"/>
                <w:szCs w:val="26"/>
                <w:highlight w:val="cyan"/>
                <w:lang w:eastAsia="ru-RU"/>
              </w:rPr>
            </w:pPr>
            <w:r w:rsidRPr="00E81919">
              <w:rPr>
                <w:rFonts w:ascii="Times New Roman" w:eastAsia="Times New Roman" w:hAnsi="Times New Roman" w:cs="Times New Roman"/>
                <w:b/>
                <w:sz w:val="26"/>
                <w:szCs w:val="26"/>
                <w:lang w:eastAsia="ru-RU"/>
              </w:rPr>
              <w:t>4.2. Совершенствовать бюджетный процесс и межбюджетные отношения</w:t>
            </w:r>
          </w:p>
        </w:tc>
      </w:tr>
      <w:tr w:rsidR="00845838" w:rsidRPr="00845838" w:rsidTr="0051347B">
        <w:trPr>
          <w:trHeight w:val="328"/>
        </w:trPr>
        <w:tc>
          <w:tcPr>
            <w:tcW w:w="5314" w:type="dxa"/>
            <w:tcBorders>
              <w:top w:val="single" w:sz="4" w:space="0" w:color="auto"/>
              <w:left w:val="single" w:sz="4" w:space="0" w:color="auto"/>
              <w:bottom w:val="single" w:sz="4" w:space="0" w:color="auto"/>
              <w:right w:val="single" w:sz="4" w:space="0" w:color="auto"/>
            </w:tcBorders>
          </w:tcPr>
          <w:p w:rsidR="00A925C6" w:rsidRPr="00E81919" w:rsidRDefault="00A925C6" w:rsidP="00A925C6">
            <w:pPr>
              <w:widowControl w:val="0"/>
              <w:autoSpaceDE w:val="0"/>
              <w:autoSpaceDN w:val="0"/>
              <w:adjustRightInd w:val="0"/>
              <w:spacing w:after="0"/>
              <w:ind w:left="142" w:right="51"/>
              <w:jc w:val="both"/>
              <w:rPr>
                <w:rFonts w:ascii="Times New Roman" w:eastAsia="Calibri" w:hAnsi="Times New Roman" w:cs="Times New Roman"/>
                <w:sz w:val="26"/>
                <w:szCs w:val="26"/>
                <w:highlight w:val="cyan"/>
              </w:rPr>
            </w:pPr>
            <w:r w:rsidRPr="00E81919">
              <w:rPr>
                <w:rFonts w:ascii="Times New Roman" w:eastAsia="Calibri" w:hAnsi="Times New Roman" w:cs="Times New Roman"/>
                <w:sz w:val="26"/>
                <w:szCs w:val="26"/>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8304A5" w:rsidRDefault="008304A5" w:rsidP="00A925C6">
            <w:pPr>
              <w:widowControl w:val="0"/>
              <w:autoSpaceDE w:val="0"/>
              <w:autoSpaceDN w:val="0"/>
              <w:adjustRightInd w:val="0"/>
              <w:spacing w:after="0"/>
              <w:jc w:val="center"/>
              <w:rPr>
                <w:rFonts w:ascii="Times New Roman" w:eastAsia="Calibri" w:hAnsi="Times New Roman" w:cs="Times New Roman"/>
                <w:sz w:val="26"/>
                <w:szCs w:val="26"/>
              </w:rPr>
            </w:pPr>
            <w:r w:rsidRPr="008304A5">
              <w:rPr>
                <w:rFonts w:ascii="Times New Roman" w:eastAsia="Calibri" w:hAnsi="Times New Roman" w:cs="Times New Roman"/>
                <w:sz w:val="26"/>
                <w:szCs w:val="26"/>
              </w:rPr>
              <w:t>45</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8304A5" w:rsidRDefault="008304A5" w:rsidP="00A925C6">
            <w:pPr>
              <w:widowControl w:val="0"/>
              <w:autoSpaceDE w:val="0"/>
              <w:autoSpaceDN w:val="0"/>
              <w:adjustRightInd w:val="0"/>
              <w:spacing w:after="0"/>
              <w:jc w:val="center"/>
              <w:rPr>
                <w:rFonts w:ascii="Times New Roman" w:eastAsia="Calibri" w:hAnsi="Times New Roman" w:cs="Times New Roman"/>
                <w:sz w:val="26"/>
                <w:szCs w:val="26"/>
              </w:rPr>
            </w:pPr>
            <w:r w:rsidRPr="008304A5">
              <w:rPr>
                <w:rFonts w:ascii="Times New Roman" w:eastAsia="Calibri" w:hAnsi="Times New Roman" w:cs="Times New Roman"/>
                <w:sz w:val="26"/>
                <w:szCs w:val="26"/>
              </w:rPr>
              <w:t>51</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8304A5" w:rsidRDefault="008304A5" w:rsidP="00A925C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304A5">
              <w:rPr>
                <w:rFonts w:ascii="Times New Roman" w:eastAsia="Times New Roman" w:hAnsi="Times New Roman" w:cs="Times New Roman"/>
                <w:sz w:val="26"/>
                <w:szCs w:val="26"/>
                <w:lang w:eastAsia="ru-RU"/>
              </w:rPr>
              <w:t>56</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8304A5" w:rsidRDefault="008304A5" w:rsidP="00A925C6">
            <w:pPr>
              <w:widowControl w:val="0"/>
              <w:autoSpaceDE w:val="0"/>
              <w:autoSpaceDN w:val="0"/>
              <w:adjustRightInd w:val="0"/>
              <w:spacing w:after="0"/>
              <w:jc w:val="center"/>
              <w:rPr>
                <w:rFonts w:ascii="Times New Roman" w:eastAsia="Calibri" w:hAnsi="Times New Roman" w:cs="Times New Roman"/>
                <w:sz w:val="26"/>
                <w:szCs w:val="26"/>
              </w:rPr>
            </w:pPr>
            <w:r w:rsidRPr="008304A5">
              <w:rPr>
                <w:rFonts w:ascii="Times New Roman" w:eastAsia="Calibri" w:hAnsi="Times New Roman" w:cs="Times New Roman"/>
                <w:sz w:val="26"/>
                <w:szCs w:val="26"/>
              </w:rPr>
              <w:t>61</w:t>
            </w:r>
          </w:p>
        </w:tc>
      </w:tr>
      <w:tr w:rsidR="00A925C6" w:rsidRPr="00E81919" w:rsidTr="00E81919">
        <w:trPr>
          <w:trHeight w:val="603"/>
        </w:trPr>
        <w:tc>
          <w:tcPr>
            <w:tcW w:w="9533" w:type="dxa"/>
            <w:gridSpan w:val="5"/>
            <w:tcBorders>
              <w:top w:val="single" w:sz="4" w:space="0" w:color="auto"/>
              <w:left w:val="single" w:sz="4" w:space="0" w:color="auto"/>
              <w:bottom w:val="single" w:sz="4" w:space="0" w:color="auto"/>
              <w:right w:val="single" w:sz="4" w:space="0" w:color="auto"/>
            </w:tcBorders>
          </w:tcPr>
          <w:p w:rsidR="00A925C6" w:rsidRPr="00E81919"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6"/>
                <w:szCs w:val="26"/>
                <w:highlight w:val="cyan"/>
                <w:lang w:eastAsia="ru-RU"/>
              </w:rPr>
            </w:pPr>
            <w:r w:rsidRPr="00E81919">
              <w:rPr>
                <w:rFonts w:ascii="Times New Roman" w:eastAsia="Times New Roman" w:hAnsi="Times New Roman" w:cs="Times New Roman"/>
                <w:b/>
                <w:sz w:val="26"/>
                <w:szCs w:val="26"/>
                <w:lang w:eastAsia="ru-RU"/>
              </w:rPr>
              <w:t>4.3. Содействовать обеспечению достижения стратегических целей социально-экономического развития сельского поселения</w:t>
            </w:r>
          </w:p>
        </w:tc>
      </w:tr>
      <w:tr w:rsidR="00A925C6" w:rsidRPr="00E81919" w:rsidTr="00E81919">
        <w:trPr>
          <w:trHeight w:val="603"/>
        </w:trPr>
        <w:tc>
          <w:tcPr>
            <w:tcW w:w="5314" w:type="dxa"/>
            <w:tcBorders>
              <w:top w:val="single" w:sz="4" w:space="0" w:color="auto"/>
              <w:left w:val="single" w:sz="4" w:space="0" w:color="auto"/>
              <w:bottom w:val="single" w:sz="4" w:space="0" w:color="auto"/>
              <w:right w:val="single" w:sz="4" w:space="0" w:color="auto"/>
            </w:tcBorders>
          </w:tcPr>
          <w:p w:rsidR="00A925C6" w:rsidRPr="00E81919" w:rsidRDefault="00A925C6" w:rsidP="00A925C6">
            <w:pPr>
              <w:widowControl w:val="0"/>
              <w:autoSpaceDE w:val="0"/>
              <w:autoSpaceDN w:val="0"/>
              <w:adjustRightInd w:val="0"/>
              <w:spacing w:after="0"/>
              <w:ind w:left="142" w:right="51"/>
              <w:jc w:val="both"/>
              <w:rPr>
                <w:rFonts w:ascii="Times New Roman" w:eastAsia="Calibri" w:hAnsi="Times New Roman" w:cs="Times New Roman"/>
                <w:sz w:val="26"/>
                <w:szCs w:val="26"/>
                <w:highlight w:val="cyan"/>
              </w:rPr>
            </w:pPr>
            <w:r w:rsidRPr="00E81919">
              <w:rPr>
                <w:rFonts w:ascii="Times New Roman" w:eastAsia="Calibri" w:hAnsi="Times New Roman" w:cs="Times New Roman"/>
                <w:sz w:val="26"/>
                <w:szCs w:val="26"/>
              </w:rPr>
              <w:t>Доля достигнутых целевых показателей реализации стратегии</w:t>
            </w:r>
          </w:p>
        </w:tc>
        <w:tc>
          <w:tcPr>
            <w:tcW w:w="1207" w:type="dxa"/>
            <w:tcBorders>
              <w:top w:val="single" w:sz="4" w:space="0" w:color="auto"/>
              <w:left w:val="single" w:sz="4" w:space="0" w:color="auto"/>
              <w:bottom w:val="single" w:sz="4" w:space="0" w:color="auto"/>
              <w:right w:val="single" w:sz="4" w:space="0" w:color="auto"/>
            </w:tcBorders>
            <w:vAlign w:val="center"/>
          </w:tcPr>
          <w:p w:rsidR="00A925C6" w:rsidRPr="00E81919" w:rsidRDefault="00A925C6" w:rsidP="00A925C6">
            <w:pPr>
              <w:widowControl w:val="0"/>
              <w:autoSpaceDE w:val="0"/>
              <w:autoSpaceDN w:val="0"/>
              <w:adjustRightInd w:val="0"/>
              <w:spacing w:after="0"/>
              <w:jc w:val="center"/>
              <w:rPr>
                <w:rFonts w:ascii="Times New Roman" w:eastAsia="Calibri" w:hAnsi="Times New Roman" w:cs="Times New Roman"/>
                <w:sz w:val="26"/>
                <w:szCs w:val="26"/>
              </w:rPr>
            </w:pPr>
            <w:r w:rsidRPr="00E81919">
              <w:rPr>
                <w:rFonts w:ascii="Times New Roman" w:eastAsia="Calibri" w:hAnsi="Times New Roman" w:cs="Times New Roman"/>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E81919" w:rsidRDefault="00A925C6" w:rsidP="00A925C6">
            <w:pPr>
              <w:widowControl w:val="0"/>
              <w:autoSpaceDE w:val="0"/>
              <w:autoSpaceDN w:val="0"/>
              <w:adjustRightInd w:val="0"/>
              <w:spacing w:after="0"/>
              <w:jc w:val="center"/>
              <w:rPr>
                <w:rFonts w:ascii="Times New Roman" w:eastAsia="Calibri" w:hAnsi="Times New Roman" w:cs="Times New Roman"/>
                <w:sz w:val="26"/>
                <w:szCs w:val="26"/>
              </w:rPr>
            </w:pPr>
            <w:r w:rsidRPr="00E81919">
              <w:rPr>
                <w:rFonts w:ascii="Times New Roman" w:eastAsia="Calibri" w:hAnsi="Times New Roman" w:cs="Times New Roman"/>
                <w:sz w:val="26"/>
                <w:szCs w:val="26"/>
              </w:rPr>
              <w:t>80</w:t>
            </w:r>
          </w:p>
        </w:tc>
        <w:tc>
          <w:tcPr>
            <w:tcW w:w="992" w:type="dxa"/>
            <w:tcBorders>
              <w:top w:val="single" w:sz="4" w:space="0" w:color="auto"/>
              <w:left w:val="single" w:sz="4" w:space="0" w:color="auto"/>
              <w:bottom w:val="single" w:sz="4" w:space="0" w:color="auto"/>
              <w:right w:val="single" w:sz="4" w:space="0" w:color="auto"/>
            </w:tcBorders>
            <w:vAlign w:val="center"/>
          </w:tcPr>
          <w:p w:rsidR="00A925C6" w:rsidRPr="00E81919" w:rsidRDefault="00A925C6" w:rsidP="00A925C6">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85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925C6" w:rsidRPr="00E81919" w:rsidRDefault="00A925C6" w:rsidP="00A925C6">
            <w:pPr>
              <w:widowControl w:val="0"/>
              <w:autoSpaceDE w:val="0"/>
              <w:autoSpaceDN w:val="0"/>
              <w:adjustRightInd w:val="0"/>
              <w:spacing w:after="0"/>
              <w:jc w:val="center"/>
              <w:rPr>
                <w:rFonts w:ascii="Times New Roman" w:eastAsia="Calibri" w:hAnsi="Times New Roman" w:cs="Times New Roman"/>
                <w:sz w:val="26"/>
                <w:szCs w:val="26"/>
              </w:rPr>
            </w:pPr>
            <w:r w:rsidRPr="00E81919">
              <w:rPr>
                <w:rFonts w:ascii="Times New Roman" w:eastAsia="Calibri" w:hAnsi="Times New Roman" w:cs="Times New Roman"/>
                <w:sz w:val="26"/>
                <w:szCs w:val="26"/>
              </w:rPr>
              <w:t>90</w:t>
            </w:r>
          </w:p>
        </w:tc>
      </w:tr>
    </w:tbl>
    <w:p w:rsidR="002F1C4E" w:rsidRDefault="002F1C4E" w:rsidP="00A925C6">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p>
    <w:p w:rsidR="00A925C6" w:rsidRPr="00E81919" w:rsidRDefault="00A925C6" w:rsidP="00A925C6">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E81919">
        <w:rPr>
          <w:rFonts w:ascii="Times New Roman" w:eastAsia="Times New Roman" w:hAnsi="Times New Roman" w:cs="Times New Roman"/>
          <w:b/>
          <w:color w:val="000000"/>
          <w:sz w:val="26"/>
          <w:szCs w:val="26"/>
          <w:lang w:eastAsia="ru-RU"/>
        </w:rPr>
        <w:t>4. Сценарии социально-экономического развития муниципального образования «</w:t>
      </w:r>
      <w:r w:rsidR="00845838">
        <w:rPr>
          <w:rFonts w:ascii="Times New Roman" w:eastAsia="Times New Roman" w:hAnsi="Times New Roman" w:cs="Times New Roman"/>
          <w:b/>
          <w:color w:val="000000"/>
          <w:sz w:val="26"/>
          <w:szCs w:val="26"/>
          <w:lang w:eastAsia="ru-RU"/>
        </w:rPr>
        <w:t>Ягодное</w:t>
      </w:r>
      <w:r w:rsidRPr="00E81919">
        <w:rPr>
          <w:rFonts w:ascii="Times New Roman" w:eastAsia="Times New Roman" w:hAnsi="Times New Roman" w:cs="Times New Roman"/>
          <w:b/>
          <w:color w:val="000000"/>
          <w:sz w:val="26"/>
          <w:szCs w:val="26"/>
          <w:lang w:eastAsia="ru-RU"/>
        </w:rPr>
        <w:t xml:space="preserve"> сельское поселение» </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b/>
          <w:color w:val="000000"/>
          <w:sz w:val="26"/>
          <w:szCs w:val="26"/>
          <w:lang w:eastAsia="ru-RU"/>
        </w:rPr>
        <w:t xml:space="preserve">Консервативный сценарий </w:t>
      </w:r>
      <w:r w:rsidRPr="00E81919">
        <w:rPr>
          <w:rFonts w:ascii="Times New Roman" w:eastAsia="Times New Roman" w:hAnsi="Times New Roman" w:cs="Times New Roman"/>
          <w:color w:val="000000"/>
          <w:sz w:val="26"/>
          <w:szCs w:val="26"/>
          <w:lang w:eastAsia="ru-RU"/>
        </w:rPr>
        <w:t xml:space="preserve">является наихудшим для развития экономики сельского поселения и отражает негативные тенденции в развитии региональной и национальной экономики на долгосрочный период. Так, в рамках консервативного сценария развитие промышленности в Российской Федерации происходит преимущественно на основе модернизации топливно-энергетического и сырьевого секторов экономики при сохранении структурных барьеров в развитии человеческого </w:t>
      </w:r>
      <w:r w:rsidRPr="00E81919">
        <w:rPr>
          <w:rFonts w:ascii="Times New Roman" w:eastAsia="Times New Roman" w:hAnsi="Times New Roman" w:cs="Times New Roman"/>
          <w:color w:val="000000"/>
          <w:sz w:val="26"/>
          <w:szCs w:val="26"/>
          <w:lang w:eastAsia="ru-RU"/>
        </w:rPr>
        <w:lastRenderedPageBreak/>
        <w:t>капитала, транспортной инфраструктуры, гражданских высоко- и средне</w:t>
      </w:r>
      <w:r w:rsidR="00845838">
        <w:rPr>
          <w:rFonts w:ascii="Times New Roman" w:eastAsia="Times New Roman" w:hAnsi="Times New Roman" w:cs="Times New Roman"/>
          <w:color w:val="000000"/>
          <w:sz w:val="26"/>
          <w:szCs w:val="26"/>
          <w:lang w:eastAsia="ru-RU"/>
        </w:rPr>
        <w:t>-</w:t>
      </w:r>
      <w:r w:rsidRPr="00E81919">
        <w:rPr>
          <w:rFonts w:ascii="Times New Roman" w:eastAsia="Times New Roman" w:hAnsi="Times New Roman" w:cs="Times New Roman"/>
          <w:color w:val="000000"/>
          <w:sz w:val="26"/>
          <w:szCs w:val="26"/>
          <w:lang w:eastAsia="ru-RU"/>
        </w:rPr>
        <w:t>технологичных секторов.</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В инвестиционной политике происходит смещение акцента в сторону совершенствования условий ведения бизнеса, в том числе сокращения издержек бизнеса, касающихся открытия новых предприятий, подключения к инфраструктуре.</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В денежно-кредитной и бюджетной сферах наблюдается рост уровня инфляции и инфляционных ожиданиях субъектов экономической деятельности, сокращение бюджетных расходов, в том числе на различные инфраструктурные проекты, человеческий капитал, высокотехнологичные сектора экономики. Реальная заработная плата, уровень сбережений домохозяйств и уровень потребления будут иметь положительную около</w:t>
      </w:r>
      <w:r w:rsidR="00845838">
        <w:rPr>
          <w:rFonts w:ascii="Times New Roman" w:eastAsia="Times New Roman" w:hAnsi="Times New Roman" w:cs="Times New Roman"/>
          <w:color w:val="000000"/>
          <w:sz w:val="26"/>
          <w:szCs w:val="26"/>
          <w:lang w:eastAsia="ru-RU"/>
        </w:rPr>
        <w:t xml:space="preserve"> </w:t>
      </w:r>
      <w:r w:rsidRPr="00E81919">
        <w:rPr>
          <w:rFonts w:ascii="Times New Roman" w:eastAsia="Times New Roman" w:hAnsi="Times New Roman" w:cs="Times New Roman"/>
          <w:color w:val="000000"/>
          <w:sz w:val="26"/>
          <w:szCs w:val="26"/>
          <w:lang w:eastAsia="ru-RU"/>
        </w:rPr>
        <w:t>нулевую динамику.</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При развитии экономики по консервативному сценарию крупные инвестиционные проекты будут отложены на неопределенный период до стабилизации внешнеэкономической ситуации, что существенно снижает вероятность реализации, в первую очередь, капиталоемких инфраструктурных проектов. </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На первый план выйдут риски реализации инвестиционных проектов по развитию сельскохозяйственного производства, в том числе обеспечение его необходимым трудовыми ресурсами. </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Сокращение финансирования программ государственной поддержки сельскохозяйственных организаций приведут к замедлению темпов производства и ускорению оттока населения, банкротству ряда сельхоз</w:t>
      </w:r>
      <w:r w:rsidR="00845838">
        <w:rPr>
          <w:rFonts w:ascii="Times New Roman" w:eastAsia="Times New Roman" w:hAnsi="Times New Roman" w:cs="Times New Roman"/>
          <w:color w:val="000000"/>
          <w:sz w:val="26"/>
          <w:szCs w:val="26"/>
          <w:lang w:eastAsia="ru-RU"/>
        </w:rPr>
        <w:t xml:space="preserve"> </w:t>
      </w:r>
      <w:r w:rsidRPr="00E81919">
        <w:rPr>
          <w:rFonts w:ascii="Times New Roman" w:eastAsia="Times New Roman" w:hAnsi="Times New Roman" w:cs="Times New Roman"/>
          <w:color w:val="000000"/>
          <w:sz w:val="26"/>
          <w:szCs w:val="26"/>
          <w:lang w:eastAsia="ru-RU"/>
        </w:rPr>
        <w:t xml:space="preserve">товаропроизводителей. </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Консервативный сценарий предполагает реализацию только части запланированных инвестиционных проектов и мер социально-экономического развития. </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Сокращение реальных доходов населения также окажет негативное влияние на развития малого и среднего предпринимательства.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b/>
          <w:color w:val="000000"/>
          <w:sz w:val="26"/>
          <w:szCs w:val="26"/>
          <w:lang w:eastAsia="ru-RU"/>
        </w:rPr>
        <w:t>Базовый сценарий</w:t>
      </w:r>
      <w:r w:rsidRPr="00E81919">
        <w:rPr>
          <w:rFonts w:ascii="Times New Roman" w:eastAsia="Times New Roman" w:hAnsi="Times New Roman" w:cs="Times New Roman"/>
          <w:color w:val="000000"/>
          <w:sz w:val="26"/>
          <w:szCs w:val="26"/>
          <w:lang w:eastAsia="ru-RU"/>
        </w:rPr>
        <w:t xml:space="preserve"> является умеренно-оптимистическим для развития экономики сельского поселения и заключается в общих относительно умеренных темпах роста национальной экономики.</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Ситуация в экономике характеризуется, прежде всего, средним уровнем инфляции, сохранением уровня реальной покупательной способности населения, приростом производительности труда и промышленного производства вследс</w:t>
      </w:r>
      <w:r w:rsidR="00845838">
        <w:rPr>
          <w:rFonts w:ascii="Times New Roman" w:eastAsia="Times New Roman" w:hAnsi="Times New Roman" w:cs="Times New Roman"/>
          <w:color w:val="000000"/>
          <w:sz w:val="26"/>
          <w:szCs w:val="26"/>
          <w:lang w:eastAsia="ru-RU"/>
        </w:rPr>
        <w:t xml:space="preserve">твие реализации политики импорт </w:t>
      </w:r>
      <w:r w:rsidRPr="00E81919">
        <w:rPr>
          <w:rFonts w:ascii="Times New Roman" w:eastAsia="Times New Roman" w:hAnsi="Times New Roman" w:cs="Times New Roman"/>
          <w:color w:val="000000"/>
          <w:sz w:val="26"/>
          <w:szCs w:val="26"/>
          <w:lang w:eastAsia="ru-RU"/>
        </w:rPr>
        <w:t xml:space="preserve">замещения и роста объемов кредитования промышленности, обусловленного постепенным сокращением процентных ставок. </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Развитие сельского поселения в данном сценарии происходит на основании сложившихся социально-экономических тенденций в регионе и предполагает реализацию тех же приоритетных проектов, что и при консервативном пути развития, но с полным завершением в более ранние сроки.</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В рамках данного сценария помимо проектов, указанных в консервативном сценарии развития, в полном объеме реализуются проекты в области развития социальной инфраструктуры. </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К возможно реализуемым проектам относятся:</w:t>
      </w:r>
    </w:p>
    <w:p w:rsidR="000D6A9B" w:rsidRPr="001C6632" w:rsidRDefault="000D6A9B" w:rsidP="000D6A9B">
      <w:pPr>
        <w:pStyle w:val="ConsPlusNormal"/>
        <w:widowControl/>
        <w:numPr>
          <w:ilvl w:val="0"/>
          <w:numId w:val="3"/>
        </w:numPr>
        <w:jc w:val="both"/>
        <w:rPr>
          <w:rFonts w:ascii="Times New Roman" w:hAnsi="Times New Roman" w:cs="Times New Roman"/>
          <w:sz w:val="26"/>
          <w:szCs w:val="26"/>
        </w:rPr>
      </w:pPr>
      <w:proofErr w:type="gramStart"/>
      <w:r w:rsidRPr="001C6632">
        <w:rPr>
          <w:rFonts w:ascii="Times New Roman" w:hAnsi="Times New Roman" w:cs="Times New Roman"/>
          <w:sz w:val="26"/>
          <w:szCs w:val="26"/>
        </w:rPr>
        <w:t>капитальный</w:t>
      </w:r>
      <w:proofErr w:type="gramEnd"/>
      <w:r w:rsidRPr="001C6632">
        <w:rPr>
          <w:rFonts w:ascii="Times New Roman" w:hAnsi="Times New Roman" w:cs="Times New Roman"/>
          <w:sz w:val="26"/>
          <w:szCs w:val="26"/>
        </w:rPr>
        <w:t xml:space="preserve"> ремонт объектов культуры (Дом Культуры);</w:t>
      </w:r>
    </w:p>
    <w:p w:rsidR="000D6A9B" w:rsidRPr="001C6632" w:rsidRDefault="000D6A9B" w:rsidP="001C6632">
      <w:pPr>
        <w:pStyle w:val="ConsPlusNormal"/>
        <w:widowControl/>
        <w:numPr>
          <w:ilvl w:val="0"/>
          <w:numId w:val="3"/>
        </w:numPr>
        <w:jc w:val="both"/>
        <w:rPr>
          <w:rFonts w:ascii="Times New Roman" w:hAnsi="Times New Roman" w:cs="Times New Roman"/>
          <w:sz w:val="26"/>
          <w:szCs w:val="26"/>
        </w:rPr>
      </w:pPr>
      <w:r w:rsidRPr="001C6632">
        <w:rPr>
          <w:rFonts w:ascii="Times New Roman" w:hAnsi="Times New Roman" w:cs="Times New Roman"/>
          <w:sz w:val="26"/>
          <w:szCs w:val="26"/>
        </w:rPr>
        <w:t>проведение мероприятий по очистке питьевой воды;</w:t>
      </w:r>
    </w:p>
    <w:p w:rsidR="000D6A9B" w:rsidRPr="001C6632" w:rsidRDefault="000D6A9B" w:rsidP="001C6632">
      <w:pPr>
        <w:pStyle w:val="ConsPlusNormal"/>
        <w:widowControl/>
        <w:numPr>
          <w:ilvl w:val="0"/>
          <w:numId w:val="3"/>
        </w:numPr>
        <w:jc w:val="both"/>
        <w:rPr>
          <w:rFonts w:ascii="Times New Roman" w:hAnsi="Times New Roman" w:cs="Times New Roman"/>
          <w:sz w:val="26"/>
          <w:szCs w:val="26"/>
        </w:rPr>
      </w:pPr>
      <w:r w:rsidRPr="001C6632">
        <w:rPr>
          <w:rFonts w:ascii="Times New Roman" w:hAnsi="Times New Roman" w:cs="Times New Roman"/>
          <w:sz w:val="26"/>
          <w:szCs w:val="26"/>
        </w:rPr>
        <w:t>строительство водопроводов в населенных пунктах;</w:t>
      </w:r>
    </w:p>
    <w:p w:rsidR="000D6A9B" w:rsidRPr="001C6632" w:rsidRDefault="000D6A9B" w:rsidP="001C6632">
      <w:pPr>
        <w:pStyle w:val="ConsPlusNormal"/>
        <w:widowControl/>
        <w:numPr>
          <w:ilvl w:val="0"/>
          <w:numId w:val="3"/>
        </w:numPr>
        <w:jc w:val="both"/>
        <w:rPr>
          <w:rFonts w:ascii="Times New Roman" w:hAnsi="Times New Roman" w:cs="Times New Roman"/>
          <w:sz w:val="26"/>
          <w:szCs w:val="26"/>
        </w:rPr>
      </w:pPr>
      <w:r w:rsidRPr="001C6632">
        <w:rPr>
          <w:rFonts w:ascii="Times New Roman" w:hAnsi="Times New Roman" w:cs="Times New Roman"/>
          <w:sz w:val="26"/>
          <w:szCs w:val="26"/>
        </w:rPr>
        <w:t>строительство очистных сооружений;</w:t>
      </w:r>
    </w:p>
    <w:p w:rsidR="000D6A9B" w:rsidRPr="001C6632" w:rsidRDefault="000D6A9B" w:rsidP="001C6632">
      <w:pPr>
        <w:pStyle w:val="ConsPlusNormal"/>
        <w:widowControl/>
        <w:numPr>
          <w:ilvl w:val="0"/>
          <w:numId w:val="3"/>
        </w:numPr>
        <w:jc w:val="both"/>
        <w:rPr>
          <w:rFonts w:ascii="Times New Roman" w:hAnsi="Times New Roman" w:cs="Times New Roman"/>
          <w:sz w:val="26"/>
          <w:szCs w:val="26"/>
        </w:rPr>
      </w:pPr>
      <w:r w:rsidRPr="001C6632">
        <w:rPr>
          <w:rFonts w:ascii="Times New Roman" w:hAnsi="Times New Roman" w:cs="Times New Roman"/>
          <w:sz w:val="26"/>
          <w:szCs w:val="26"/>
        </w:rPr>
        <w:t>проведение мероприятий по освещению улиц в населенных пунктах поселения;</w:t>
      </w:r>
    </w:p>
    <w:p w:rsidR="000D6A9B" w:rsidRPr="001C6632" w:rsidRDefault="000D6A9B" w:rsidP="001C6632">
      <w:pPr>
        <w:pStyle w:val="ConsPlusNormal"/>
        <w:widowControl/>
        <w:numPr>
          <w:ilvl w:val="0"/>
          <w:numId w:val="3"/>
        </w:numPr>
        <w:jc w:val="both"/>
        <w:rPr>
          <w:rFonts w:ascii="Times New Roman" w:hAnsi="Times New Roman" w:cs="Times New Roman"/>
          <w:sz w:val="26"/>
          <w:szCs w:val="26"/>
        </w:rPr>
      </w:pPr>
      <w:r w:rsidRPr="001C6632">
        <w:rPr>
          <w:rFonts w:ascii="Times New Roman" w:hAnsi="Times New Roman" w:cs="Times New Roman"/>
          <w:sz w:val="26"/>
          <w:szCs w:val="26"/>
        </w:rPr>
        <w:t>строительство нового жилья;</w:t>
      </w:r>
    </w:p>
    <w:p w:rsidR="000D6A9B" w:rsidRPr="001C6632" w:rsidRDefault="000D6A9B" w:rsidP="001C6632">
      <w:pPr>
        <w:pStyle w:val="ConsPlusNormal"/>
        <w:widowControl/>
        <w:numPr>
          <w:ilvl w:val="0"/>
          <w:numId w:val="3"/>
        </w:numPr>
        <w:jc w:val="both"/>
        <w:rPr>
          <w:rFonts w:ascii="Times New Roman" w:hAnsi="Times New Roman" w:cs="Times New Roman"/>
          <w:sz w:val="26"/>
          <w:szCs w:val="26"/>
        </w:rPr>
      </w:pPr>
      <w:proofErr w:type="gramStart"/>
      <w:r w:rsidRPr="001C6632">
        <w:rPr>
          <w:rFonts w:ascii="Times New Roman" w:hAnsi="Times New Roman" w:cs="Times New Roman"/>
          <w:sz w:val="26"/>
          <w:szCs w:val="26"/>
        </w:rPr>
        <w:lastRenderedPageBreak/>
        <w:t>развитие</w:t>
      </w:r>
      <w:proofErr w:type="gramEnd"/>
      <w:r w:rsidRPr="001C6632">
        <w:rPr>
          <w:rFonts w:ascii="Times New Roman" w:hAnsi="Times New Roman" w:cs="Times New Roman"/>
          <w:sz w:val="26"/>
          <w:szCs w:val="26"/>
        </w:rPr>
        <w:t xml:space="preserve"> сельского хозяйства (создания новых КФХ);</w:t>
      </w:r>
    </w:p>
    <w:p w:rsidR="000D6A9B" w:rsidRPr="002F1C4E" w:rsidRDefault="000D6A9B" w:rsidP="002F1C4E">
      <w:pPr>
        <w:pStyle w:val="ConsPlusNormal"/>
        <w:widowControl/>
        <w:numPr>
          <w:ilvl w:val="0"/>
          <w:numId w:val="3"/>
        </w:numPr>
        <w:jc w:val="both"/>
        <w:rPr>
          <w:rFonts w:ascii="Times New Roman" w:hAnsi="Times New Roman" w:cs="Times New Roman"/>
          <w:sz w:val="26"/>
          <w:szCs w:val="26"/>
        </w:rPr>
      </w:pPr>
      <w:proofErr w:type="gramStart"/>
      <w:r w:rsidRPr="001C6632">
        <w:rPr>
          <w:rFonts w:ascii="Times New Roman" w:hAnsi="Times New Roman" w:cs="Times New Roman"/>
          <w:sz w:val="26"/>
          <w:szCs w:val="26"/>
        </w:rPr>
        <w:t>развитие</w:t>
      </w:r>
      <w:proofErr w:type="gramEnd"/>
      <w:r w:rsidRPr="001C6632">
        <w:rPr>
          <w:rFonts w:ascii="Times New Roman" w:hAnsi="Times New Roman" w:cs="Times New Roman"/>
          <w:sz w:val="26"/>
          <w:szCs w:val="26"/>
        </w:rPr>
        <w:t xml:space="preserve"> спортивной инфраструктуры.</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0D6A9B">
        <w:rPr>
          <w:rFonts w:ascii="Times New Roman" w:eastAsia="Times New Roman" w:hAnsi="Times New Roman" w:cs="Times New Roman"/>
          <w:color w:val="000000"/>
          <w:sz w:val="26"/>
          <w:szCs w:val="26"/>
          <w:lang w:eastAsia="ru-RU"/>
        </w:rPr>
        <w:t>Приток населения потребует опережающего создания и развития</w:t>
      </w:r>
      <w:r w:rsidRPr="00E81919">
        <w:rPr>
          <w:rFonts w:ascii="Times New Roman" w:eastAsia="Times New Roman" w:hAnsi="Times New Roman" w:cs="Times New Roman"/>
          <w:color w:val="000000"/>
          <w:sz w:val="26"/>
          <w:szCs w:val="26"/>
          <w:lang w:eastAsia="ru-RU"/>
        </w:rPr>
        <w:t xml:space="preserve"> объектов социальной и инженерной инфраструктуры, повышения качества жилищно-коммунальных и социальных услуг для населения сельского поселения.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Рост реальных доходов населения также окажет положительное влияние на развитии малого и среднего предпринимательства, потребует совершенствования условий ведения предпринимательской и инвестиционной деятельности и снижения административных барьеров для ведения бизнеса.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b/>
          <w:color w:val="000000"/>
          <w:sz w:val="26"/>
          <w:szCs w:val="26"/>
          <w:lang w:eastAsia="ru-RU"/>
        </w:rPr>
        <w:t xml:space="preserve">Оптимистический сценарий </w:t>
      </w:r>
      <w:r w:rsidRPr="00E81919">
        <w:rPr>
          <w:rFonts w:ascii="Times New Roman" w:eastAsia="Times New Roman" w:hAnsi="Times New Roman" w:cs="Times New Roman"/>
          <w:color w:val="000000"/>
          <w:sz w:val="26"/>
          <w:szCs w:val="26"/>
          <w:lang w:eastAsia="ru-RU"/>
        </w:rPr>
        <w:t>предполагает существенное увеличение основных региональных макроэкономических показателей. Ожидается реализация всех запланированных мероприятий, инвестиционных и инфраструктурных проектов в полном объеме и в установленные сроки.</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Положительному развитию основных социально-экономических сфер будет способствовать использование в полной мере конкурентных преимуществ поселения.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Увеличение численности населения обусловит интенсивное развитие сельскохозяйственного производства с последующим размещением на местной сырьевой базе ряда крупных перерабатывающих производств, направленных на обеспечение продовольственных потребностей населения.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К возможно реализуемым проектам относятся: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1) строительство молочно-товарной фермы на </w:t>
      </w:r>
      <w:r w:rsidR="000D6A9B">
        <w:rPr>
          <w:rFonts w:ascii="Times New Roman" w:eastAsia="Times New Roman" w:hAnsi="Times New Roman" w:cs="Times New Roman"/>
          <w:color w:val="000000"/>
          <w:sz w:val="26"/>
          <w:szCs w:val="26"/>
          <w:lang w:eastAsia="ru-RU"/>
        </w:rPr>
        <w:t>100</w:t>
      </w:r>
      <w:r w:rsidRPr="00E81919">
        <w:rPr>
          <w:rFonts w:ascii="Times New Roman" w:eastAsia="Times New Roman" w:hAnsi="Times New Roman" w:cs="Times New Roman"/>
          <w:color w:val="000000"/>
          <w:sz w:val="26"/>
          <w:szCs w:val="26"/>
          <w:lang w:eastAsia="ru-RU"/>
        </w:rPr>
        <w:t xml:space="preserve"> коров</w:t>
      </w:r>
      <w:r w:rsidR="00374CCB">
        <w:rPr>
          <w:rFonts w:ascii="Times New Roman" w:eastAsia="Times New Roman" w:hAnsi="Times New Roman" w:cs="Times New Roman"/>
          <w:color w:val="000000"/>
          <w:sz w:val="26"/>
          <w:szCs w:val="26"/>
          <w:lang w:eastAsia="ru-RU"/>
        </w:rPr>
        <w:t xml:space="preserve"> голландской породы</w:t>
      </w:r>
      <w:r w:rsidRPr="00E81919">
        <w:rPr>
          <w:rFonts w:ascii="Times New Roman" w:eastAsia="Times New Roman" w:hAnsi="Times New Roman" w:cs="Times New Roman"/>
          <w:color w:val="000000"/>
          <w:sz w:val="26"/>
          <w:szCs w:val="26"/>
          <w:lang w:eastAsia="ru-RU"/>
        </w:rPr>
        <w:t xml:space="preserve"> и планируемым объемом производства - 280 тонн в год (ИП либо КФХ);</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2) освоение неиспользуемых земель (пашни) до 100 га/год, увеличение</w:t>
      </w:r>
      <w:r w:rsidR="00374CCB">
        <w:rPr>
          <w:rFonts w:ascii="Times New Roman" w:eastAsia="Times New Roman" w:hAnsi="Times New Roman" w:cs="Times New Roman"/>
          <w:color w:val="000000"/>
          <w:sz w:val="26"/>
          <w:szCs w:val="26"/>
          <w:lang w:eastAsia="ru-RU"/>
        </w:rPr>
        <w:t xml:space="preserve"> объемов производства продукции.</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Инфраструктурные проекты:</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1) поддержание автомобильных дорог на уровне, соответствующем категории дороги, путем нормативного содержания дорог;</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2) протяженность отремонтированных автомобильных дорог общего пользования с асфальтобетонным и гравийным покрытием, км – планируемое увеличение до 2 км в 2030 году;</w:t>
      </w:r>
    </w:p>
    <w:p w:rsidR="00A925C6" w:rsidRPr="00E81919" w:rsidRDefault="000D6A9B"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A925C6" w:rsidRPr="00E81919">
        <w:rPr>
          <w:rFonts w:ascii="Times New Roman" w:eastAsia="Times New Roman" w:hAnsi="Times New Roman" w:cs="Times New Roman"/>
          <w:color w:val="000000"/>
          <w:sz w:val="26"/>
          <w:szCs w:val="26"/>
          <w:lang w:eastAsia="ru-RU"/>
        </w:rPr>
        <w:t>) реконструкция очистных сооружений.</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В качестве основного варианта сценария развития сельского поселения выбран базовый сценарий, основанный на выявленных ключевых факторах и инвестиционных проектах развития сельского поселения в долгосрочной перспективе. </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В результате реализации Стратегии прогнозируется достижение значений по отдельным показателям развития сельского поселения, представленных в таблица 4.</w:t>
      </w:r>
    </w:p>
    <w:p w:rsidR="00A925C6" w:rsidRPr="002F1C4E" w:rsidRDefault="00A925C6" w:rsidP="00A925C6">
      <w:pPr>
        <w:autoSpaceDE w:val="0"/>
        <w:autoSpaceDN w:val="0"/>
        <w:adjustRightInd w:val="0"/>
        <w:spacing w:after="0" w:line="240" w:lineRule="auto"/>
        <w:ind w:firstLine="540"/>
        <w:jc w:val="both"/>
        <w:rPr>
          <w:rFonts w:ascii="Times New Roman" w:eastAsia="Times New Roman" w:hAnsi="Times New Roman" w:cs="Times New Roman"/>
          <w:b/>
          <w:color w:val="000000"/>
          <w:sz w:val="26"/>
          <w:szCs w:val="26"/>
          <w:lang w:eastAsia="ru-RU"/>
        </w:rPr>
      </w:pPr>
      <w:r w:rsidRPr="002F1C4E">
        <w:rPr>
          <w:rFonts w:ascii="Times New Roman" w:eastAsia="Times New Roman" w:hAnsi="Times New Roman" w:cs="Times New Roman"/>
          <w:b/>
          <w:color w:val="000000"/>
          <w:sz w:val="26"/>
          <w:szCs w:val="26"/>
          <w:lang w:eastAsia="ru-RU"/>
        </w:rPr>
        <w:t>Таблица 4. Прогнозные значения отдельных показателей развития сельского поселения</w:t>
      </w:r>
    </w:p>
    <w:tbl>
      <w:tblPr>
        <w:tblW w:w="101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1386"/>
        <w:gridCol w:w="1386"/>
        <w:gridCol w:w="1386"/>
        <w:gridCol w:w="1200"/>
        <w:gridCol w:w="1149"/>
        <w:gridCol w:w="1149"/>
      </w:tblGrid>
      <w:tr w:rsidR="00A925C6" w:rsidRPr="00E81919" w:rsidTr="001C6632">
        <w:tc>
          <w:tcPr>
            <w:tcW w:w="2460" w:type="dxa"/>
          </w:tcPr>
          <w:p w:rsidR="00A925C6" w:rsidRPr="00E81919" w:rsidRDefault="00A925C6" w:rsidP="000D6A9B">
            <w:pPr>
              <w:jc w:val="center"/>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 xml:space="preserve">Сценарии развития </w:t>
            </w:r>
            <w:r w:rsidR="000D6A9B">
              <w:rPr>
                <w:rFonts w:ascii="Times New Roman" w:eastAsia="Calibri" w:hAnsi="Times New Roman" w:cs="Times New Roman"/>
                <w:color w:val="000000"/>
                <w:sz w:val="26"/>
                <w:szCs w:val="26"/>
              </w:rPr>
              <w:t>Ягодного</w:t>
            </w:r>
            <w:r w:rsidRPr="00E81919">
              <w:rPr>
                <w:rFonts w:ascii="Times New Roman" w:eastAsia="Calibri" w:hAnsi="Times New Roman" w:cs="Times New Roman"/>
                <w:color w:val="000000"/>
                <w:sz w:val="26"/>
                <w:szCs w:val="26"/>
              </w:rPr>
              <w:t xml:space="preserve"> сельского поселения</w:t>
            </w:r>
          </w:p>
        </w:tc>
        <w:tc>
          <w:tcPr>
            <w:tcW w:w="1386" w:type="dxa"/>
          </w:tcPr>
          <w:p w:rsidR="00A925C6" w:rsidRPr="00E81919" w:rsidRDefault="00A925C6" w:rsidP="000D6A9B">
            <w:pPr>
              <w:jc w:val="center"/>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01.01.20</w:t>
            </w:r>
            <w:r w:rsidR="000D6A9B">
              <w:rPr>
                <w:rFonts w:ascii="Times New Roman" w:eastAsia="Calibri" w:hAnsi="Times New Roman" w:cs="Times New Roman"/>
                <w:color w:val="000000"/>
                <w:sz w:val="26"/>
                <w:szCs w:val="26"/>
              </w:rPr>
              <w:t>18</w:t>
            </w:r>
          </w:p>
        </w:tc>
        <w:tc>
          <w:tcPr>
            <w:tcW w:w="1386" w:type="dxa"/>
          </w:tcPr>
          <w:p w:rsidR="00A925C6" w:rsidRPr="00E81919" w:rsidRDefault="00A925C6" w:rsidP="000D6A9B">
            <w:pPr>
              <w:jc w:val="center"/>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01.01.201</w:t>
            </w:r>
            <w:r w:rsidR="000D6A9B">
              <w:rPr>
                <w:rFonts w:ascii="Times New Roman" w:eastAsia="Calibri" w:hAnsi="Times New Roman" w:cs="Times New Roman"/>
                <w:color w:val="000000"/>
                <w:sz w:val="26"/>
                <w:szCs w:val="26"/>
              </w:rPr>
              <w:t>9</w:t>
            </w:r>
          </w:p>
        </w:tc>
        <w:tc>
          <w:tcPr>
            <w:tcW w:w="1386" w:type="dxa"/>
          </w:tcPr>
          <w:p w:rsidR="00A925C6" w:rsidRPr="00E81919" w:rsidRDefault="00A925C6" w:rsidP="00A925C6">
            <w:pPr>
              <w:jc w:val="center"/>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01.01.20</w:t>
            </w:r>
            <w:r w:rsidR="000D6A9B">
              <w:rPr>
                <w:rFonts w:ascii="Times New Roman" w:eastAsia="Calibri" w:hAnsi="Times New Roman" w:cs="Times New Roman"/>
                <w:color w:val="000000"/>
                <w:sz w:val="26"/>
                <w:szCs w:val="26"/>
              </w:rPr>
              <w:t>20</w:t>
            </w:r>
          </w:p>
          <w:p w:rsidR="00A925C6" w:rsidRPr="00E81919" w:rsidRDefault="00A925C6" w:rsidP="00A925C6">
            <w:pPr>
              <w:jc w:val="center"/>
              <w:rPr>
                <w:rFonts w:ascii="Times New Roman" w:eastAsia="Calibri" w:hAnsi="Times New Roman" w:cs="Times New Roman"/>
                <w:color w:val="000000"/>
                <w:sz w:val="26"/>
                <w:szCs w:val="26"/>
              </w:rPr>
            </w:pPr>
          </w:p>
        </w:tc>
        <w:tc>
          <w:tcPr>
            <w:tcW w:w="1200" w:type="dxa"/>
          </w:tcPr>
          <w:p w:rsidR="00A925C6" w:rsidRPr="00E81919" w:rsidRDefault="00A925C6" w:rsidP="00A925C6">
            <w:pPr>
              <w:jc w:val="center"/>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2022 год</w:t>
            </w:r>
          </w:p>
          <w:p w:rsidR="00A925C6" w:rsidRPr="00E81919" w:rsidRDefault="00A925C6" w:rsidP="00A925C6">
            <w:pPr>
              <w:jc w:val="center"/>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оценка</w:t>
            </w:r>
          </w:p>
        </w:tc>
        <w:tc>
          <w:tcPr>
            <w:tcW w:w="1149" w:type="dxa"/>
          </w:tcPr>
          <w:p w:rsidR="00A925C6" w:rsidRPr="00E81919" w:rsidRDefault="00A925C6" w:rsidP="00A925C6">
            <w:pPr>
              <w:jc w:val="center"/>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2026 год</w:t>
            </w:r>
          </w:p>
        </w:tc>
        <w:tc>
          <w:tcPr>
            <w:tcW w:w="1149" w:type="dxa"/>
          </w:tcPr>
          <w:p w:rsidR="00A925C6" w:rsidRPr="00E81919" w:rsidRDefault="00A925C6" w:rsidP="00A925C6">
            <w:pPr>
              <w:jc w:val="center"/>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2030 год</w:t>
            </w:r>
          </w:p>
        </w:tc>
      </w:tr>
      <w:tr w:rsidR="002F1C4E" w:rsidRPr="00E81919" w:rsidTr="001C6632">
        <w:tc>
          <w:tcPr>
            <w:tcW w:w="2460" w:type="dxa"/>
          </w:tcPr>
          <w:p w:rsidR="002F1C4E" w:rsidRPr="00E81919" w:rsidRDefault="002F1C4E" w:rsidP="000D6A9B">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w:t>
            </w:r>
          </w:p>
        </w:tc>
        <w:tc>
          <w:tcPr>
            <w:tcW w:w="1386" w:type="dxa"/>
          </w:tcPr>
          <w:p w:rsidR="002F1C4E" w:rsidRPr="00E81919" w:rsidRDefault="002F1C4E" w:rsidP="000D6A9B">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w:t>
            </w:r>
          </w:p>
        </w:tc>
        <w:tc>
          <w:tcPr>
            <w:tcW w:w="1386" w:type="dxa"/>
          </w:tcPr>
          <w:p w:rsidR="002F1C4E" w:rsidRPr="00E81919" w:rsidRDefault="002F1C4E" w:rsidP="000D6A9B">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w:t>
            </w:r>
          </w:p>
        </w:tc>
        <w:tc>
          <w:tcPr>
            <w:tcW w:w="1386" w:type="dxa"/>
          </w:tcPr>
          <w:p w:rsidR="002F1C4E" w:rsidRPr="00E81919" w:rsidRDefault="002F1C4E" w:rsidP="00A925C6">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4</w:t>
            </w:r>
          </w:p>
        </w:tc>
        <w:tc>
          <w:tcPr>
            <w:tcW w:w="1200" w:type="dxa"/>
          </w:tcPr>
          <w:p w:rsidR="002F1C4E" w:rsidRPr="00E81919" w:rsidRDefault="002F1C4E" w:rsidP="00A925C6">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5</w:t>
            </w:r>
          </w:p>
        </w:tc>
        <w:tc>
          <w:tcPr>
            <w:tcW w:w="1149" w:type="dxa"/>
          </w:tcPr>
          <w:p w:rsidR="002F1C4E" w:rsidRPr="00E81919" w:rsidRDefault="002F1C4E" w:rsidP="00A925C6">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6</w:t>
            </w:r>
          </w:p>
        </w:tc>
        <w:tc>
          <w:tcPr>
            <w:tcW w:w="1149" w:type="dxa"/>
          </w:tcPr>
          <w:p w:rsidR="002F1C4E" w:rsidRPr="00E81919" w:rsidRDefault="002F1C4E" w:rsidP="00A925C6">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7</w:t>
            </w:r>
          </w:p>
        </w:tc>
      </w:tr>
      <w:tr w:rsidR="00A925C6" w:rsidRPr="00E81919" w:rsidTr="00E81919">
        <w:tc>
          <w:tcPr>
            <w:tcW w:w="10116" w:type="dxa"/>
            <w:gridSpan w:val="7"/>
          </w:tcPr>
          <w:p w:rsidR="00A925C6" w:rsidRPr="00E81919" w:rsidRDefault="00A925C6" w:rsidP="000D6A9B">
            <w:pPr>
              <w:jc w:val="center"/>
              <w:rPr>
                <w:rFonts w:ascii="Times New Roman" w:eastAsia="Calibri" w:hAnsi="Times New Roman" w:cs="Times New Roman"/>
                <w:color w:val="000000"/>
                <w:sz w:val="26"/>
                <w:szCs w:val="26"/>
                <w:highlight w:val="yellow"/>
              </w:rPr>
            </w:pPr>
            <w:r w:rsidRPr="00E81919">
              <w:rPr>
                <w:rFonts w:ascii="Times New Roman" w:eastAsia="Calibri" w:hAnsi="Times New Roman" w:cs="Times New Roman"/>
                <w:color w:val="000000"/>
                <w:sz w:val="26"/>
                <w:szCs w:val="26"/>
              </w:rPr>
              <w:t xml:space="preserve">Численность населения </w:t>
            </w:r>
            <w:r w:rsidR="000D6A9B">
              <w:rPr>
                <w:rFonts w:ascii="Times New Roman" w:eastAsia="Calibri" w:hAnsi="Times New Roman" w:cs="Times New Roman"/>
                <w:color w:val="000000"/>
                <w:sz w:val="26"/>
                <w:szCs w:val="26"/>
              </w:rPr>
              <w:t>Ягодного</w:t>
            </w:r>
            <w:r w:rsidRPr="00E81919">
              <w:rPr>
                <w:rFonts w:ascii="Times New Roman" w:eastAsia="Calibri" w:hAnsi="Times New Roman" w:cs="Times New Roman"/>
                <w:color w:val="000000"/>
                <w:sz w:val="26"/>
                <w:szCs w:val="26"/>
              </w:rPr>
              <w:t xml:space="preserve"> сельского поселения, чел.</w:t>
            </w:r>
          </w:p>
        </w:tc>
      </w:tr>
      <w:tr w:rsidR="001C6632" w:rsidRPr="00E81919" w:rsidTr="001C6632">
        <w:tc>
          <w:tcPr>
            <w:tcW w:w="2460" w:type="dxa"/>
          </w:tcPr>
          <w:p w:rsidR="001C6632" w:rsidRPr="00E81919" w:rsidRDefault="001C6632" w:rsidP="001C6632">
            <w:pPr>
              <w:jc w:val="both"/>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Оптимистический</w:t>
            </w:r>
          </w:p>
        </w:tc>
        <w:tc>
          <w:tcPr>
            <w:tcW w:w="1386" w:type="dxa"/>
            <w:vMerge w:val="restart"/>
            <w:vAlign w:val="center"/>
          </w:tcPr>
          <w:p w:rsidR="001C6632" w:rsidRPr="001C6632" w:rsidRDefault="001C6632" w:rsidP="001C6632">
            <w:pPr>
              <w:jc w:val="center"/>
              <w:rPr>
                <w:rFonts w:ascii="Times New Roman" w:eastAsia="Calibri" w:hAnsi="Times New Roman" w:cs="Times New Roman"/>
                <w:sz w:val="26"/>
                <w:szCs w:val="26"/>
              </w:rPr>
            </w:pPr>
            <w:r w:rsidRPr="001C6632">
              <w:rPr>
                <w:rFonts w:ascii="Times New Roman" w:eastAsia="Calibri" w:hAnsi="Times New Roman" w:cs="Times New Roman"/>
                <w:sz w:val="26"/>
                <w:szCs w:val="26"/>
              </w:rPr>
              <w:t>1554</w:t>
            </w:r>
          </w:p>
        </w:tc>
        <w:tc>
          <w:tcPr>
            <w:tcW w:w="1386" w:type="dxa"/>
            <w:vMerge w:val="restart"/>
            <w:vAlign w:val="center"/>
          </w:tcPr>
          <w:p w:rsidR="001C6632" w:rsidRPr="001C6632" w:rsidRDefault="001C6632" w:rsidP="001C6632">
            <w:pPr>
              <w:jc w:val="center"/>
              <w:rPr>
                <w:rFonts w:ascii="Times New Roman" w:eastAsia="Calibri" w:hAnsi="Times New Roman" w:cs="Times New Roman"/>
                <w:sz w:val="26"/>
                <w:szCs w:val="26"/>
              </w:rPr>
            </w:pPr>
            <w:r w:rsidRPr="001C6632">
              <w:rPr>
                <w:rFonts w:ascii="Times New Roman" w:eastAsia="Calibri" w:hAnsi="Times New Roman" w:cs="Times New Roman"/>
                <w:sz w:val="26"/>
                <w:szCs w:val="26"/>
              </w:rPr>
              <w:t>1562</w:t>
            </w:r>
          </w:p>
        </w:tc>
        <w:tc>
          <w:tcPr>
            <w:tcW w:w="1386" w:type="dxa"/>
            <w:vAlign w:val="center"/>
          </w:tcPr>
          <w:p w:rsidR="001C6632" w:rsidRPr="001C6632" w:rsidRDefault="001C6632" w:rsidP="001C6632">
            <w:pPr>
              <w:jc w:val="center"/>
              <w:rPr>
                <w:rFonts w:ascii="Times New Roman" w:eastAsia="Calibri" w:hAnsi="Times New Roman" w:cs="Times New Roman"/>
                <w:sz w:val="26"/>
                <w:szCs w:val="26"/>
              </w:rPr>
            </w:pPr>
            <w:r w:rsidRPr="001C6632">
              <w:rPr>
                <w:rFonts w:ascii="Times New Roman" w:eastAsia="Calibri" w:hAnsi="Times New Roman" w:cs="Times New Roman"/>
                <w:sz w:val="26"/>
                <w:szCs w:val="26"/>
              </w:rPr>
              <w:t>1584</w:t>
            </w:r>
          </w:p>
        </w:tc>
        <w:tc>
          <w:tcPr>
            <w:tcW w:w="1200" w:type="dxa"/>
            <w:vAlign w:val="center"/>
          </w:tcPr>
          <w:p w:rsidR="001C6632" w:rsidRPr="001C6632" w:rsidRDefault="001C6632" w:rsidP="001C6632">
            <w:pPr>
              <w:jc w:val="center"/>
              <w:rPr>
                <w:rFonts w:ascii="Times New Roman" w:eastAsia="Calibri" w:hAnsi="Times New Roman" w:cs="Times New Roman"/>
                <w:sz w:val="26"/>
                <w:szCs w:val="26"/>
              </w:rPr>
            </w:pPr>
            <w:r w:rsidRPr="001C6632">
              <w:rPr>
                <w:rFonts w:ascii="Times New Roman" w:eastAsia="Calibri" w:hAnsi="Times New Roman" w:cs="Times New Roman"/>
                <w:sz w:val="26"/>
                <w:szCs w:val="26"/>
              </w:rPr>
              <w:t>1590</w:t>
            </w:r>
          </w:p>
        </w:tc>
        <w:tc>
          <w:tcPr>
            <w:tcW w:w="1149" w:type="dxa"/>
            <w:vAlign w:val="center"/>
          </w:tcPr>
          <w:p w:rsidR="001C6632" w:rsidRPr="001C6632" w:rsidRDefault="001C6632" w:rsidP="001C6632">
            <w:pPr>
              <w:jc w:val="center"/>
              <w:rPr>
                <w:rFonts w:ascii="Times New Roman" w:eastAsia="Calibri" w:hAnsi="Times New Roman" w:cs="Times New Roman"/>
                <w:sz w:val="26"/>
                <w:szCs w:val="26"/>
              </w:rPr>
            </w:pPr>
            <w:r w:rsidRPr="001C6632">
              <w:rPr>
                <w:rFonts w:ascii="Times New Roman" w:eastAsia="Calibri" w:hAnsi="Times New Roman" w:cs="Times New Roman"/>
                <w:sz w:val="26"/>
                <w:szCs w:val="26"/>
              </w:rPr>
              <w:t>1600</w:t>
            </w:r>
          </w:p>
        </w:tc>
        <w:tc>
          <w:tcPr>
            <w:tcW w:w="1149" w:type="dxa"/>
            <w:vAlign w:val="center"/>
          </w:tcPr>
          <w:p w:rsidR="001C6632" w:rsidRPr="001C6632" w:rsidRDefault="001C6632" w:rsidP="001C6632">
            <w:pPr>
              <w:jc w:val="center"/>
              <w:rPr>
                <w:rFonts w:ascii="Times New Roman" w:eastAsia="Calibri" w:hAnsi="Times New Roman" w:cs="Times New Roman"/>
                <w:sz w:val="26"/>
                <w:szCs w:val="26"/>
              </w:rPr>
            </w:pPr>
            <w:r w:rsidRPr="001C6632">
              <w:rPr>
                <w:rFonts w:ascii="Times New Roman" w:eastAsia="Calibri" w:hAnsi="Times New Roman" w:cs="Times New Roman"/>
                <w:sz w:val="26"/>
                <w:szCs w:val="26"/>
              </w:rPr>
              <w:t>1620</w:t>
            </w:r>
          </w:p>
        </w:tc>
      </w:tr>
      <w:tr w:rsidR="002F1C4E" w:rsidRPr="00E81919" w:rsidTr="002F1C4E">
        <w:trPr>
          <w:trHeight w:val="13"/>
        </w:trPr>
        <w:tc>
          <w:tcPr>
            <w:tcW w:w="2460" w:type="dxa"/>
          </w:tcPr>
          <w:p w:rsidR="002F1C4E" w:rsidRPr="00E81919" w:rsidRDefault="002F1C4E" w:rsidP="002F1C4E">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lastRenderedPageBreak/>
              <w:t>1</w:t>
            </w:r>
          </w:p>
        </w:tc>
        <w:tc>
          <w:tcPr>
            <w:tcW w:w="1386" w:type="dxa"/>
            <w:vMerge/>
            <w:vAlign w:val="center"/>
          </w:tcPr>
          <w:p w:rsidR="002F1C4E" w:rsidRPr="001C6632" w:rsidRDefault="002F1C4E" w:rsidP="002F1C4E">
            <w:pPr>
              <w:jc w:val="center"/>
              <w:rPr>
                <w:rFonts w:ascii="Times New Roman" w:eastAsia="Calibri" w:hAnsi="Times New Roman" w:cs="Times New Roman"/>
                <w:sz w:val="26"/>
                <w:szCs w:val="26"/>
              </w:rPr>
            </w:pPr>
          </w:p>
        </w:tc>
        <w:tc>
          <w:tcPr>
            <w:tcW w:w="1386" w:type="dxa"/>
            <w:vMerge/>
            <w:vAlign w:val="center"/>
          </w:tcPr>
          <w:p w:rsidR="002F1C4E" w:rsidRPr="001C6632" w:rsidRDefault="002F1C4E" w:rsidP="002F1C4E">
            <w:pPr>
              <w:jc w:val="center"/>
              <w:rPr>
                <w:rFonts w:ascii="Times New Roman" w:eastAsia="Calibri" w:hAnsi="Times New Roman" w:cs="Times New Roman"/>
                <w:sz w:val="26"/>
                <w:szCs w:val="26"/>
              </w:rPr>
            </w:pPr>
          </w:p>
        </w:tc>
        <w:tc>
          <w:tcPr>
            <w:tcW w:w="1386" w:type="dxa"/>
            <w:vAlign w:val="center"/>
          </w:tcPr>
          <w:p w:rsidR="002F1C4E" w:rsidRPr="001C6632" w:rsidRDefault="002F1C4E" w:rsidP="002F1C4E">
            <w:pPr>
              <w:jc w:val="center"/>
              <w:rPr>
                <w:rFonts w:ascii="Times New Roman" w:eastAsia="Calibri" w:hAnsi="Times New Roman" w:cs="Times New Roman"/>
                <w:sz w:val="26"/>
                <w:szCs w:val="26"/>
              </w:rPr>
            </w:pPr>
            <w:r>
              <w:rPr>
                <w:rFonts w:ascii="Times New Roman" w:eastAsia="Calibri" w:hAnsi="Times New Roman" w:cs="Times New Roman"/>
                <w:sz w:val="26"/>
                <w:szCs w:val="26"/>
              </w:rPr>
              <w:t>4</w:t>
            </w:r>
          </w:p>
        </w:tc>
        <w:tc>
          <w:tcPr>
            <w:tcW w:w="1200" w:type="dxa"/>
            <w:vAlign w:val="center"/>
          </w:tcPr>
          <w:p w:rsidR="002F1C4E" w:rsidRPr="001C6632" w:rsidRDefault="002F1C4E" w:rsidP="002F1C4E">
            <w:pPr>
              <w:jc w:val="center"/>
              <w:rPr>
                <w:rFonts w:ascii="Times New Roman" w:eastAsia="Calibri" w:hAnsi="Times New Roman" w:cs="Times New Roman"/>
                <w:sz w:val="26"/>
                <w:szCs w:val="26"/>
              </w:rPr>
            </w:pPr>
            <w:r>
              <w:rPr>
                <w:rFonts w:ascii="Times New Roman" w:eastAsia="Calibri" w:hAnsi="Times New Roman" w:cs="Times New Roman"/>
                <w:sz w:val="26"/>
                <w:szCs w:val="26"/>
              </w:rPr>
              <w:t>5</w:t>
            </w:r>
          </w:p>
        </w:tc>
        <w:tc>
          <w:tcPr>
            <w:tcW w:w="1149" w:type="dxa"/>
            <w:vAlign w:val="center"/>
          </w:tcPr>
          <w:p w:rsidR="002F1C4E" w:rsidRPr="001C6632" w:rsidRDefault="002F1C4E" w:rsidP="002F1C4E">
            <w:pPr>
              <w:jc w:val="center"/>
              <w:rPr>
                <w:rFonts w:ascii="Times New Roman" w:eastAsia="Calibri" w:hAnsi="Times New Roman" w:cs="Times New Roman"/>
                <w:sz w:val="26"/>
                <w:szCs w:val="26"/>
              </w:rPr>
            </w:pPr>
            <w:r>
              <w:rPr>
                <w:rFonts w:ascii="Times New Roman" w:eastAsia="Calibri" w:hAnsi="Times New Roman" w:cs="Times New Roman"/>
                <w:sz w:val="26"/>
                <w:szCs w:val="26"/>
              </w:rPr>
              <w:t>6</w:t>
            </w:r>
          </w:p>
        </w:tc>
        <w:tc>
          <w:tcPr>
            <w:tcW w:w="1149" w:type="dxa"/>
            <w:vAlign w:val="center"/>
          </w:tcPr>
          <w:p w:rsidR="002F1C4E" w:rsidRPr="001C6632" w:rsidRDefault="002F1C4E" w:rsidP="002F1C4E">
            <w:pPr>
              <w:jc w:val="center"/>
              <w:rPr>
                <w:rFonts w:ascii="Times New Roman" w:eastAsia="Calibri" w:hAnsi="Times New Roman" w:cs="Times New Roman"/>
                <w:sz w:val="26"/>
                <w:szCs w:val="26"/>
              </w:rPr>
            </w:pPr>
            <w:r>
              <w:rPr>
                <w:rFonts w:ascii="Times New Roman" w:eastAsia="Calibri" w:hAnsi="Times New Roman" w:cs="Times New Roman"/>
                <w:sz w:val="26"/>
                <w:szCs w:val="26"/>
              </w:rPr>
              <w:t>7</w:t>
            </w:r>
          </w:p>
        </w:tc>
      </w:tr>
      <w:tr w:rsidR="00A925C6" w:rsidRPr="00E81919" w:rsidTr="001C6632">
        <w:tc>
          <w:tcPr>
            <w:tcW w:w="2460" w:type="dxa"/>
          </w:tcPr>
          <w:p w:rsidR="00A925C6" w:rsidRPr="00E81919" w:rsidRDefault="00A925C6" w:rsidP="00A925C6">
            <w:pPr>
              <w:jc w:val="both"/>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Базовый</w:t>
            </w:r>
          </w:p>
        </w:tc>
        <w:tc>
          <w:tcPr>
            <w:tcW w:w="1386" w:type="dxa"/>
            <w:vAlign w:val="center"/>
          </w:tcPr>
          <w:p w:rsidR="00A925C6" w:rsidRPr="001C6632" w:rsidRDefault="00A925C6" w:rsidP="00A925C6">
            <w:pPr>
              <w:jc w:val="center"/>
              <w:rPr>
                <w:rFonts w:ascii="Times New Roman" w:eastAsia="Calibri" w:hAnsi="Times New Roman" w:cs="Times New Roman"/>
                <w:sz w:val="26"/>
                <w:szCs w:val="26"/>
                <w:highlight w:val="green"/>
              </w:rPr>
            </w:pPr>
          </w:p>
        </w:tc>
        <w:tc>
          <w:tcPr>
            <w:tcW w:w="1386" w:type="dxa"/>
            <w:vAlign w:val="center"/>
          </w:tcPr>
          <w:p w:rsidR="00A925C6" w:rsidRPr="001C6632" w:rsidRDefault="00A925C6" w:rsidP="00A925C6">
            <w:pPr>
              <w:jc w:val="center"/>
              <w:rPr>
                <w:rFonts w:ascii="Times New Roman" w:eastAsia="Calibri" w:hAnsi="Times New Roman" w:cs="Times New Roman"/>
                <w:sz w:val="26"/>
                <w:szCs w:val="26"/>
                <w:highlight w:val="green"/>
              </w:rPr>
            </w:pPr>
          </w:p>
        </w:tc>
        <w:tc>
          <w:tcPr>
            <w:tcW w:w="1386" w:type="dxa"/>
            <w:vAlign w:val="center"/>
          </w:tcPr>
          <w:p w:rsidR="00A925C6" w:rsidRPr="001C6632" w:rsidRDefault="001C6632" w:rsidP="00A925C6">
            <w:pPr>
              <w:jc w:val="center"/>
              <w:rPr>
                <w:rFonts w:ascii="Times New Roman" w:eastAsia="Calibri" w:hAnsi="Times New Roman" w:cs="Times New Roman"/>
                <w:sz w:val="26"/>
                <w:szCs w:val="26"/>
              </w:rPr>
            </w:pPr>
            <w:r w:rsidRPr="001C6632">
              <w:rPr>
                <w:rFonts w:ascii="Times New Roman" w:eastAsia="Calibri" w:hAnsi="Times New Roman" w:cs="Times New Roman"/>
                <w:sz w:val="26"/>
                <w:szCs w:val="26"/>
              </w:rPr>
              <w:t>1584</w:t>
            </w:r>
          </w:p>
        </w:tc>
        <w:tc>
          <w:tcPr>
            <w:tcW w:w="1200" w:type="dxa"/>
            <w:vAlign w:val="center"/>
          </w:tcPr>
          <w:p w:rsidR="00A925C6" w:rsidRPr="001C6632" w:rsidRDefault="001C6632" w:rsidP="00A925C6">
            <w:pPr>
              <w:jc w:val="center"/>
              <w:rPr>
                <w:rFonts w:ascii="Times New Roman" w:eastAsia="Calibri" w:hAnsi="Times New Roman" w:cs="Times New Roman"/>
                <w:sz w:val="26"/>
                <w:szCs w:val="26"/>
              </w:rPr>
            </w:pPr>
            <w:r w:rsidRPr="001C6632">
              <w:rPr>
                <w:rFonts w:ascii="Times New Roman" w:eastAsia="Calibri" w:hAnsi="Times New Roman" w:cs="Times New Roman"/>
                <w:sz w:val="26"/>
                <w:szCs w:val="26"/>
              </w:rPr>
              <w:t>1588</w:t>
            </w:r>
          </w:p>
        </w:tc>
        <w:tc>
          <w:tcPr>
            <w:tcW w:w="1149" w:type="dxa"/>
            <w:vAlign w:val="center"/>
          </w:tcPr>
          <w:p w:rsidR="00A925C6" w:rsidRPr="001C6632" w:rsidRDefault="001C6632" w:rsidP="00A925C6">
            <w:pPr>
              <w:jc w:val="center"/>
              <w:rPr>
                <w:rFonts w:ascii="Times New Roman" w:eastAsia="Calibri" w:hAnsi="Times New Roman" w:cs="Times New Roman"/>
                <w:sz w:val="26"/>
                <w:szCs w:val="26"/>
              </w:rPr>
            </w:pPr>
            <w:r w:rsidRPr="001C6632">
              <w:rPr>
                <w:rFonts w:ascii="Times New Roman" w:eastAsia="Calibri" w:hAnsi="Times New Roman" w:cs="Times New Roman"/>
                <w:sz w:val="26"/>
                <w:szCs w:val="26"/>
              </w:rPr>
              <w:t>1590</w:t>
            </w:r>
          </w:p>
        </w:tc>
        <w:tc>
          <w:tcPr>
            <w:tcW w:w="1149" w:type="dxa"/>
            <w:vAlign w:val="center"/>
          </w:tcPr>
          <w:p w:rsidR="00A925C6" w:rsidRPr="001C6632" w:rsidRDefault="001C6632" w:rsidP="00A925C6">
            <w:pPr>
              <w:jc w:val="center"/>
              <w:rPr>
                <w:rFonts w:ascii="Times New Roman" w:eastAsia="Calibri" w:hAnsi="Times New Roman" w:cs="Times New Roman"/>
                <w:sz w:val="26"/>
                <w:szCs w:val="26"/>
              </w:rPr>
            </w:pPr>
            <w:r w:rsidRPr="001C6632">
              <w:rPr>
                <w:rFonts w:ascii="Times New Roman" w:eastAsia="Calibri" w:hAnsi="Times New Roman" w:cs="Times New Roman"/>
                <w:sz w:val="26"/>
                <w:szCs w:val="26"/>
              </w:rPr>
              <w:t>1600</w:t>
            </w:r>
          </w:p>
        </w:tc>
      </w:tr>
      <w:tr w:rsidR="001C6632" w:rsidRPr="00E81919" w:rsidTr="001C6632">
        <w:tc>
          <w:tcPr>
            <w:tcW w:w="2460" w:type="dxa"/>
          </w:tcPr>
          <w:p w:rsidR="001C6632" w:rsidRPr="00E81919" w:rsidRDefault="001C6632" w:rsidP="001C6632">
            <w:pPr>
              <w:jc w:val="both"/>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Пессимистический</w:t>
            </w:r>
          </w:p>
        </w:tc>
        <w:tc>
          <w:tcPr>
            <w:tcW w:w="1386" w:type="dxa"/>
            <w:vAlign w:val="center"/>
          </w:tcPr>
          <w:p w:rsidR="001C6632" w:rsidRPr="001C6632" w:rsidRDefault="001C6632" w:rsidP="001C6632">
            <w:pPr>
              <w:jc w:val="center"/>
              <w:rPr>
                <w:rFonts w:ascii="Times New Roman" w:eastAsia="Calibri" w:hAnsi="Times New Roman" w:cs="Times New Roman"/>
                <w:sz w:val="26"/>
                <w:szCs w:val="26"/>
                <w:highlight w:val="green"/>
              </w:rPr>
            </w:pPr>
          </w:p>
        </w:tc>
        <w:tc>
          <w:tcPr>
            <w:tcW w:w="1386" w:type="dxa"/>
            <w:vAlign w:val="center"/>
          </w:tcPr>
          <w:p w:rsidR="001C6632" w:rsidRPr="001C6632" w:rsidRDefault="001C6632" w:rsidP="001C6632">
            <w:pPr>
              <w:jc w:val="center"/>
              <w:rPr>
                <w:rFonts w:ascii="Times New Roman" w:eastAsia="Calibri" w:hAnsi="Times New Roman" w:cs="Times New Roman"/>
                <w:sz w:val="26"/>
                <w:szCs w:val="26"/>
                <w:highlight w:val="green"/>
              </w:rPr>
            </w:pPr>
          </w:p>
        </w:tc>
        <w:tc>
          <w:tcPr>
            <w:tcW w:w="1386" w:type="dxa"/>
            <w:vAlign w:val="center"/>
          </w:tcPr>
          <w:p w:rsidR="001C6632" w:rsidRPr="001C6632" w:rsidRDefault="001C6632" w:rsidP="001C6632">
            <w:pPr>
              <w:jc w:val="center"/>
              <w:rPr>
                <w:rFonts w:ascii="Times New Roman" w:eastAsia="Calibri" w:hAnsi="Times New Roman" w:cs="Times New Roman"/>
                <w:sz w:val="26"/>
                <w:szCs w:val="26"/>
              </w:rPr>
            </w:pPr>
            <w:r w:rsidRPr="001C6632">
              <w:rPr>
                <w:rFonts w:ascii="Times New Roman" w:eastAsia="Calibri" w:hAnsi="Times New Roman" w:cs="Times New Roman"/>
                <w:sz w:val="26"/>
                <w:szCs w:val="26"/>
              </w:rPr>
              <w:t>1584</w:t>
            </w:r>
          </w:p>
        </w:tc>
        <w:tc>
          <w:tcPr>
            <w:tcW w:w="1200" w:type="dxa"/>
            <w:vAlign w:val="center"/>
          </w:tcPr>
          <w:p w:rsidR="001C6632" w:rsidRPr="001C6632" w:rsidRDefault="001C6632" w:rsidP="001C6632">
            <w:pPr>
              <w:jc w:val="center"/>
              <w:rPr>
                <w:rFonts w:ascii="Times New Roman" w:eastAsia="Calibri" w:hAnsi="Times New Roman" w:cs="Times New Roman"/>
                <w:sz w:val="26"/>
                <w:szCs w:val="26"/>
              </w:rPr>
            </w:pPr>
            <w:r w:rsidRPr="001C6632">
              <w:rPr>
                <w:rFonts w:ascii="Times New Roman" w:eastAsia="Calibri" w:hAnsi="Times New Roman" w:cs="Times New Roman"/>
                <w:sz w:val="26"/>
                <w:szCs w:val="26"/>
              </w:rPr>
              <w:t>1584</w:t>
            </w:r>
          </w:p>
        </w:tc>
        <w:tc>
          <w:tcPr>
            <w:tcW w:w="1149" w:type="dxa"/>
            <w:vAlign w:val="center"/>
          </w:tcPr>
          <w:p w:rsidR="001C6632" w:rsidRPr="001C6632" w:rsidRDefault="001C6632" w:rsidP="001C6632">
            <w:pPr>
              <w:jc w:val="center"/>
              <w:rPr>
                <w:rFonts w:ascii="Times New Roman" w:eastAsia="Calibri" w:hAnsi="Times New Roman" w:cs="Times New Roman"/>
                <w:sz w:val="26"/>
                <w:szCs w:val="26"/>
              </w:rPr>
            </w:pPr>
            <w:r w:rsidRPr="001C6632">
              <w:rPr>
                <w:rFonts w:ascii="Times New Roman" w:eastAsia="Calibri" w:hAnsi="Times New Roman" w:cs="Times New Roman"/>
                <w:sz w:val="26"/>
                <w:szCs w:val="26"/>
              </w:rPr>
              <w:t>1584</w:t>
            </w:r>
          </w:p>
        </w:tc>
        <w:tc>
          <w:tcPr>
            <w:tcW w:w="1149" w:type="dxa"/>
            <w:vAlign w:val="center"/>
          </w:tcPr>
          <w:p w:rsidR="001C6632" w:rsidRPr="001C6632" w:rsidRDefault="001C6632" w:rsidP="001C6632">
            <w:pPr>
              <w:jc w:val="center"/>
              <w:rPr>
                <w:rFonts w:ascii="Times New Roman" w:eastAsia="Calibri" w:hAnsi="Times New Roman" w:cs="Times New Roman"/>
                <w:sz w:val="26"/>
                <w:szCs w:val="26"/>
              </w:rPr>
            </w:pPr>
            <w:r w:rsidRPr="001C6632">
              <w:rPr>
                <w:rFonts w:ascii="Times New Roman" w:eastAsia="Calibri" w:hAnsi="Times New Roman" w:cs="Times New Roman"/>
                <w:sz w:val="26"/>
                <w:szCs w:val="26"/>
              </w:rPr>
              <w:t>1584</w:t>
            </w:r>
          </w:p>
        </w:tc>
      </w:tr>
      <w:tr w:rsidR="00A925C6" w:rsidRPr="00E81919" w:rsidTr="00E81919">
        <w:tc>
          <w:tcPr>
            <w:tcW w:w="10116" w:type="dxa"/>
            <w:gridSpan w:val="7"/>
          </w:tcPr>
          <w:p w:rsidR="00A925C6" w:rsidRPr="00E81919" w:rsidRDefault="00A925C6" w:rsidP="00A925C6">
            <w:pPr>
              <w:jc w:val="center"/>
              <w:rPr>
                <w:rFonts w:ascii="Times New Roman" w:eastAsia="Calibri" w:hAnsi="Times New Roman" w:cs="Times New Roman"/>
                <w:color w:val="000000"/>
                <w:sz w:val="26"/>
                <w:szCs w:val="26"/>
                <w:highlight w:val="cyan"/>
              </w:rPr>
            </w:pPr>
            <w:r w:rsidRPr="00E81919">
              <w:rPr>
                <w:rFonts w:ascii="Times New Roman" w:eastAsia="Calibri" w:hAnsi="Times New Roman" w:cs="Times New Roman"/>
                <w:sz w:val="26"/>
                <w:szCs w:val="26"/>
              </w:rPr>
              <w:t>Количество сельскохозяйственных предприятий</w:t>
            </w:r>
            <w:r w:rsidRPr="00E81919">
              <w:rPr>
                <w:rFonts w:ascii="Times New Roman" w:eastAsia="Calibri" w:hAnsi="Times New Roman" w:cs="Times New Roman"/>
                <w:color w:val="000000"/>
                <w:sz w:val="26"/>
                <w:szCs w:val="26"/>
              </w:rPr>
              <w:t>, ед.</w:t>
            </w:r>
          </w:p>
        </w:tc>
      </w:tr>
      <w:tr w:rsidR="00A925C6" w:rsidRPr="00E81919" w:rsidTr="001C6632">
        <w:tc>
          <w:tcPr>
            <w:tcW w:w="2460" w:type="dxa"/>
          </w:tcPr>
          <w:p w:rsidR="00A925C6" w:rsidRPr="00E81919" w:rsidRDefault="00A925C6" w:rsidP="00A925C6">
            <w:pPr>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Оптимистический</w:t>
            </w:r>
          </w:p>
        </w:tc>
        <w:tc>
          <w:tcPr>
            <w:tcW w:w="1386" w:type="dxa"/>
            <w:vMerge w:val="restart"/>
            <w:vAlign w:val="center"/>
          </w:tcPr>
          <w:p w:rsidR="00A925C6" w:rsidRPr="00E81919" w:rsidRDefault="005718BC" w:rsidP="00A925C6">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w:t>
            </w:r>
          </w:p>
        </w:tc>
        <w:tc>
          <w:tcPr>
            <w:tcW w:w="1386" w:type="dxa"/>
            <w:vMerge w:val="restart"/>
            <w:vAlign w:val="center"/>
          </w:tcPr>
          <w:p w:rsidR="00A925C6" w:rsidRPr="00E81919" w:rsidRDefault="005718BC" w:rsidP="00A925C6">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w:t>
            </w:r>
          </w:p>
        </w:tc>
        <w:tc>
          <w:tcPr>
            <w:tcW w:w="1386" w:type="dxa"/>
            <w:vAlign w:val="bottom"/>
          </w:tcPr>
          <w:p w:rsidR="00A925C6" w:rsidRPr="00E81919" w:rsidRDefault="005718BC" w:rsidP="00A925C6">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w:t>
            </w:r>
          </w:p>
        </w:tc>
        <w:tc>
          <w:tcPr>
            <w:tcW w:w="1200" w:type="dxa"/>
            <w:vAlign w:val="bottom"/>
          </w:tcPr>
          <w:p w:rsidR="00A925C6" w:rsidRPr="00E81919" w:rsidRDefault="005718BC" w:rsidP="00A925C6">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w:t>
            </w:r>
          </w:p>
        </w:tc>
        <w:tc>
          <w:tcPr>
            <w:tcW w:w="1149" w:type="dxa"/>
            <w:vAlign w:val="bottom"/>
          </w:tcPr>
          <w:p w:rsidR="00A925C6" w:rsidRPr="00E81919" w:rsidRDefault="005718BC" w:rsidP="00A925C6">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4</w:t>
            </w:r>
          </w:p>
        </w:tc>
        <w:tc>
          <w:tcPr>
            <w:tcW w:w="1149" w:type="dxa"/>
            <w:vAlign w:val="bottom"/>
          </w:tcPr>
          <w:p w:rsidR="00A925C6" w:rsidRPr="00E81919" w:rsidRDefault="005718BC" w:rsidP="00A925C6">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4</w:t>
            </w:r>
          </w:p>
        </w:tc>
      </w:tr>
      <w:tr w:rsidR="00A925C6" w:rsidRPr="00E81919" w:rsidTr="001C6632">
        <w:tc>
          <w:tcPr>
            <w:tcW w:w="2460" w:type="dxa"/>
          </w:tcPr>
          <w:p w:rsidR="00A925C6" w:rsidRPr="00E81919" w:rsidRDefault="00A925C6" w:rsidP="00A925C6">
            <w:pPr>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Базовый</w:t>
            </w:r>
          </w:p>
        </w:tc>
        <w:tc>
          <w:tcPr>
            <w:tcW w:w="1386" w:type="dxa"/>
            <w:vMerge/>
            <w:vAlign w:val="center"/>
          </w:tcPr>
          <w:p w:rsidR="00A925C6" w:rsidRPr="00E81919" w:rsidRDefault="00A925C6" w:rsidP="00A925C6">
            <w:pPr>
              <w:jc w:val="center"/>
              <w:rPr>
                <w:rFonts w:ascii="Times New Roman" w:eastAsia="Calibri" w:hAnsi="Times New Roman" w:cs="Times New Roman"/>
                <w:color w:val="000000"/>
                <w:sz w:val="26"/>
                <w:szCs w:val="26"/>
              </w:rPr>
            </w:pPr>
          </w:p>
        </w:tc>
        <w:tc>
          <w:tcPr>
            <w:tcW w:w="1386" w:type="dxa"/>
            <w:vMerge/>
            <w:vAlign w:val="center"/>
          </w:tcPr>
          <w:p w:rsidR="00A925C6" w:rsidRPr="00E81919" w:rsidRDefault="00A925C6" w:rsidP="00A925C6">
            <w:pPr>
              <w:jc w:val="center"/>
              <w:rPr>
                <w:rFonts w:ascii="Times New Roman" w:eastAsia="Calibri" w:hAnsi="Times New Roman" w:cs="Times New Roman"/>
                <w:color w:val="000000"/>
                <w:sz w:val="26"/>
                <w:szCs w:val="26"/>
              </w:rPr>
            </w:pPr>
          </w:p>
        </w:tc>
        <w:tc>
          <w:tcPr>
            <w:tcW w:w="1386" w:type="dxa"/>
            <w:vAlign w:val="bottom"/>
          </w:tcPr>
          <w:p w:rsidR="00A925C6" w:rsidRPr="00E81919" w:rsidRDefault="005718BC" w:rsidP="00A925C6">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w:t>
            </w:r>
          </w:p>
        </w:tc>
        <w:tc>
          <w:tcPr>
            <w:tcW w:w="1200" w:type="dxa"/>
            <w:vAlign w:val="bottom"/>
          </w:tcPr>
          <w:p w:rsidR="00A925C6" w:rsidRPr="00E81919" w:rsidRDefault="005718BC" w:rsidP="00A925C6">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w:t>
            </w:r>
          </w:p>
        </w:tc>
        <w:tc>
          <w:tcPr>
            <w:tcW w:w="1149" w:type="dxa"/>
            <w:vAlign w:val="bottom"/>
          </w:tcPr>
          <w:p w:rsidR="00A925C6" w:rsidRPr="00E81919" w:rsidRDefault="00A925C6" w:rsidP="00A925C6">
            <w:pPr>
              <w:jc w:val="center"/>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4</w:t>
            </w:r>
          </w:p>
        </w:tc>
        <w:tc>
          <w:tcPr>
            <w:tcW w:w="1149" w:type="dxa"/>
            <w:vAlign w:val="bottom"/>
          </w:tcPr>
          <w:p w:rsidR="00A925C6" w:rsidRPr="00E81919" w:rsidRDefault="00A925C6" w:rsidP="00A925C6">
            <w:pPr>
              <w:jc w:val="center"/>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4</w:t>
            </w:r>
          </w:p>
        </w:tc>
      </w:tr>
      <w:tr w:rsidR="00A925C6" w:rsidRPr="00E81919" w:rsidTr="001C6632">
        <w:tc>
          <w:tcPr>
            <w:tcW w:w="2460" w:type="dxa"/>
          </w:tcPr>
          <w:p w:rsidR="00A925C6" w:rsidRPr="00E81919" w:rsidRDefault="00A925C6" w:rsidP="00A925C6">
            <w:pPr>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Пессимистический</w:t>
            </w:r>
          </w:p>
        </w:tc>
        <w:tc>
          <w:tcPr>
            <w:tcW w:w="1386" w:type="dxa"/>
            <w:vMerge/>
            <w:vAlign w:val="center"/>
          </w:tcPr>
          <w:p w:rsidR="00A925C6" w:rsidRPr="00E81919" w:rsidRDefault="00A925C6" w:rsidP="00A925C6">
            <w:pPr>
              <w:jc w:val="center"/>
              <w:rPr>
                <w:rFonts w:ascii="Times New Roman" w:eastAsia="Calibri" w:hAnsi="Times New Roman" w:cs="Times New Roman"/>
                <w:color w:val="000000"/>
                <w:sz w:val="26"/>
                <w:szCs w:val="26"/>
                <w:highlight w:val="green"/>
              </w:rPr>
            </w:pPr>
          </w:p>
        </w:tc>
        <w:tc>
          <w:tcPr>
            <w:tcW w:w="1386" w:type="dxa"/>
            <w:vMerge/>
            <w:vAlign w:val="center"/>
          </w:tcPr>
          <w:p w:rsidR="00A925C6" w:rsidRPr="00E81919" w:rsidRDefault="00A925C6" w:rsidP="00A925C6">
            <w:pPr>
              <w:jc w:val="center"/>
              <w:rPr>
                <w:rFonts w:ascii="Times New Roman" w:eastAsia="Calibri" w:hAnsi="Times New Roman" w:cs="Times New Roman"/>
                <w:color w:val="000000"/>
                <w:sz w:val="26"/>
                <w:szCs w:val="26"/>
                <w:highlight w:val="green"/>
              </w:rPr>
            </w:pPr>
          </w:p>
        </w:tc>
        <w:tc>
          <w:tcPr>
            <w:tcW w:w="1386" w:type="dxa"/>
            <w:vAlign w:val="bottom"/>
          </w:tcPr>
          <w:p w:rsidR="00A925C6" w:rsidRPr="00E81919" w:rsidRDefault="005718BC" w:rsidP="00A925C6">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w:t>
            </w:r>
          </w:p>
        </w:tc>
        <w:tc>
          <w:tcPr>
            <w:tcW w:w="1200" w:type="dxa"/>
            <w:vAlign w:val="bottom"/>
          </w:tcPr>
          <w:p w:rsidR="00A925C6" w:rsidRPr="00E81919" w:rsidRDefault="005718BC" w:rsidP="00A925C6">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w:t>
            </w:r>
          </w:p>
        </w:tc>
        <w:tc>
          <w:tcPr>
            <w:tcW w:w="1149" w:type="dxa"/>
            <w:vAlign w:val="bottom"/>
          </w:tcPr>
          <w:p w:rsidR="00A925C6" w:rsidRPr="00E81919" w:rsidRDefault="005718BC" w:rsidP="00A925C6">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w:t>
            </w:r>
          </w:p>
        </w:tc>
        <w:tc>
          <w:tcPr>
            <w:tcW w:w="1149" w:type="dxa"/>
            <w:vAlign w:val="bottom"/>
          </w:tcPr>
          <w:p w:rsidR="00A925C6" w:rsidRPr="00E81919" w:rsidRDefault="005718BC" w:rsidP="00A925C6">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w:t>
            </w:r>
          </w:p>
        </w:tc>
      </w:tr>
      <w:tr w:rsidR="00A925C6" w:rsidRPr="00E81919" w:rsidTr="00E81919">
        <w:tc>
          <w:tcPr>
            <w:tcW w:w="10116" w:type="dxa"/>
            <w:gridSpan w:val="7"/>
          </w:tcPr>
          <w:p w:rsidR="00A925C6" w:rsidRPr="00E81919" w:rsidRDefault="00A925C6" w:rsidP="00A925C6">
            <w:pPr>
              <w:jc w:val="center"/>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Число субъектов малого и среднего предпринимательства, ед.</w:t>
            </w:r>
          </w:p>
        </w:tc>
      </w:tr>
      <w:tr w:rsidR="00A925C6" w:rsidRPr="00E81919" w:rsidTr="001C6632">
        <w:tc>
          <w:tcPr>
            <w:tcW w:w="2460" w:type="dxa"/>
          </w:tcPr>
          <w:p w:rsidR="00A925C6" w:rsidRPr="00E81919" w:rsidRDefault="00A925C6" w:rsidP="00A925C6">
            <w:pPr>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Оптимистический</w:t>
            </w:r>
          </w:p>
        </w:tc>
        <w:tc>
          <w:tcPr>
            <w:tcW w:w="1386" w:type="dxa"/>
            <w:vMerge w:val="restart"/>
            <w:vAlign w:val="center"/>
          </w:tcPr>
          <w:p w:rsidR="00A925C6" w:rsidRPr="00946B83" w:rsidRDefault="00A925C6" w:rsidP="00A925C6">
            <w:pPr>
              <w:jc w:val="center"/>
              <w:rPr>
                <w:rFonts w:ascii="Times New Roman" w:eastAsia="Calibri" w:hAnsi="Times New Roman" w:cs="Times New Roman"/>
                <w:sz w:val="26"/>
                <w:szCs w:val="26"/>
              </w:rPr>
            </w:pPr>
            <w:r w:rsidRPr="00946B83">
              <w:rPr>
                <w:rFonts w:ascii="Times New Roman" w:eastAsia="Calibri" w:hAnsi="Times New Roman" w:cs="Times New Roman"/>
                <w:sz w:val="26"/>
                <w:szCs w:val="26"/>
              </w:rPr>
              <w:t>11</w:t>
            </w:r>
          </w:p>
        </w:tc>
        <w:tc>
          <w:tcPr>
            <w:tcW w:w="1386" w:type="dxa"/>
            <w:vMerge w:val="restart"/>
            <w:vAlign w:val="center"/>
          </w:tcPr>
          <w:p w:rsidR="00A925C6" w:rsidRPr="00946B83" w:rsidRDefault="00A925C6" w:rsidP="00A925C6">
            <w:pPr>
              <w:jc w:val="center"/>
              <w:rPr>
                <w:rFonts w:ascii="Times New Roman" w:eastAsia="Calibri" w:hAnsi="Times New Roman" w:cs="Times New Roman"/>
                <w:sz w:val="26"/>
                <w:szCs w:val="26"/>
              </w:rPr>
            </w:pPr>
            <w:r w:rsidRPr="00946B83">
              <w:rPr>
                <w:rFonts w:ascii="Times New Roman" w:eastAsia="Calibri" w:hAnsi="Times New Roman" w:cs="Times New Roman"/>
                <w:sz w:val="26"/>
                <w:szCs w:val="26"/>
              </w:rPr>
              <w:t>11</w:t>
            </w:r>
          </w:p>
        </w:tc>
        <w:tc>
          <w:tcPr>
            <w:tcW w:w="1386" w:type="dxa"/>
            <w:vAlign w:val="bottom"/>
          </w:tcPr>
          <w:p w:rsidR="00A925C6" w:rsidRPr="00946B83" w:rsidRDefault="00A925C6" w:rsidP="00A925C6">
            <w:pPr>
              <w:jc w:val="center"/>
              <w:rPr>
                <w:rFonts w:ascii="Times New Roman" w:eastAsia="Calibri" w:hAnsi="Times New Roman" w:cs="Times New Roman"/>
                <w:sz w:val="26"/>
                <w:szCs w:val="26"/>
              </w:rPr>
            </w:pPr>
            <w:r w:rsidRPr="00946B83">
              <w:rPr>
                <w:rFonts w:ascii="Times New Roman" w:eastAsia="Calibri" w:hAnsi="Times New Roman" w:cs="Times New Roman"/>
                <w:sz w:val="26"/>
                <w:szCs w:val="26"/>
              </w:rPr>
              <w:t>11</w:t>
            </w:r>
          </w:p>
        </w:tc>
        <w:tc>
          <w:tcPr>
            <w:tcW w:w="1200" w:type="dxa"/>
            <w:vAlign w:val="bottom"/>
          </w:tcPr>
          <w:p w:rsidR="00A925C6" w:rsidRPr="00946B83" w:rsidRDefault="00A925C6" w:rsidP="00A925C6">
            <w:pPr>
              <w:jc w:val="center"/>
              <w:rPr>
                <w:rFonts w:ascii="Times New Roman" w:eastAsia="Calibri" w:hAnsi="Times New Roman" w:cs="Times New Roman"/>
                <w:sz w:val="26"/>
                <w:szCs w:val="26"/>
              </w:rPr>
            </w:pPr>
            <w:r w:rsidRPr="00946B83">
              <w:rPr>
                <w:rFonts w:ascii="Times New Roman" w:eastAsia="Calibri" w:hAnsi="Times New Roman" w:cs="Times New Roman"/>
                <w:sz w:val="26"/>
                <w:szCs w:val="26"/>
              </w:rPr>
              <w:t>13</w:t>
            </w:r>
          </w:p>
        </w:tc>
        <w:tc>
          <w:tcPr>
            <w:tcW w:w="1149" w:type="dxa"/>
            <w:vAlign w:val="bottom"/>
          </w:tcPr>
          <w:p w:rsidR="00A925C6" w:rsidRPr="00946B83" w:rsidRDefault="00A925C6" w:rsidP="00A925C6">
            <w:pPr>
              <w:jc w:val="center"/>
              <w:rPr>
                <w:rFonts w:ascii="Times New Roman" w:eastAsia="Calibri" w:hAnsi="Times New Roman" w:cs="Times New Roman"/>
                <w:sz w:val="26"/>
                <w:szCs w:val="26"/>
              </w:rPr>
            </w:pPr>
            <w:r w:rsidRPr="00946B83">
              <w:rPr>
                <w:rFonts w:ascii="Times New Roman" w:eastAsia="Calibri" w:hAnsi="Times New Roman" w:cs="Times New Roman"/>
                <w:sz w:val="26"/>
                <w:szCs w:val="26"/>
              </w:rPr>
              <w:t>15</w:t>
            </w:r>
          </w:p>
        </w:tc>
        <w:tc>
          <w:tcPr>
            <w:tcW w:w="1149" w:type="dxa"/>
            <w:vAlign w:val="bottom"/>
          </w:tcPr>
          <w:p w:rsidR="00A925C6" w:rsidRPr="00946B83" w:rsidRDefault="00A925C6" w:rsidP="00A925C6">
            <w:pPr>
              <w:jc w:val="center"/>
              <w:rPr>
                <w:rFonts w:ascii="Times New Roman" w:eastAsia="Calibri" w:hAnsi="Times New Roman" w:cs="Times New Roman"/>
                <w:sz w:val="26"/>
                <w:szCs w:val="26"/>
              </w:rPr>
            </w:pPr>
            <w:r w:rsidRPr="00946B83">
              <w:rPr>
                <w:rFonts w:ascii="Times New Roman" w:eastAsia="Calibri" w:hAnsi="Times New Roman" w:cs="Times New Roman"/>
                <w:sz w:val="26"/>
                <w:szCs w:val="26"/>
              </w:rPr>
              <w:t>17</w:t>
            </w:r>
          </w:p>
        </w:tc>
      </w:tr>
      <w:tr w:rsidR="00A925C6" w:rsidRPr="00E81919" w:rsidTr="001C6632">
        <w:tc>
          <w:tcPr>
            <w:tcW w:w="2460" w:type="dxa"/>
          </w:tcPr>
          <w:p w:rsidR="00A925C6" w:rsidRPr="00E81919" w:rsidRDefault="00A925C6" w:rsidP="00A925C6">
            <w:pPr>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Базовый</w:t>
            </w:r>
          </w:p>
        </w:tc>
        <w:tc>
          <w:tcPr>
            <w:tcW w:w="1386" w:type="dxa"/>
            <w:vMerge/>
            <w:vAlign w:val="center"/>
          </w:tcPr>
          <w:p w:rsidR="00A925C6" w:rsidRPr="00946B83" w:rsidRDefault="00A925C6" w:rsidP="00A925C6">
            <w:pPr>
              <w:jc w:val="center"/>
              <w:rPr>
                <w:rFonts w:ascii="Times New Roman" w:eastAsia="Calibri" w:hAnsi="Times New Roman" w:cs="Times New Roman"/>
                <w:sz w:val="26"/>
                <w:szCs w:val="26"/>
              </w:rPr>
            </w:pPr>
          </w:p>
        </w:tc>
        <w:tc>
          <w:tcPr>
            <w:tcW w:w="1386" w:type="dxa"/>
            <w:vMerge/>
            <w:vAlign w:val="center"/>
          </w:tcPr>
          <w:p w:rsidR="00A925C6" w:rsidRPr="00946B83" w:rsidRDefault="00A925C6" w:rsidP="00A925C6">
            <w:pPr>
              <w:jc w:val="center"/>
              <w:rPr>
                <w:rFonts w:ascii="Times New Roman" w:eastAsia="Calibri" w:hAnsi="Times New Roman" w:cs="Times New Roman"/>
                <w:sz w:val="26"/>
                <w:szCs w:val="26"/>
              </w:rPr>
            </w:pPr>
          </w:p>
        </w:tc>
        <w:tc>
          <w:tcPr>
            <w:tcW w:w="1386" w:type="dxa"/>
            <w:vAlign w:val="bottom"/>
          </w:tcPr>
          <w:p w:rsidR="00A925C6" w:rsidRPr="00946B83" w:rsidRDefault="00A925C6" w:rsidP="00A925C6">
            <w:pPr>
              <w:jc w:val="center"/>
              <w:rPr>
                <w:rFonts w:ascii="Times New Roman" w:eastAsia="Calibri" w:hAnsi="Times New Roman" w:cs="Times New Roman"/>
                <w:sz w:val="26"/>
                <w:szCs w:val="26"/>
              </w:rPr>
            </w:pPr>
            <w:r w:rsidRPr="00946B83">
              <w:rPr>
                <w:rFonts w:ascii="Times New Roman" w:eastAsia="Calibri" w:hAnsi="Times New Roman" w:cs="Times New Roman"/>
                <w:sz w:val="26"/>
                <w:szCs w:val="26"/>
              </w:rPr>
              <w:t>11</w:t>
            </w:r>
          </w:p>
        </w:tc>
        <w:tc>
          <w:tcPr>
            <w:tcW w:w="1200" w:type="dxa"/>
            <w:vAlign w:val="bottom"/>
          </w:tcPr>
          <w:p w:rsidR="00A925C6" w:rsidRPr="00946B83" w:rsidRDefault="00A925C6" w:rsidP="00A925C6">
            <w:pPr>
              <w:jc w:val="center"/>
              <w:rPr>
                <w:rFonts w:ascii="Times New Roman" w:eastAsia="Calibri" w:hAnsi="Times New Roman" w:cs="Times New Roman"/>
                <w:sz w:val="26"/>
                <w:szCs w:val="26"/>
              </w:rPr>
            </w:pPr>
            <w:r w:rsidRPr="00946B83">
              <w:rPr>
                <w:rFonts w:ascii="Times New Roman" w:eastAsia="Calibri" w:hAnsi="Times New Roman" w:cs="Times New Roman"/>
                <w:sz w:val="26"/>
                <w:szCs w:val="26"/>
              </w:rPr>
              <w:t>11</w:t>
            </w:r>
          </w:p>
        </w:tc>
        <w:tc>
          <w:tcPr>
            <w:tcW w:w="1149" w:type="dxa"/>
            <w:vAlign w:val="bottom"/>
          </w:tcPr>
          <w:p w:rsidR="00A925C6" w:rsidRPr="00946B83" w:rsidRDefault="00A925C6" w:rsidP="00A925C6">
            <w:pPr>
              <w:jc w:val="center"/>
              <w:rPr>
                <w:rFonts w:ascii="Times New Roman" w:eastAsia="Calibri" w:hAnsi="Times New Roman" w:cs="Times New Roman"/>
                <w:sz w:val="26"/>
                <w:szCs w:val="26"/>
              </w:rPr>
            </w:pPr>
            <w:r w:rsidRPr="00946B83">
              <w:rPr>
                <w:rFonts w:ascii="Times New Roman" w:eastAsia="Calibri" w:hAnsi="Times New Roman" w:cs="Times New Roman"/>
                <w:sz w:val="26"/>
                <w:szCs w:val="26"/>
              </w:rPr>
              <w:t>11</w:t>
            </w:r>
          </w:p>
        </w:tc>
        <w:tc>
          <w:tcPr>
            <w:tcW w:w="1149" w:type="dxa"/>
            <w:vAlign w:val="bottom"/>
          </w:tcPr>
          <w:p w:rsidR="00A925C6" w:rsidRPr="00946B83" w:rsidRDefault="00A925C6" w:rsidP="00A925C6">
            <w:pPr>
              <w:jc w:val="center"/>
              <w:rPr>
                <w:rFonts w:ascii="Times New Roman" w:eastAsia="Calibri" w:hAnsi="Times New Roman" w:cs="Times New Roman"/>
                <w:sz w:val="26"/>
                <w:szCs w:val="26"/>
              </w:rPr>
            </w:pPr>
            <w:r w:rsidRPr="00946B83">
              <w:rPr>
                <w:rFonts w:ascii="Times New Roman" w:eastAsia="Calibri" w:hAnsi="Times New Roman" w:cs="Times New Roman"/>
                <w:sz w:val="26"/>
                <w:szCs w:val="26"/>
              </w:rPr>
              <w:t>11</w:t>
            </w:r>
          </w:p>
        </w:tc>
      </w:tr>
      <w:tr w:rsidR="00A925C6" w:rsidRPr="00E81919" w:rsidTr="001C6632">
        <w:tc>
          <w:tcPr>
            <w:tcW w:w="2460" w:type="dxa"/>
          </w:tcPr>
          <w:p w:rsidR="00A925C6" w:rsidRPr="00E81919" w:rsidRDefault="00A925C6" w:rsidP="00A925C6">
            <w:pPr>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Пессимистический</w:t>
            </w:r>
          </w:p>
        </w:tc>
        <w:tc>
          <w:tcPr>
            <w:tcW w:w="1386" w:type="dxa"/>
            <w:vMerge/>
            <w:vAlign w:val="center"/>
          </w:tcPr>
          <w:p w:rsidR="00A925C6" w:rsidRPr="00946B83" w:rsidRDefault="00A925C6" w:rsidP="00A925C6">
            <w:pPr>
              <w:jc w:val="center"/>
              <w:rPr>
                <w:rFonts w:ascii="Times New Roman" w:eastAsia="Calibri" w:hAnsi="Times New Roman" w:cs="Times New Roman"/>
                <w:sz w:val="26"/>
                <w:szCs w:val="26"/>
              </w:rPr>
            </w:pPr>
          </w:p>
        </w:tc>
        <w:tc>
          <w:tcPr>
            <w:tcW w:w="1386" w:type="dxa"/>
            <w:vMerge/>
            <w:vAlign w:val="center"/>
          </w:tcPr>
          <w:p w:rsidR="00A925C6" w:rsidRPr="00946B83" w:rsidRDefault="00A925C6" w:rsidP="00A925C6">
            <w:pPr>
              <w:jc w:val="center"/>
              <w:rPr>
                <w:rFonts w:ascii="Times New Roman" w:eastAsia="Calibri" w:hAnsi="Times New Roman" w:cs="Times New Roman"/>
                <w:sz w:val="26"/>
                <w:szCs w:val="26"/>
              </w:rPr>
            </w:pPr>
          </w:p>
        </w:tc>
        <w:tc>
          <w:tcPr>
            <w:tcW w:w="1386" w:type="dxa"/>
            <w:vAlign w:val="bottom"/>
          </w:tcPr>
          <w:p w:rsidR="00A925C6" w:rsidRPr="00946B83" w:rsidRDefault="00A925C6" w:rsidP="00A925C6">
            <w:pPr>
              <w:jc w:val="center"/>
              <w:rPr>
                <w:rFonts w:ascii="Times New Roman" w:eastAsia="Calibri" w:hAnsi="Times New Roman" w:cs="Times New Roman"/>
                <w:sz w:val="26"/>
                <w:szCs w:val="26"/>
              </w:rPr>
            </w:pPr>
            <w:r w:rsidRPr="00946B83">
              <w:rPr>
                <w:rFonts w:ascii="Times New Roman" w:eastAsia="Calibri" w:hAnsi="Times New Roman" w:cs="Times New Roman"/>
                <w:sz w:val="26"/>
                <w:szCs w:val="26"/>
              </w:rPr>
              <w:t>11</w:t>
            </w:r>
          </w:p>
        </w:tc>
        <w:tc>
          <w:tcPr>
            <w:tcW w:w="1200" w:type="dxa"/>
            <w:vAlign w:val="bottom"/>
          </w:tcPr>
          <w:p w:rsidR="00A925C6" w:rsidRPr="00946B83" w:rsidRDefault="00A925C6" w:rsidP="00A925C6">
            <w:pPr>
              <w:jc w:val="center"/>
              <w:rPr>
                <w:rFonts w:ascii="Times New Roman" w:eastAsia="Calibri" w:hAnsi="Times New Roman" w:cs="Times New Roman"/>
                <w:sz w:val="26"/>
                <w:szCs w:val="26"/>
              </w:rPr>
            </w:pPr>
            <w:r w:rsidRPr="00946B83">
              <w:rPr>
                <w:rFonts w:ascii="Times New Roman" w:eastAsia="Calibri" w:hAnsi="Times New Roman" w:cs="Times New Roman"/>
                <w:sz w:val="26"/>
                <w:szCs w:val="26"/>
              </w:rPr>
              <w:t>10</w:t>
            </w:r>
          </w:p>
        </w:tc>
        <w:tc>
          <w:tcPr>
            <w:tcW w:w="1149" w:type="dxa"/>
            <w:vAlign w:val="bottom"/>
          </w:tcPr>
          <w:p w:rsidR="00A925C6" w:rsidRPr="00946B83" w:rsidRDefault="00A925C6" w:rsidP="00A925C6">
            <w:pPr>
              <w:jc w:val="center"/>
              <w:rPr>
                <w:rFonts w:ascii="Times New Roman" w:eastAsia="Calibri" w:hAnsi="Times New Roman" w:cs="Times New Roman"/>
                <w:sz w:val="26"/>
                <w:szCs w:val="26"/>
              </w:rPr>
            </w:pPr>
            <w:r w:rsidRPr="00946B83">
              <w:rPr>
                <w:rFonts w:ascii="Times New Roman" w:eastAsia="Calibri" w:hAnsi="Times New Roman" w:cs="Times New Roman"/>
                <w:sz w:val="26"/>
                <w:szCs w:val="26"/>
              </w:rPr>
              <w:t>9</w:t>
            </w:r>
          </w:p>
        </w:tc>
        <w:tc>
          <w:tcPr>
            <w:tcW w:w="1149" w:type="dxa"/>
            <w:vAlign w:val="bottom"/>
          </w:tcPr>
          <w:p w:rsidR="00A925C6" w:rsidRPr="00946B83" w:rsidRDefault="00A925C6" w:rsidP="00A925C6">
            <w:pPr>
              <w:jc w:val="center"/>
              <w:rPr>
                <w:rFonts w:ascii="Times New Roman" w:eastAsia="Calibri" w:hAnsi="Times New Roman" w:cs="Times New Roman"/>
                <w:sz w:val="26"/>
                <w:szCs w:val="26"/>
              </w:rPr>
            </w:pPr>
            <w:r w:rsidRPr="00946B83">
              <w:rPr>
                <w:rFonts w:ascii="Times New Roman" w:eastAsia="Calibri" w:hAnsi="Times New Roman" w:cs="Times New Roman"/>
                <w:sz w:val="26"/>
                <w:szCs w:val="26"/>
              </w:rPr>
              <w:t>8</w:t>
            </w:r>
          </w:p>
        </w:tc>
      </w:tr>
    </w:tbl>
    <w:p w:rsidR="00A925C6" w:rsidRPr="00E81919" w:rsidRDefault="00A925C6" w:rsidP="00A925C6">
      <w:pPr>
        <w:autoSpaceDE w:val="0"/>
        <w:autoSpaceDN w:val="0"/>
        <w:adjustRightInd w:val="0"/>
        <w:spacing w:after="0" w:line="240" w:lineRule="auto"/>
        <w:jc w:val="center"/>
        <w:outlineLvl w:val="2"/>
        <w:rPr>
          <w:rFonts w:ascii="Times New Roman" w:eastAsia="Times New Roman" w:hAnsi="Times New Roman" w:cs="Times New Roman"/>
          <w:b/>
          <w:color w:val="000000"/>
          <w:sz w:val="26"/>
          <w:szCs w:val="26"/>
          <w:lang w:eastAsia="ru-RU"/>
        </w:rPr>
      </w:pPr>
    </w:p>
    <w:p w:rsidR="00A925C6" w:rsidRPr="002F1C4E" w:rsidRDefault="00A925C6" w:rsidP="002F1C4E">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E81919">
        <w:rPr>
          <w:rFonts w:ascii="Times New Roman" w:eastAsia="Times New Roman" w:hAnsi="Times New Roman" w:cs="Times New Roman"/>
          <w:b/>
          <w:color w:val="000000"/>
          <w:sz w:val="26"/>
          <w:szCs w:val="26"/>
          <w:lang w:eastAsia="ru-RU"/>
        </w:rPr>
        <w:t>5. Оценка финансовых ресурсов, не</w:t>
      </w:r>
      <w:r w:rsidR="002F1C4E">
        <w:rPr>
          <w:rFonts w:ascii="Times New Roman" w:eastAsia="Times New Roman" w:hAnsi="Times New Roman" w:cs="Times New Roman"/>
          <w:b/>
          <w:color w:val="000000"/>
          <w:sz w:val="26"/>
          <w:szCs w:val="26"/>
          <w:lang w:eastAsia="ru-RU"/>
        </w:rPr>
        <w:t>обходимых для реализации стратегии</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Источниками финансирования реализации стратегии являются бюджетные (федеральный, областной и местный бюджеты) и внебюджетные средства (средства инвесторов).</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Привлечение средств федерального и областного бюджетов будет осуществляться посредством реализации муниципальных программ в соответствии с бюджетным законодательством Российской Федерации и действующими порядками финансирования государственных программ Российской Федерации и Томской области в пределах общего объема бюджетных ассигнований, утвержденного федеральным бюджетом и бюджетом Томской области на соответствующий год.</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Запланированные меры по улучшению инвестиционного климата и ожидаемые параметры инвестиционно-финансовых ресурсов создадут необходимую основу для реализации целей и приоритетов Стратегии развития сельского поселения до 2030 года.</w:t>
      </w:r>
    </w:p>
    <w:p w:rsidR="00A925C6" w:rsidRPr="00E81919" w:rsidRDefault="00A925C6" w:rsidP="002F1C4E">
      <w:pPr>
        <w:autoSpaceDE w:val="0"/>
        <w:autoSpaceDN w:val="0"/>
        <w:adjustRightInd w:val="0"/>
        <w:spacing w:after="0" w:line="240" w:lineRule="auto"/>
        <w:outlineLvl w:val="2"/>
        <w:rPr>
          <w:rFonts w:ascii="Times New Roman" w:eastAsia="Times New Roman" w:hAnsi="Times New Roman" w:cs="Times New Roman"/>
          <w:b/>
          <w:color w:val="000000"/>
          <w:sz w:val="26"/>
          <w:szCs w:val="26"/>
          <w:lang w:eastAsia="ru-RU"/>
        </w:rPr>
      </w:pPr>
    </w:p>
    <w:p w:rsidR="00A925C6" w:rsidRPr="002F1C4E" w:rsidRDefault="00A925C6" w:rsidP="002F1C4E">
      <w:pPr>
        <w:autoSpaceDE w:val="0"/>
        <w:autoSpaceDN w:val="0"/>
        <w:adjustRightInd w:val="0"/>
        <w:spacing w:after="0" w:line="240" w:lineRule="auto"/>
        <w:jc w:val="center"/>
        <w:outlineLvl w:val="2"/>
        <w:rPr>
          <w:rFonts w:ascii="Times New Roman" w:eastAsia="Times New Roman" w:hAnsi="Times New Roman" w:cs="Times New Roman"/>
          <w:b/>
          <w:color w:val="000000"/>
          <w:sz w:val="26"/>
          <w:szCs w:val="26"/>
          <w:lang w:eastAsia="ru-RU"/>
        </w:rPr>
      </w:pPr>
      <w:r w:rsidRPr="00E81919">
        <w:rPr>
          <w:rFonts w:ascii="Times New Roman" w:eastAsia="Times New Roman" w:hAnsi="Times New Roman" w:cs="Times New Roman"/>
          <w:b/>
          <w:color w:val="000000"/>
          <w:sz w:val="26"/>
          <w:szCs w:val="26"/>
          <w:lang w:eastAsia="ru-RU"/>
        </w:rPr>
        <w:t xml:space="preserve">6. Механизмы реализации и организация управления Стратегией социально-экономического развития </w:t>
      </w:r>
      <w:r w:rsidR="005718BC">
        <w:rPr>
          <w:rFonts w:ascii="Times New Roman" w:eastAsia="Times New Roman" w:hAnsi="Times New Roman" w:cs="Times New Roman"/>
          <w:b/>
          <w:color w:val="000000"/>
          <w:sz w:val="26"/>
          <w:szCs w:val="26"/>
          <w:lang w:eastAsia="ru-RU"/>
        </w:rPr>
        <w:t>Ягодного</w:t>
      </w:r>
      <w:r w:rsidRPr="00E81919">
        <w:rPr>
          <w:rFonts w:ascii="Times New Roman" w:eastAsia="Times New Roman" w:hAnsi="Times New Roman" w:cs="Times New Roman"/>
          <w:b/>
          <w:color w:val="000000"/>
          <w:sz w:val="26"/>
          <w:szCs w:val="26"/>
          <w:lang w:eastAsia="ru-RU"/>
        </w:rPr>
        <w:t xml:space="preserve"> сельского поселения до 2030 года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Условием успешной реализации Стратегии является эффективное взаимодействие органов власти, бизнеса и общества на принципах государственно-частного и социального партнерства в реализации проектов территориального развития и иных инвестиционных проектов, обеспечивающих реализацию Стратегии.</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Основными механизмами реализации Стратегии являются: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1) формирование целостной системы стратегического планирования и управление развитием сельского поселения на основе программно-целевого метода.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Стратегия является основным документом, определяющим развитие сельского поселения на долгосрочную перспективу, исходя из сложившейся социально-экономической ситуации, в увязке с основными приоритетами развития Асиновского района.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lastRenderedPageBreak/>
        <w:t>Основным инструментом реализации Стратегии является муниципальная программа на среднесрочную перспективу, в которой будут определены основные направления социально-экономической политики и система взаимосвязанных мероприятий, обеспечивающих увязку стратегического планирования с механизмами принятия бюджетных решений;</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2) повышение эффективности муниципального управления и развитие местного самоуправления: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а) развитие институтов гражданского общества и обеспечение активного участия населения в выработке важнейших решений;</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б) повышение исполнительской дисциплины, мотивации и ответственности за результат каждого муниципального служащего;</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в) снижение административных барьеров, снижение уровня коррупции;</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г) внедрение информационно-коммуникационных технологий в деятельность органов местного самоуправления;</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д) совершенствование бюджетного процесса за счет расширения сферы применения программно-целевого метода и инструментов бюджетирования, ориентированного на результат;</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3) расширение сфер использования государственно-частного и социального партнерства.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Перспективное развитие сельского поселения определяется необходимостью консолидации усилий и ресурсов органов местного самоуправления, населения и бизнеса в различных формах государственно-частного и социального партнерства.</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color w:val="000000"/>
          <w:sz w:val="26"/>
          <w:szCs w:val="26"/>
          <w:lang w:eastAsia="ru-RU"/>
        </w:rPr>
        <w:t xml:space="preserve">Контроль по реализации Стратегии осуществляют </w:t>
      </w:r>
      <w:r w:rsidRPr="00E81919">
        <w:rPr>
          <w:rFonts w:ascii="Times New Roman" w:eastAsia="Times New Roman" w:hAnsi="Times New Roman" w:cs="Times New Roman"/>
          <w:sz w:val="26"/>
          <w:szCs w:val="26"/>
          <w:lang w:eastAsia="ru-RU"/>
        </w:rPr>
        <w:t xml:space="preserve">Глава поселения и Совет </w:t>
      </w:r>
      <w:r w:rsidR="005718BC">
        <w:rPr>
          <w:rFonts w:ascii="Times New Roman" w:eastAsia="Times New Roman" w:hAnsi="Times New Roman" w:cs="Times New Roman"/>
          <w:sz w:val="26"/>
          <w:szCs w:val="26"/>
          <w:lang w:eastAsia="ru-RU"/>
        </w:rPr>
        <w:t>Ягодно</w:t>
      </w:r>
      <w:r w:rsidRPr="00E81919">
        <w:rPr>
          <w:rFonts w:ascii="Times New Roman" w:eastAsia="Times New Roman" w:hAnsi="Times New Roman" w:cs="Times New Roman"/>
          <w:sz w:val="26"/>
          <w:szCs w:val="26"/>
          <w:lang w:eastAsia="ru-RU"/>
        </w:rPr>
        <w:t>го сельского поселения в пределах своих полномочий в порядке, установленном муниципальными правовыми актами.</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Координацию деятельности по реализации Стратегии осуществляет ведущий специалист по экономике и финансам, который:</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1) проводит мониторинг реализации стратегии;</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2) готовит отчет о результатах реализации стратегии;</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3) готовит предложения по корректировке (актуализации) стратегии.</w:t>
      </w: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t xml:space="preserve"> Информация о ходе реализации Стратегии рассматривается на заседании Совета </w:t>
      </w:r>
      <w:r w:rsidR="005718BC">
        <w:rPr>
          <w:rFonts w:ascii="Times New Roman" w:eastAsia="Times New Roman" w:hAnsi="Times New Roman" w:cs="Times New Roman"/>
          <w:color w:val="000000"/>
          <w:sz w:val="26"/>
          <w:szCs w:val="26"/>
          <w:lang w:eastAsia="ru-RU"/>
        </w:rPr>
        <w:t>Ягодн</w:t>
      </w:r>
      <w:r w:rsidRPr="00E81919">
        <w:rPr>
          <w:rFonts w:ascii="Times New Roman" w:eastAsia="Times New Roman" w:hAnsi="Times New Roman" w:cs="Times New Roman"/>
          <w:color w:val="000000"/>
          <w:sz w:val="26"/>
          <w:szCs w:val="26"/>
          <w:lang w:eastAsia="ru-RU"/>
        </w:rPr>
        <w:t xml:space="preserve">ого сельского поселения ежегодно. </w:t>
      </w:r>
    </w:p>
    <w:p w:rsidR="00A925C6" w:rsidRPr="00E81919"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sz w:val="26"/>
          <w:szCs w:val="26"/>
        </w:rPr>
      </w:pPr>
    </w:p>
    <w:p w:rsidR="00A925C6" w:rsidRPr="00E81919"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sz w:val="26"/>
          <w:szCs w:val="26"/>
        </w:rPr>
      </w:pPr>
    </w:p>
    <w:p w:rsidR="00A925C6" w:rsidRPr="00E81919"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sz w:val="26"/>
          <w:szCs w:val="26"/>
        </w:rPr>
      </w:pPr>
    </w:p>
    <w:p w:rsidR="00A925C6" w:rsidRPr="00E81919"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sz w:val="26"/>
          <w:szCs w:val="26"/>
        </w:rPr>
      </w:pPr>
    </w:p>
    <w:p w:rsidR="00A925C6" w:rsidRPr="00E81919"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sz w:val="26"/>
          <w:szCs w:val="26"/>
        </w:rPr>
      </w:pPr>
    </w:p>
    <w:p w:rsidR="00A925C6" w:rsidRPr="00E81919"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sz w:val="26"/>
          <w:szCs w:val="26"/>
        </w:rPr>
      </w:pPr>
    </w:p>
    <w:p w:rsidR="00A925C6" w:rsidRPr="00E81919"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sz w:val="26"/>
          <w:szCs w:val="26"/>
        </w:rPr>
      </w:pPr>
    </w:p>
    <w:p w:rsidR="00A925C6" w:rsidRPr="00E81919"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sz w:val="26"/>
          <w:szCs w:val="26"/>
        </w:rPr>
      </w:pPr>
    </w:p>
    <w:p w:rsidR="00A925C6" w:rsidRPr="00E81919"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sz w:val="26"/>
          <w:szCs w:val="26"/>
        </w:rPr>
      </w:pPr>
    </w:p>
    <w:p w:rsidR="00A925C6" w:rsidRPr="00E81919"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sz w:val="26"/>
          <w:szCs w:val="26"/>
        </w:rPr>
      </w:pPr>
    </w:p>
    <w:p w:rsidR="00A925C6" w:rsidRPr="00E81919"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sz w:val="26"/>
          <w:szCs w:val="26"/>
        </w:rPr>
      </w:pPr>
    </w:p>
    <w:p w:rsidR="00A925C6" w:rsidRPr="00E81919"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sz w:val="26"/>
          <w:szCs w:val="26"/>
        </w:rPr>
      </w:pPr>
    </w:p>
    <w:p w:rsidR="00A925C6" w:rsidRPr="00E81919"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sz w:val="26"/>
          <w:szCs w:val="26"/>
        </w:rPr>
      </w:pPr>
    </w:p>
    <w:p w:rsidR="00A925C6" w:rsidRPr="00E81919" w:rsidRDefault="00A925C6" w:rsidP="00A925C6">
      <w:pPr>
        <w:autoSpaceDE w:val="0"/>
        <w:autoSpaceDN w:val="0"/>
        <w:adjustRightInd w:val="0"/>
        <w:spacing w:after="0" w:line="276" w:lineRule="auto"/>
        <w:ind w:firstLine="540"/>
        <w:jc w:val="right"/>
        <w:rPr>
          <w:rFonts w:ascii="Times New Roman" w:eastAsia="Calibri" w:hAnsi="Times New Roman" w:cs="Times New Roman"/>
          <w:color w:val="000000"/>
          <w:sz w:val="26"/>
          <w:szCs w:val="26"/>
        </w:rPr>
      </w:pPr>
    </w:p>
    <w:p w:rsidR="00A925C6" w:rsidRPr="00E81919" w:rsidRDefault="00A925C6" w:rsidP="00A925C6">
      <w:pPr>
        <w:autoSpaceDE w:val="0"/>
        <w:autoSpaceDN w:val="0"/>
        <w:adjustRightInd w:val="0"/>
        <w:spacing w:after="0" w:line="276" w:lineRule="auto"/>
        <w:ind w:firstLine="540"/>
        <w:jc w:val="right"/>
        <w:rPr>
          <w:rFonts w:ascii="Times New Roman" w:eastAsia="Times New Roman" w:hAnsi="Times New Roman" w:cs="Times New Roman"/>
          <w:color w:val="000000"/>
          <w:sz w:val="26"/>
          <w:szCs w:val="26"/>
          <w:lang w:eastAsia="ru-RU"/>
        </w:rPr>
        <w:sectPr w:rsidR="00A925C6" w:rsidRPr="00E81919" w:rsidSect="00E81919">
          <w:headerReference w:type="default" r:id="rId8"/>
          <w:pgSz w:w="11906" w:h="16838" w:code="9"/>
          <w:pgMar w:top="1134" w:right="567" w:bottom="1134" w:left="1701" w:header="709" w:footer="709" w:gutter="0"/>
          <w:cols w:space="708"/>
          <w:titlePg/>
          <w:docGrid w:linePitch="360"/>
        </w:sectPr>
      </w:pPr>
    </w:p>
    <w:p w:rsidR="00A925C6" w:rsidRPr="00E81919" w:rsidRDefault="00A925C6" w:rsidP="00A925C6">
      <w:pPr>
        <w:autoSpaceDE w:val="0"/>
        <w:autoSpaceDN w:val="0"/>
        <w:adjustRightInd w:val="0"/>
        <w:spacing w:after="0" w:line="276" w:lineRule="auto"/>
        <w:ind w:firstLine="540"/>
        <w:jc w:val="right"/>
        <w:rPr>
          <w:rFonts w:ascii="Times New Roman" w:eastAsia="Times New Roman" w:hAnsi="Times New Roman" w:cs="Times New Roman"/>
          <w:color w:val="000000"/>
          <w:sz w:val="26"/>
          <w:szCs w:val="26"/>
          <w:lang w:eastAsia="ru-RU"/>
        </w:rPr>
      </w:pPr>
      <w:r w:rsidRPr="00E81919">
        <w:rPr>
          <w:rFonts w:ascii="Times New Roman" w:eastAsia="Times New Roman" w:hAnsi="Times New Roman" w:cs="Times New Roman"/>
          <w:color w:val="000000"/>
          <w:sz w:val="26"/>
          <w:szCs w:val="26"/>
          <w:lang w:eastAsia="ru-RU"/>
        </w:rPr>
        <w:lastRenderedPageBreak/>
        <w:t>Приложение 1</w:t>
      </w:r>
    </w:p>
    <w:p w:rsidR="00A925C6" w:rsidRPr="00E81919" w:rsidRDefault="00A925C6" w:rsidP="00A925C6">
      <w:pPr>
        <w:tabs>
          <w:tab w:val="left" w:pos="2130"/>
        </w:tabs>
        <w:spacing w:after="0" w:line="276" w:lineRule="auto"/>
        <w:jc w:val="right"/>
        <w:rPr>
          <w:rFonts w:ascii="Times New Roman" w:eastAsia="Calibri" w:hAnsi="Times New Roman" w:cs="Times New Roman"/>
          <w:color w:val="000000"/>
          <w:sz w:val="26"/>
          <w:szCs w:val="26"/>
        </w:rPr>
      </w:pPr>
      <w:r w:rsidRPr="00E81919">
        <w:rPr>
          <w:rFonts w:ascii="Times New Roman" w:eastAsia="Calibri" w:hAnsi="Times New Roman" w:cs="Times New Roman"/>
          <w:color w:val="000000"/>
          <w:sz w:val="26"/>
          <w:szCs w:val="26"/>
        </w:rPr>
        <w:t xml:space="preserve">к Стратегии социально-экономического развития </w:t>
      </w:r>
    </w:p>
    <w:p w:rsidR="00A925C6" w:rsidRPr="00E81919" w:rsidRDefault="00E81919" w:rsidP="00A925C6">
      <w:pPr>
        <w:tabs>
          <w:tab w:val="left" w:pos="2130"/>
        </w:tabs>
        <w:spacing w:after="0" w:line="276" w:lineRule="auto"/>
        <w:jc w:val="right"/>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Ягодн</w:t>
      </w:r>
      <w:r w:rsidR="00A925C6" w:rsidRPr="00E81919">
        <w:rPr>
          <w:rFonts w:ascii="Times New Roman" w:eastAsia="Calibri" w:hAnsi="Times New Roman" w:cs="Times New Roman"/>
          <w:color w:val="000000"/>
          <w:sz w:val="26"/>
          <w:szCs w:val="26"/>
        </w:rPr>
        <w:t xml:space="preserve">ого сельского поселения до 2030 года </w:t>
      </w:r>
    </w:p>
    <w:p w:rsidR="00A925C6" w:rsidRPr="00E81919" w:rsidRDefault="00A925C6" w:rsidP="00A925C6">
      <w:pPr>
        <w:jc w:val="center"/>
        <w:rPr>
          <w:rFonts w:ascii="Times New Roman" w:eastAsia="Calibri" w:hAnsi="Times New Roman" w:cs="Times New Roman"/>
          <w:b/>
          <w:sz w:val="26"/>
          <w:szCs w:val="26"/>
        </w:rPr>
      </w:pPr>
      <w:r w:rsidRPr="00E81919">
        <w:rPr>
          <w:rFonts w:ascii="Times New Roman" w:eastAsia="Calibri" w:hAnsi="Times New Roman" w:cs="Times New Roman"/>
          <w:b/>
          <w:sz w:val="26"/>
          <w:szCs w:val="26"/>
        </w:rPr>
        <w:t xml:space="preserve">ПЕРЕЧЕНЬ </w:t>
      </w:r>
    </w:p>
    <w:p w:rsidR="00A925C6" w:rsidRPr="00E81919" w:rsidRDefault="00A925C6" w:rsidP="00A925C6">
      <w:pPr>
        <w:jc w:val="center"/>
        <w:rPr>
          <w:rFonts w:ascii="Times New Roman" w:eastAsia="Calibri" w:hAnsi="Times New Roman" w:cs="Times New Roman"/>
          <w:sz w:val="26"/>
          <w:szCs w:val="26"/>
        </w:rPr>
      </w:pPr>
      <w:r w:rsidRPr="00E81919">
        <w:rPr>
          <w:rFonts w:ascii="Times New Roman" w:eastAsia="Calibri" w:hAnsi="Times New Roman" w:cs="Times New Roman"/>
          <w:b/>
          <w:sz w:val="26"/>
          <w:szCs w:val="26"/>
        </w:rPr>
        <w:t xml:space="preserve">инвестиционных проектов, планируемых к реализации на территории сельского поселения к 2030 году </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2924"/>
        <w:gridCol w:w="1565"/>
        <w:gridCol w:w="2921"/>
        <w:gridCol w:w="1746"/>
        <w:gridCol w:w="2126"/>
        <w:gridCol w:w="2853"/>
      </w:tblGrid>
      <w:tr w:rsidR="00A925C6" w:rsidRPr="00E81919" w:rsidTr="002F1C4E">
        <w:trPr>
          <w:trHeight w:val="340"/>
        </w:trPr>
        <w:tc>
          <w:tcPr>
            <w:tcW w:w="625" w:type="dxa"/>
          </w:tcPr>
          <w:p w:rsidR="00A925C6" w:rsidRPr="00792DAF" w:rsidRDefault="00A925C6" w:rsidP="00A925C6">
            <w:pPr>
              <w:spacing w:after="0"/>
              <w:jc w:val="center"/>
              <w:rPr>
                <w:rFonts w:ascii="Times New Roman" w:eastAsia="Calibri" w:hAnsi="Times New Roman" w:cs="Times New Roman"/>
                <w:sz w:val="26"/>
                <w:szCs w:val="26"/>
              </w:rPr>
            </w:pPr>
            <w:r w:rsidRPr="00792DAF">
              <w:rPr>
                <w:rFonts w:ascii="Times New Roman" w:eastAsia="Calibri" w:hAnsi="Times New Roman" w:cs="Times New Roman"/>
                <w:sz w:val="26"/>
                <w:szCs w:val="26"/>
              </w:rPr>
              <w:t xml:space="preserve">№ </w:t>
            </w:r>
            <w:proofErr w:type="spellStart"/>
            <w:r w:rsidRPr="00792DAF">
              <w:rPr>
                <w:rFonts w:ascii="Times New Roman" w:eastAsia="Calibri" w:hAnsi="Times New Roman" w:cs="Times New Roman"/>
                <w:sz w:val="26"/>
                <w:szCs w:val="26"/>
              </w:rPr>
              <w:t>п.п</w:t>
            </w:r>
            <w:proofErr w:type="spellEnd"/>
            <w:r w:rsidRPr="00792DAF">
              <w:rPr>
                <w:rFonts w:ascii="Times New Roman" w:eastAsia="Calibri" w:hAnsi="Times New Roman" w:cs="Times New Roman"/>
                <w:sz w:val="26"/>
                <w:szCs w:val="26"/>
              </w:rPr>
              <w:t>.</w:t>
            </w:r>
          </w:p>
        </w:tc>
        <w:tc>
          <w:tcPr>
            <w:tcW w:w="2924" w:type="dxa"/>
          </w:tcPr>
          <w:p w:rsidR="00A925C6" w:rsidRPr="00792DAF" w:rsidRDefault="00A925C6" w:rsidP="00A925C6">
            <w:pPr>
              <w:spacing w:after="0"/>
              <w:jc w:val="center"/>
              <w:rPr>
                <w:rFonts w:ascii="Times New Roman" w:eastAsia="Calibri" w:hAnsi="Times New Roman" w:cs="Times New Roman"/>
                <w:sz w:val="26"/>
                <w:szCs w:val="26"/>
              </w:rPr>
            </w:pPr>
            <w:r w:rsidRPr="00792DAF">
              <w:rPr>
                <w:rFonts w:ascii="Times New Roman" w:eastAsia="Calibri" w:hAnsi="Times New Roman" w:cs="Times New Roman"/>
                <w:sz w:val="26"/>
                <w:szCs w:val="26"/>
              </w:rPr>
              <w:t>Наименование мероприятия</w:t>
            </w:r>
          </w:p>
        </w:tc>
        <w:tc>
          <w:tcPr>
            <w:tcW w:w="1565" w:type="dxa"/>
          </w:tcPr>
          <w:p w:rsidR="00A925C6" w:rsidRPr="00792DAF" w:rsidRDefault="00A925C6" w:rsidP="00A925C6">
            <w:pPr>
              <w:spacing w:after="0"/>
              <w:jc w:val="center"/>
              <w:rPr>
                <w:rFonts w:ascii="Times New Roman" w:eastAsia="Calibri" w:hAnsi="Times New Roman" w:cs="Times New Roman"/>
                <w:sz w:val="26"/>
                <w:szCs w:val="26"/>
              </w:rPr>
            </w:pPr>
            <w:r w:rsidRPr="00792DAF">
              <w:rPr>
                <w:rFonts w:ascii="Times New Roman" w:eastAsia="Calibri" w:hAnsi="Times New Roman" w:cs="Times New Roman"/>
                <w:sz w:val="26"/>
                <w:szCs w:val="26"/>
              </w:rPr>
              <w:t>Сроки выполнения</w:t>
            </w:r>
          </w:p>
        </w:tc>
        <w:tc>
          <w:tcPr>
            <w:tcW w:w="2921" w:type="dxa"/>
          </w:tcPr>
          <w:p w:rsidR="00A925C6" w:rsidRPr="00792DAF" w:rsidRDefault="00A925C6" w:rsidP="00A925C6">
            <w:pPr>
              <w:spacing w:after="0"/>
              <w:jc w:val="center"/>
              <w:rPr>
                <w:rFonts w:ascii="Times New Roman" w:eastAsia="Calibri" w:hAnsi="Times New Roman" w:cs="Times New Roman"/>
                <w:sz w:val="26"/>
                <w:szCs w:val="26"/>
              </w:rPr>
            </w:pPr>
            <w:r w:rsidRPr="00792DAF">
              <w:rPr>
                <w:rFonts w:ascii="Times New Roman" w:eastAsia="Calibri" w:hAnsi="Times New Roman" w:cs="Times New Roman"/>
                <w:sz w:val="26"/>
                <w:szCs w:val="26"/>
              </w:rPr>
              <w:t>Содержание мероприятий</w:t>
            </w:r>
          </w:p>
        </w:tc>
        <w:tc>
          <w:tcPr>
            <w:tcW w:w="1746" w:type="dxa"/>
          </w:tcPr>
          <w:p w:rsidR="00A925C6" w:rsidRPr="00792DAF" w:rsidRDefault="00A925C6" w:rsidP="00A925C6">
            <w:pPr>
              <w:spacing w:after="0"/>
              <w:jc w:val="center"/>
              <w:rPr>
                <w:rFonts w:ascii="Times New Roman" w:eastAsia="Calibri" w:hAnsi="Times New Roman" w:cs="Times New Roman"/>
                <w:sz w:val="26"/>
                <w:szCs w:val="26"/>
              </w:rPr>
            </w:pPr>
            <w:r w:rsidRPr="00792DAF">
              <w:rPr>
                <w:rFonts w:ascii="Times New Roman" w:eastAsia="Calibri" w:hAnsi="Times New Roman" w:cs="Times New Roman"/>
                <w:sz w:val="26"/>
                <w:szCs w:val="26"/>
              </w:rPr>
              <w:t xml:space="preserve">Источники финансирования </w:t>
            </w:r>
          </w:p>
        </w:tc>
        <w:tc>
          <w:tcPr>
            <w:tcW w:w="2126" w:type="dxa"/>
          </w:tcPr>
          <w:p w:rsidR="00A925C6" w:rsidRPr="00792DAF" w:rsidRDefault="00A925C6" w:rsidP="00A925C6">
            <w:pPr>
              <w:spacing w:after="0"/>
              <w:jc w:val="center"/>
              <w:rPr>
                <w:rFonts w:ascii="Times New Roman" w:eastAsia="Calibri" w:hAnsi="Times New Roman" w:cs="Times New Roman"/>
                <w:sz w:val="26"/>
                <w:szCs w:val="26"/>
              </w:rPr>
            </w:pPr>
            <w:r w:rsidRPr="00792DAF">
              <w:rPr>
                <w:rFonts w:ascii="Times New Roman" w:eastAsia="Calibri" w:hAnsi="Times New Roman" w:cs="Times New Roman"/>
                <w:sz w:val="26"/>
                <w:szCs w:val="26"/>
              </w:rPr>
              <w:t>Ответственные исполнители</w:t>
            </w:r>
          </w:p>
        </w:tc>
        <w:tc>
          <w:tcPr>
            <w:tcW w:w="2853" w:type="dxa"/>
          </w:tcPr>
          <w:p w:rsidR="00A925C6" w:rsidRPr="00792DAF" w:rsidRDefault="00A925C6" w:rsidP="00A925C6">
            <w:pPr>
              <w:spacing w:after="0"/>
              <w:jc w:val="center"/>
              <w:rPr>
                <w:rFonts w:ascii="Times New Roman" w:eastAsia="Calibri" w:hAnsi="Times New Roman" w:cs="Times New Roman"/>
                <w:sz w:val="26"/>
                <w:szCs w:val="26"/>
              </w:rPr>
            </w:pPr>
            <w:r w:rsidRPr="00792DAF">
              <w:rPr>
                <w:rFonts w:ascii="Times New Roman" w:eastAsia="Calibri" w:hAnsi="Times New Roman" w:cs="Times New Roman"/>
                <w:sz w:val="26"/>
                <w:szCs w:val="26"/>
              </w:rPr>
              <w:t>Ожидаемые результаты</w:t>
            </w:r>
          </w:p>
        </w:tc>
      </w:tr>
      <w:tr w:rsidR="002F1C4E" w:rsidRPr="00E81919" w:rsidTr="002F1C4E">
        <w:trPr>
          <w:trHeight w:val="340"/>
        </w:trPr>
        <w:tc>
          <w:tcPr>
            <w:tcW w:w="625" w:type="dxa"/>
          </w:tcPr>
          <w:p w:rsidR="002F1C4E" w:rsidRPr="00792DAF" w:rsidRDefault="002F1C4E" w:rsidP="002F1C4E">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2924" w:type="dxa"/>
          </w:tcPr>
          <w:p w:rsidR="002F1C4E" w:rsidRPr="00792DAF" w:rsidRDefault="002F1C4E" w:rsidP="002F1C4E">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c>
          <w:tcPr>
            <w:tcW w:w="1565" w:type="dxa"/>
          </w:tcPr>
          <w:p w:rsidR="002F1C4E" w:rsidRPr="00792DAF" w:rsidRDefault="002F1C4E" w:rsidP="002F1C4E">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tc>
        <w:tc>
          <w:tcPr>
            <w:tcW w:w="2921" w:type="dxa"/>
          </w:tcPr>
          <w:p w:rsidR="002F1C4E" w:rsidRPr="00792DAF" w:rsidRDefault="002F1C4E" w:rsidP="002F1C4E">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4</w:t>
            </w:r>
          </w:p>
        </w:tc>
        <w:tc>
          <w:tcPr>
            <w:tcW w:w="1746" w:type="dxa"/>
          </w:tcPr>
          <w:p w:rsidR="002F1C4E" w:rsidRPr="00792DAF" w:rsidRDefault="002F1C4E" w:rsidP="002F1C4E">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5</w:t>
            </w:r>
          </w:p>
        </w:tc>
        <w:tc>
          <w:tcPr>
            <w:tcW w:w="2126" w:type="dxa"/>
          </w:tcPr>
          <w:p w:rsidR="002F1C4E" w:rsidRPr="00792DAF" w:rsidRDefault="002F1C4E" w:rsidP="002F1C4E">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6</w:t>
            </w:r>
          </w:p>
        </w:tc>
        <w:tc>
          <w:tcPr>
            <w:tcW w:w="2853" w:type="dxa"/>
          </w:tcPr>
          <w:p w:rsidR="002F1C4E" w:rsidRPr="00792DAF" w:rsidRDefault="002F1C4E" w:rsidP="002F1C4E">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7</w:t>
            </w:r>
          </w:p>
        </w:tc>
      </w:tr>
      <w:tr w:rsidR="008304A5" w:rsidRPr="00E81919" w:rsidTr="002F1C4E">
        <w:trPr>
          <w:trHeight w:val="1667"/>
        </w:trPr>
        <w:tc>
          <w:tcPr>
            <w:tcW w:w="625" w:type="dxa"/>
          </w:tcPr>
          <w:p w:rsidR="008304A5" w:rsidRPr="00792DAF" w:rsidRDefault="008304A5" w:rsidP="00A925C6">
            <w:pPr>
              <w:spacing w:after="0"/>
              <w:jc w:val="center"/>
              <w:rPr>
                <w:rFonts w:ascii="Times New Roman" w:eastAsia="Calibri" w:hAnsi="Times New Roman" w:cs="Times New Roman"/>
                <w:sz w:val="26"/>
                <w:szCs w:val="26"/>
              </w:rPr>
            </w:pPr>
            <w:r w:rsidRPr="00792DAF">
              <w:rPr>
                <w:rFonts w:ascii="Times New Roman" w:eastAsia="Calibri" w:hAnsi="Times New Roman" w:cs="Times New Roman"/>
                <w:sz w:val="26"/>
                <w:szCs w:val="26"/>
              </w:rPr>
              <w:t>1</w:t>
            </w:r>
          </w:p>
        </w:tc>
        <w:tc>
          <w:tcPr>
            <w:tcW w:w="2924" w:type="dxa"/>
          </w:tcPr>
          <w:p w:rsidR="008304A5" w:rsidRPr="00792DAF" w:rsidRDefault="008304A5" w:rsidP="008304A5">
            <w:pPr>
              <w:jc w:val="both"/>
              <w:rPr>
                <w:rFonts w:ascii="Times New Roman" w:eastAsia="Calibri" w:hAnsi="Times New Roman" w:cs="Times New Roman"/>
                <w:sz w:val="26"/>
                <w:szCs w:val="26"/>
              </w:rPr>
            </w:pPr>
            <w:r w:rsidRPr="00792DAF">
              <w:rPr>
                <w:rFonts w:ascii="Times New Roman" w:eastAsia="Calibri" w:hAnsi="Times New Roman" w:cs="Times New Roman"/>
                <w:sz w:val="26"/>
                <w:szCs w:val="26"/>
              </w:rPr>
              <w:t>Увеличение количества ЛПХ, содержащих 3-</w:t>
            </w:r>
            <w:proofErr w:type="gramStart"/>
            <w:r w:rsidRPr="00792DAF">
              <w:rPr>
                <w:rFonts w:ascii="Times New Roman" w:eastAsia="Calibri" w:hAnsi="Times New Roman" w:cs="Times New Roman"/>
                <w:sz w:val="26"/>
                <w:szCs w:val="26"/>
              </w:rPr>
              <w:t>5  коров</w:t>
            </w:r>
            <w:proofErr w:type="gramEnd"/>
            <w:r w:rsidRPr="00792DAF">
              <w:rPr>
                <w:rFonts w:ascii="Times New Roman" w:eastAsia="Calibri" w:hAnsi="Times New Roman" w:cs="Times New Roman"/>
                <w:sz w:val="26"/>
                <w:szCs w:val="26"/>
              </w:rPr>
              <w:t>.</w:t>
            </w:r>
          </w:p>
        </w:tc>
        <w:tc>
          <w:tcPr>
            <w:tcW w:w="1565" w:type="dxa"/>
          </w:tcPr>
          <w:p w:rsidR="008304A5" w:rsidRPr="00792DAF" w:rsidRDefault="008304A5" w:rsidP="008304A5">
            <w:pPr>
              <w:jc w:val="center"/>
              <w:rPr>
                <w:rFonts w:ascii="Times New Roman" w:eastAsia="Calibri" w:hAnsi="Times New Roman" w:cs="Times New Roman"/>
                <w:sz w:val="26"/>
                <w:szCs w:val="26"/>
              </w:rPr>
            </w:pPr>
            <w:r w:rsidRPr="00792DAF">
              <w:rPr>
                <w:rFonts w:ascii="Times New Roman" w:eastAsia="Calibri" w:hAnsi="Times New Roman" w:cs="Times New Roman"/>
                <w:sz w:val="26"/>
                <w:szCs w:val="26"/>
              </w:rPr>
              <w:t>2020-2030</w:t>
            </w:r>
          </w:p>
        </w:tc>
        <w:tc>
          <w:tcPr>
            <w:tcW w:w="2921" w:type="dxa"/>
          </w:tcPr>
          <w:p w:rsidR="008304A5" w:rsidRPr="00792DAF" w:rsidRDefault="008304A5" w:rsidP="008304A5">
            <w:pPr>
              <w:jc w:val="both"/>
              <w:rPr>
                <w:rFonts w:ascii="Times New Roman" w:eastAsia="Calibri" w:hAnsi="Times New Roman" w:cs="Times New Roman"/>
                <w:sz w:val="26"/>
                <w:szCs w:val="26"/>
              </w:rPr>
            </w:pPr>
            <w:r w:rsidRPr="00792DAF">
              <w:rPr>
                <w:rFonts w:ascii="Times New Roman" w:eastAsia="Calibri" w:hAnsi="Times New Roman" w:cs="Times New Roman"/>
                <w:sz w:val="26"/>
                <w:szCs w:val="26"/>
              </w:rPr>
              <w:t>Выделение земельных участков для пастбищ, сенокосов, ремонт подъездных путей к сельхоз угодьям.</w:t>
            </w:r>
          </w:p>
        </w:tc>
        <w:tc>
          <w:tcPr>
            <w:tcW w:w="1746" w:type="dxa"/>
          </w:tcPr>
          <w:p w:rsidR="008304A5" w:rsidRPr="00792DAF" w:rsidRDefault="008304A5" w:rsidP="008304A5">
            <w:pPr>
              <w:jc w:val="center"/>
              <w:rPr>
                <w:rFonts w:ascii="Times New Roman" w:eastAsia="Calibri" w:hAnsi="Times New Roman" w:cs="Times New Roman"/>
                <w:sz w:val="26"/>
                <w:szCs w:val="26"/>
              </w:rPr>
            </w:pPr>
            <w:r w:rsidRPr="00792DAF">
              <w:rPr>
                <w:rFonts w:ascii="Times New Roman" w:eastAsia="Calibri" w:hAnsi="Times New Roman" w:cs="Times New Roman"/>
                <w:sz w:val="26"/>
                <w:szCs w:val="26"/>
              </w:rPr>
              <w:t>Местный бюджет</w:t>
            </w:r>
          </w:p>
        </w:tc>
        <w:tc>
          <w:tcPr>
            <w:tcW w:w="2126" w:type="dxa"/>
          </w:tcPr>
          <w:p w:rsidR="008304A5" w:rsidRPr="00792DAF" w:rsidRDefault="008304A5" w:rsidP="008304A5">
            <w:pPr>
              <w:jc w:val="center"/>
              <w:rPr>
                <w:rFonts w:ascii="Times New Roman" w:eastAsia="Calibri" w:hAnsi="Times New Roman" w:cs="Times New Roman"/>
                <w:sz w:val="26"/>
                <w:szCs w:val="26"/>
              </w:rPr>
            </w:pPr>
            <w:r w:rsidRPr="00792DAF">
              <w:rPr>
                <w:rFonts w:ascii="Times New Roman" w:eastAsia="Calibri" w:hAnsi="Times New Roman" w:cs="Times New Roman"/>
                <w:sz w:val="26"/>
                <w:szCs w:val="26"/>
              </w:rPr>
              <w:t>Администрация сельского поселения</w:t>
            </w:r>
          </w:p>
          <w:p w:rsidR="008304A5" w:rsidRPr="00792DAF" w:rsidRDefault="008304A5" w:rsidP="008304A5">
            <w:pPr>
              <w:jc w:val="center"/>
              <w:rPr>
                <w:rFonts w:ascii="Times New Roman" w:eastAsia="Calibri" w:hAnsi="Times New Roman" w:cs="Times New Roman"/>
                <w:sz w:val="26"/>
                <w:szCs w:val="26"/>
              </w:rPr>
            </w:pPr>
          </w:p>
        </w:tc>
        <w:tc>
          <w:tcPr>
            <w:tcW w:w="2853" w:type="dxa"/>
          </w:tcPr>
          <w:p w:rsidR="008304A5" w:rsidRPr="00792DAF" w:rsidRDefault="008304A5" w:rsidP="008304A5">
            <w:pPr>
              <w:jc w:val="both"/>
              <w:rPr>
                <w:rFonts w:ascii="Times New Roman" w:eastAsia="Calibri" w:hAnsi="Times New Roman" w:cs="Times New Roman"/>
                <w:sz w:val="26"/>
                <w:szCs w:val="26"/>
              </w:rPr>
            </w:pPr>
            <w:r w:rsidRPr="00792DAF">
              <w:rPr>
                <w:rFonts w:ascii="Times New Roman" w:eastAsia="Calibri" w:hAnsi="Times New Roman" w:cs="Times New Roman"/>
                <w:sz w:val="26"/>
                <w:szCs w:val="26"/>
              </w:rPr>
              <w:t>Увеличение продукции животноводства, организация новых рабочих мест, освоение невостребованных земель.</w:t>
            </w:r>
          </w:p>
        </w:tc>
      </w:tr>
      <w:tr w:rsidR="00A925C6" w:rsidRPr="00E81919" w:rsidTr="002F1C4E">
        <w:trPr>
          <w:trHeight w:val="1190"/>
        </w:trPr>
        <w:tc>
          <w:tcPr>
            <w:tcW w:w="625" w:type="dxa"/>
          </w:tcPr>
          <w:p w:rsidR="00A925C6" w:rsidRPr="00792DAF" w:rsidRDefault="00A925C6" w:rsidP="00A925C6">
            <w:pPr>
              <w:spacing w:after="0"/>
              <w:jc w:val="center"/>
              <w:rPr>
                <w:rFonts w:ascii="Times New Roman" w:eastAsia="Calibri" w:hAnsi="Times New Roman" w:cs="Times New Roman"/>
                <w:sz w:val="26"/>
                <w:szCs w:val="26"/>
              </w:rPr>
            </w:pPr>
            <w:r w:rsidRPr="00792DAF">
              <w:rPr>
                <w:rFonts w:ascii="Times New Roman" w:eastAsia="Calibri" w:hAnsi="Times New Roman" w:cs="Times New Roman"/>
                <w:sz w:val="26"/>
                <w:szCs w:val="26"/>
              </w:rPr>
              <w:t>2</w:t>
            </w:r>
          </w:p>
        </w:tc>
        <w:tc>
          <w:tcPr>
            <w:tcW w:w="2924" w:type="dxa"/>
          </w:tcPr>
          <w:p w:rsidR="00A925C6" w:rsidRPr="00792DAF" w:rsidRDefault="00A925C6" w:rsidP="00A925C6">
            <w:pPr>
              <w:spacing w:after="0"/>
              <w:jc w:val="both"/>
              <w:rPr>
                <w:rFonts w:ascii="Times New Roman" w:eastAsia="Calibri" w:hAnsi="Times New Roman" w:cs="Times New Roman"/>
                <w:sz w:val="26"/>
                <w:szCs w:val="26"/>
              </w:rPr>
            </w:pPr>
            <w:r w:rsidRPr="00792DAF">
              <w:rPr>
                <w:rFonts w:ascii="Times New Roman" w:eastAsia="Calibri" w:hAnsi="Times New Roman" w:cs="Times New Roman"/>
                <w:sz w:val="26"/>
                <w:szCs w:val="26"/>
              </w:rPr>
              <w:t>Развитие сельскохозяйственного производства.</w:t>
            </w:r>
          </w:p>
          <w:p w:rsidR="00A925C6" w:rsidRPr="00792DAF" w:rsidRDefault="00792DAF" w:rsidP="00A925C6">
            <w:pPr>
              <w:spacing w:after="0"/>
              <w:jc w:val="both"/>
              <w:rPr>
                <w:rFonts w:ascii="Times New Roman" w:eastAsia="Calibri" w:hAnsi="Times New Roman" w:cs="Times New Roman"/>
                <w:sz w:val="26"/>
                <w:szCs w:val="26"/>
              </w:rPr>
            </w:pPr>
            <w:r w:rsidRPr="00792DAF">
              <w:rPr>
                <w:rFonts w:ascii="Times New Roman" w:eastAsia="Calibri" w:hAnsi="Times New Roman" w:cs="Times New Roman"/>
                <w:sz w:val="26"/>
                <w:szCs w:val="26"/>
              </w:rPr>
              <w:t>Открытие МТФ на 5</w:t>
            </w:r>
            <w:r w:rsidR="00A925C6" w:rsidRPr="00792DAF">
              <w:rPr>
                <w:rFonts w:ascii="Times New Roman" w:eastAsia="Calibri" w:hAnsi="Times New Roman" w:cs="Times New Roman"/>
                <w:sz w:val="26"/>
                <w:szCs w:val="26"/>
              </w:rPr>
              <w:t>0 голов скота</w:t>
            </w:r>
          </w:p>
          <w:p w:rsidR="00A925C6" w:rsidRPr="00792DAF" w:rsidRDefault="00792DAF" w:rsidP="00792DAF">
            <w:pPr>
              <w:spacing w:after="0"/>
              <w:jc w:val="both"/>
              <w:rPr>
                <w:rFonts w:ascii="Times New Roman" w:eastAsia="Calibri" w:hAnsi="Times New Roman" w:cs="Times New Roman"/>
                <w:sz w:val="26"/>
                <w:szCs w:val="26"/>
              </w:rPr>
            </w:pPr>
            <w:r w:rsidRPr="00792DAF">
              <w:rPr>
                <w:rFonts w:ascii="Times New Roman" w:eastAsia="Calibri" w:hAnsi="Times New Roman" w:cs="Times New Roman"/>
                <w:sz w:val="26"/>
                <w:szCs w:val="26"/>
              </w:rPr>
              <w:t>(КФХ</w:t>
            </w:r>
            <w:r w:rsidR="00A925C6" w:rsidRPr="00792DAF">
              <w:rPr>
                <w:rFonts w:ascii="Times New Roman" w:eastAsia="Calibri" w:hAnsi="Times New Roman" w:cs="Times New Roman"/>
                <w:sz w:val="26"/>
                <w:szCs w:val="26"/>
              </w:rPr>
              <w:t xml:space="preserve"> </w:t>
            </w:r>
            <w:proofErr w:type="spellStart"/>
            <w:r w:rsidRPr="00792DAF">
              <w:rPr>
                <w:rFonts w:ascii="Times New Roman" w:eastAsia="Calibri" w:hAnsi="Times New Roman" w:cs="Times New Roman"/>
                <w:sz w:val="26"/>
                <w:szCs w:val="26"/>
              </w:rPr>
              <w:t>Береснев</w:t>
            </w:r>
            <w:proofErr w:type="spellEnd"/>
            <w:r w:rsidRPr="00792DAF">
              <w:rPr>
                <w:rFonts w:ascii="Times New Roman" w:eastAsia="Calibri" w:hAnsi="Times New Roman" w:cs="Times New Roman"/>
                <w:sz w:val="26"/>
                <w:szCs w:val="26"/>
              </w:rPr>
              <w:t xml:space="preserve"> А.И</w:t>
            </w:r>
            <w:r w:rsidR="00A925C6" w:rsidRPr="00792DAF">
              <w:rPr>
                <w:rFonts w:ascii="Times New Roman" w:eastAsia="Calibri" w:hAnsi="Times New Roman" w:cs="Times New Roman"/>
                <w:sz w:val="26"/>
                <w:szCs w:val="26"/>
              </w:rPr>
              <w:t>.)</w:t>
            </w:r>
          </w:p>
        </w:tc>
        <w:tc>
          <w:tcPr>
            <w:tcW w:w="1565" w:type="dxa"/>
          </w:tcPr>
          <w:p w:rsidR="00A925C6" w:rsidRPr="00792DAF" w:rsidRDefault="00A925C6" w:rsidP="00A925C6">
            <w:pPr>
              <w:spacing w:after="0"/>
              <w:jc w:val="center"/>
              <w:rPr>
                <w:rFonts w:ascii="Times New Roman" w:eastAsia="Calibri" w:hAnsi="Times New Roman" w:cs="Times New Roman"/>
                <w:sz w:val="26"/>
                <w:szCs w:val="26"/>
              </w:rPr>
            </w:pPr>
            <w:r w:rsidRPr="00792DAF">
              <w:rPr>
                <w:rFonts w:ascii="Times New Roman" w:eastAsia="Calibri" w:hAnsi="Times New Roman" w:cs="Times New Roman"/>
                <w:sz w:val="26"/>
                <w:szCs w:val="26"/>
              </w:rPr>
              <w:t>2</w:t>
            </w:r>
            <w:r w:rsidR="00792DAF" w:rsidRPr="00792DAF">
              <w:rPr>
                <w:rFonts w:ascii="Times New Roman" w:eastAsia="Calibri" w:hAnsi="Times New Roman" w:cs="Times New Roman"/>
                <w:sz w:val="26"/>
                <w:szCs w:val="26"/>
              </w:rPr>
              <w:t>020</w:t>
            </w:r>
            <w:r w:rsidRPr="00792DAF">
              <w:rPr>
                <w:rFonts w:ascii="Times New Roman" w:eastAsia="Calibri" w:hAnsi="Times New Roman" w:cs="Times New Roman"/>
                <w:sz w:val="26"/>
                <w:szCs w:val="26"/>
              </w:rPr>
              <w:t>-2025</w:t>
            </w:r>
          </w:p>
        </w:tc>
        <w:tc>
          <w:tcPr>
            <w:tcW w:w="2921" w:type="dxa"/>
          </w:tcPr>
          <w:p w:rsidR="00A925C6" w:rsidRPr="00792DAF" w:rsidRDefault="00A925C6" w:rsidP="00A925C6">
            <w:pPr>
              <w:spacing w:after="0"/>
              <w:jc w:val="both"/>
              <w:rPr>
                <w:rFonts w:ascii="Times New Roman" w:eastAsia="Calibri" w:hAnsi="Times New Roman" w:cs="Times New Roman"/>
                <w:sz w:val="26"/>
                <w:szCs w:val="26"/>
              </w:rPr>
            </w:pPr>
            <w:r w:rsidRPr="00792DAF">
              <w:rPr>
                <w:rFonts w:ascii="Times New Roman" w:eastAsia="Calibri" w:hAnsi="Times New Roman" w:cs="Times New Roman"/>
                <w:sz w:val="26"/>
                <w:szCs w:val="26"/>
              </w:rPr>
              <w:t>Выделение сенокосных  угодий под заготовку кормов и выпас скота. Выделение земельного участка под строительство МТФ.</w:t>
            </w:r>
          </w:p>
        </w:tc>
        <w:tc>
          <w:tcPr>
            <w:tcW w:w="1746" w:type="dxa"/>
          </w:tcPr>
          <w:p w:rsidR="00A925C6" w:rsidRPr="00792DAF" w:rsidRDefault="00A925C6" w:rsidP="00A925C6">
            <w:pPr>
              <w:spacing w:after="0"/>
              <w:jc w:val="center"/>
              <w:rPr>
                <w:rFonts w:ascii="Times New Roman" w:eastAsia="Calibri" w:hAnsi="Times New Roman" w:cs="Times New Roman"/>
                <w:sz w:val="26"/>
                <w:szCs w:val="26"/>
              </w:rPr>
            </w:pPr>
            <w:r w:rsidRPr="00792DAF">
              <w:rPr>
                <w:rFonts w:ascii="Times New Roman" w:eastAsia="Calibri" w:hAnsi="Times New Roman" w:cs="Times New Roman"/>
                <w:sz w:val="26"/>
                <w:szCs w:val="26"/>
              </w:rPr>
              <w:t>Местный бюджет</w:t>
            </w:r>
          </w:p>
        </w:tc>
        <w:tc>
          <w:tcPr>
            <w:tcW w:w="2126" w:type="dxa"/>
          </w:tcPr>
          <w:p w:rsidR="00A925C6" w:rsidRPr="00792DAF" w:rsidRDefault="00A925C6" w:rsidP="00A925C6">
            <w:pPr>
              <w:spacing w:after="0"/>
              <w:jc w:val="center"/>
              <w:rPr>
                <w:rFonts w:ascii="Times New Roman" w:eastAsia="Calibri" w:hAnsi="Times New Roman" w:cs="Times New Roman"/>
                <w:sz w:val="26"/>
                <w:szCs w:val="26"/>
              </w:rPr>
            </w:pPr>
            <w:r w:rsidRPr="00792DAF">
              <w:rPr>
                <w:rFonts w:ascii="Times New Roman" w:eastAsia="Calibri" w:hAnsi="Times New Roman" w:cs="Times New Roman"/>
                <w:sz w:val="26"/>
                <w:szCs w:val="26"/>
              </w:rPr>
              <w:t>Администрация сельского поселения</w:t>
            </w:r>
          </w:p>
          <w:p w:rsidR="00A925C6" w:rsidRPr="00792DAF" w:rsidRDefault="00A925C6" w:rsidP="00A925C6">
            <w:pPr>
              <w:spacing w:after="0"/>
              <w:jc w:val="center"/>
              <w:rPr>
                <w:rFonts w:ascii="Times New Roman" w:eastAsia="Calibri" w:hAnsi="Times New Roman" w:cs="Times New Roman"/>
                <w:sz w:val="26"/>
                <w:szCs w:val="26"/>
              </w:rPr>
            </w:pPr>
          </w:p>
        </w:tc>
        <w:tc>
          <w:tcPr>
            <w:tcW w:w="2853" w:type="dxa"/>
          </w:tcPr>
          <w:p w:rsidR="00A925C6" w:rsidRPr="00792DAF" w:rsidRDefault="00A925C6" w:rsidP="00A925C6">
            <w:pPr>
              <w:spacing w:after="0"/>
              <w:jc w:val="both"/>
              <w:rPr>
                <w:rFonts w:ascii="Times New Roman" w:eastAsia="Calibri" w:hAnsi="Times New Roman" w:cs="Times New Roman"/>
                <w:sz w:val="26"/>
                <w:szCs w:val="26"/>
              </w:rPr>
            </w:pPr>
            <w:r w:rsidRPr="00792DAF">
              <w:rPr>
                <w:rFonts w:ascii="Times New Roman" w:eastAsia="Calibri" w:hAnsi="Times New Roman" w:cs="Times New Roman"/>
                <w:sz w:val="26"/>
                <w:szCs w:val="26"/>
              </w:rPr>
              <w:t>Освоение земельных угодий, организация новых рабочих мест, увеличение поголовья скота.</w:t>
            </w:r>
          </w:p>
          <w:p w:rsidR="00A925C6" w:rsidRPr="00792DAF" w:rsidRDefault="00A925C6" w:rsidP="00A925C6">
            <w:pPr>
              <w:spacing w:after="0"/>
              <w:jc w:val="both"/>
              <w:rPr>
                <w:rFonts w:ascii="Times New Roman" w:eastAsia="Calibri" w:hAnsi="Times New Roman" w:cs="Times New Roman"/>
                <w:sz w:val="26"/>
                <w:szCs w:val="26"/>
              </w:rPr>
            </w:pPr>
          </w:p>
        </w:tc>
      </w:tr>
      <w:tr w:rsidR="00792DAF" w:rsidRPr="00E81919" w:rsidTr="002F1C4E">
        <w:trPr>
          <w:trHeight w:val="690"/>
        </w:trPr>
        <w:tc>
          <w:tcPr>
            <w:tcW w:w="625" w:type="dxa"/>
          </w:tcPr>
          <w:p w:rsidR="00792DAF" w:rsidRPr="00792DAF" w:rsidRDefault="00792DAF" w:rsidP="00792DAF">
            <w:pPr>
              <w:spacing w:after="0"/>
              <w:jc w:val="center"/>
              <w:rPr>
                <w:rFonts w:ascii="Times New Roman" w:eastAsia="Calibri" w:hAnsi="Times New Roman" w:cs="Times New Roman"/>
                <w:sz w:val="26"/>
                <w:szCs w:val="26"/>
              </w:rPr>
            </w:pPr>
            <w:r w:rsidRPr="00792DAF">
              <w:rPr>
                <w:rFonts w:ascii="Times New Roman" w:eastAsia="Calibri" w:hAnsi="Times New Roman" w:cs="Times New Roman"/>
                <w:sz w:val="26"/>
                <w:szCs w:val="26"/>
              </w:rPr>
              <w:t>3</w:t>
            </w:r>
          </w:p>
        </w:tc>
        <w:tc>
          <w:tcPr>
            <w:tcW w:w="2924" w:type="dxa"/>
          </w:tcPr>
          <w:p w:rsidR="00792DAF" w:rsidRPr="00792DAF" w:rsidRDefault="00792DAF" w:rsidP="00792DAF">
            <w:pPr>
              <w:spacing w:after="0"/>
              <w:jc w:val="both"/>
              <w:rPr>
                <w:rFonts w:ascii="Times New Roman" w:eastAsia="Calibri" w:hAnsi="Times New Roman" w:cs="Times New Roman"/>
                <w:sz w:val="26"/>
                <w:szCs w:val="26"/>
              </w:rPr>
            </w:pPr>
            <w:r w:rsidRPr="00792DAF">
              <w:rPr>
                <w:rFonts w:ascii="Times New Roman" w:eastAsia="Calibri" w:hAnsi="Times New Roman" w:cs="Times New Roman"/>
                <w:sz w:val="26"/>
                <w:szCs w:val="26"/>
              </w:rPr>
              <w:t>Развитие сельскохозяйственного производства.</w:t>
            </w:r>
          </w:p>
          <w:p w:rsidR="00792DAF" w:rsidRPr="00792DAF" w:rsidRDefault="00792DAF" w:rsidP="00792DAF">
            <w:pPr>
              <w:spacing w:after="0"/>
              <w:jc w:val="both"/>
              <w:rPr>
                <w:rFonts w:ascii="Times New Roman" w:eastAsia="Calibri" w:hAnsi="Times New Roman" w:cs="Times New Roman"/>
                <w:sz w:val="26"/>
                <w:szCs w:val="26"/>
              </w:rPr>
            </w:pPr>
            <w:r w:rsidRPr="00792DAF">
              <w:rPr>
                <w:rFonts w:ascii="Times New Roman" w:eastAsia="Calibri" w:hAnsi="Times New Roman" w:cs="Times New Roman"/>
                <w:sz w:val="26"/>
                <w:szCs w:val="26"/>
              </w:rPr>
              <w:t>Открытие нового двора на 100 голов скота</w:t>
            </w:r>
          </w:p>
          <w:p w:rsidR="00792DAF" w:rsidRPr="00792DAF" w:rsidRDefault="00792DAF" w:rsidP="00792DAF">
            <w:pPr>
              <w:spacing w:after="0"/>
              <w:jc w:val="both"/>
              <w:rPr>
                <w:rFonts w:ascii="Times New Roman" w:eastAsia="Calibri" w:hAnsi="Times New Roman" w:cs="Times New Roman"/>
                <w:sz w:val="26"/>
                <w:szCs w:val="26"/>
              </w:rPr>
            </w:pPr>
            <w:r w:rsidRPr="00792DAF">
              <w:rPr>
                <w:rFonts w:ascii="Times New Roman" w:eastAsia="Calibri" w:hAnsi="Times New Roman" w:cs="Times New Roman"/>
                <w:sz w:val="26"/>
                <w:szCs w:val="26"/>
              </w:rPr>
              <w:t>(ООО «Сибирское молоко»)</w:t>
            </w:r>
          </w:p>
        </w:tc>
        <w:tc>
          <w:tcPr>
            <w:tcW w:w="1565" w:type="dxa"/>
          </w:tcPr>
          <w:p w:rsidR="00792DAF" w:rsidRPr="00792DAF" w:rsidRDefault="00792DAF" w:rsidP="00792DAF">
            <w:pPr>
              <w:spacing w:after="0"/>
              <w:jc w:val="center"/>
              <w:rPr>
                <w:rFonts w:ascii="Times New Roman" w:eastAsia="Calibri" w:hAnsi="Times New Roman" w:cs="Times New Roman"/>
                <w:sz w:val="26"/>
                <w:szCs w:val="26"/>
              </w:rPr>
            </w:pPr>
            <w:r w:rsidRPr="00792DAF">
              <w:rPr>
                <w:rFonts w:ascii="Times New Roman" w:eastAsia="Calibri" w:hAnsi="Times New Roman" w:cs="Times New Roman"/>
                <w:sz w:val="26"/>
                <w:szCs w:val="26"/>
              </w:rPr>
              <w:t>2020-2025</w:t>
            </w:r>
          </w:p>
        </w:tc>
        <w:tc>
          <w:tcPr>
            <w:tcW w:w="2921" w:type="dxa"/>
          </w:tcPr>
          <w:p w:rsidR="00792DAF" w:rsidRPr="00792DAF" w:rsidRDefault="00792DAF" w:rsidP="00792DAF">
            <w:pPr>
              <w:spacing w:after="0"/>
              <w:jc w:val="both"/>
              <w:rPr>
                <w:rFonts w:ascii="Times New Roman" w:eastAsia="Calibri" w:hAnsi="Times New Roman" w:cs="Times New Roman"/>
                <w:sz w:val="26"/>
                <w:szCs w:val="26"/>
              </w:rPr>
            </w:pPr>
            <w:r w:rsidRPr="00792DAF">
              <w:rPr>
                <w:rFonts w:ascii="Times New Roman" w:eastAsia="Calibri" w:hAnsi="Times New Roman" w:cs="Times New Roman"/>
                <w:sz w:val="26"/>
                <w:szCs w:val="26"/>
              </w:rPr>
              <w:t>Выделение сенокосных угодий под заготовку кормов и выпас скота. Выделение земельного участка под строительство двора.</w:t>
            </w:r>
          </w:p>
        </w:tc>
        <w:tc>
          <w:tcPr>
            <w:tcW w:w="1746" w:type="dxa"/>
          </w:tcPr>
          <w:p w:rsidR="00792DAF" w:rsidRPr="00792DAF" w:rsidRDefault="00792DAF" w:rsidP="00792DAF">
            <w:pPr>
              <w:spacing w:after="0"/>
              <w:jc w:val="center"/>
              <w:rPr>
                <w:rFonts w:ascii="Times New Roman" w:eastAsia="Calibri" w:hAnsi="Times New Roman" w:cs="Times New Roman"/>
                <w:sz w:val="26"/>
                <w:szCs w:val="26"/>
              </w:rPr>
            </w:pPr>
            <w:r w:rsidRPr="00792DAF">
              <w:rPr>
                <w:rFonts w:ascii="Times New Roman" w:eastAsia="Calibri" w:hAnsi="Times New Roman" w:cs="Times New Roman"/>
                <w:sz w:val="26"/>
                <w:szCs w:val="26"/>
              </w:rPr>
              <w:t>Местный бюджет</w:t>
            </w:r>
          </w:p>
        </w:tc>
        <w:tc>
          <w:tcPr>
            <w:tcW w:w="2126" w:type="dxa"/>
          </w:tcPr>
          <w:p w:rsidR="00792DAF" w:rsidRPr="00792DAF" w:rsidRDefault="00792DAF" w:rsidP="00792DAF">
            <w:pPr>
              <w:spacing w:after="0"/>
              <w:jc w:val="center"/>
              <w:rPr>
                <w:rFonts w:ascii="Times New Roman" w:eastAsia="Calibri" w:hAnsi="Times New Roman" w:cs="Times New Roman"/>
                <w:sz w:val="26"/>
                <w:szCs w:val="26"/>
              </w:rPr>
            </w:pPr>
            <w:r w:rsidRPr="00792DAF">
              <w:rPr>
                <w:rFonts w:ascii="Times New Roman" w:eastAsia="Calibri" w:hAnsi="Times New Roman" w:cs="Times New Roman"/>
                <w:sz w:val="26"/>
                <w:szCs w:val="26"/>
              </w:rPr>
              <w:t>Администрация сельского поселения</w:t>
            </w:r>
          </w:p>
          <w:p w:rsidR="00792DAF" w:rsidRPr="00792DAF" w:rsidRDefault="00792DAF" w:rsidP="00792DAF">
            <w:pPr>
              <w:spacing w:after="0"/>
              <w:jc w:val="center"/>
              <w:rPr>
                <w:rFonts w:ascii="Times New Roman" w:eastAsia="Calibri" w:hAnsi="Times New Roman" w:cs="Times New Roman"/>
                <w:sz w:val="26"/>
                <w:szCs w:val="26"/>
              </w:rPr>
            </w:pPr>
          </w:p>
        </w:tc>
        <w:tc>
          <w:tcPr>
            <w:tcW w:w="2853" w:type="dxa"/>
          </w:tcPr>
          <w:p w:rsidR="00792DAF" w:rsidRPr="00792DAF" w:rsidRDefault="00792DAF" w:rsidP="00792DAF">
            <w:pPr>
              <w:spacing w:after="0"/>
              <w:jc w:val="both"/>
              <w:rPr>
                <w:rFonts w:ascii="Times New Roman" w:eastAsia="Calibri" w:hAnsi="Times New Roman" w:cs="Times New Roman"/>
                <w:sz w:val="26"/>
                <w:szCs w:val="26"/>
              </w:rPr>
            </w:pPr>
            <w:r w:rsidRPr="00792DAF">
              <w:rPr>
                <w:rFonts w:ascii="Times New Roman" w:eastAsia="Calibri" w:hAnsi="Times New Roman" w:cs="Times New Roman"/>
                <w:sz w:val="26"/>
                <w:szCs w:val="26"/>
              </w:rPr>
              <w:t>Освоение земельных угодий, организация новых рабочих мест, увеличение поголовья скота.</w:t>
            </w:r>
          </w:p>
          <w:p w:rsidR="00792DAF" w:rsidRPr="00792DAF" w:rsidRDefault="00792DAF" w:rsidP="00792DAF">
            <w:pPr>
              <w:spacing w:after="0"/>
              <w:jc w:val="both"/>
              <w:rPr>
                <w:rFonts w:ascii="Times New Roman" w:eastAsia="Calibri" w:hAnsi="Times New Roman" w:cs="Times New Roman"/>
                <w:sz w:val="26"/>
                <w:szCs w:val="26"/>
              </w:rPr>
            </w:pPr>
          </w:p>
        </w:tc>
      </w:tr>
      <w:tr w:rsidR="002F1C4E" w:rsidRPr="00E81919" w:rsidTr="002F1C4E">
        <w:trPr>
          <w:trHeight w:val="690"/>
        </w:trPr>
        <w:tc>
          <w:tcPr>
            <w:tcW w:w="625" w:type="dxa"/>
          </w:tcPr>
          <w:p w:rsidR="002F1C4E" w:rsidRPr="00792DAF" w:rsidRDefault="002F1C4E" w:rsidP="002F1C4E">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lastRenderedPageBreak/>
              <w:t>1</w:t>
            </w:r>
          </w:p>
        </w:tc>
        <w:tc>
          <w:tcPr>
            <w:tcW w:w="2924" w:type="dxa"/>
          </w:tcPr>
          <w:p w:rsidR="002F1C4E" w:rsidRPr="00792DAF" w:rsidRDefault="002F1C4E" w:rsidP="002F1C4E">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c>
          <w:tcPr>
            <w:tcW w:w="1565" w:type="dxa"/>
          </w:tcPr>
          <w:p w:rsidR="002F1C4E" w:rsidRPr="00792DAF" w:rsidRDefault="002F1C4E" w:rsidP="002F1C4E">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tc>
        <w:tc>
          <w:tcPr>
            <w:tcW w:w="2921" w:type="dxa"/>
          </w:tcPr>
          <w:p w:rsidR="002F1C4E" w:rsidRPr="00792DAF" w:rsidRDefault="002F1C4E" w:rsidP="002F1C4E">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4</w:t>
            </w:r>
          </w:p>
        </w:tc>
        <w:tc>
          <w:tcPr>
            <w:tcW w:w="1746" w:type="dxa"/>
          </w:tcPr>
          <w:p w:rsidR="002F1C4E" w:rsidRPr="00792DAF" w:rsidRDefault="002F1C4E" w:rsidP="002F1C4E">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5</w:t>
            </w:r>
          </w:p>
        </w:tc>
        <w:tc>
          <w:tcPr>
            <w:tcW w:w="2126" w:type="dxa"/>
          </w:tcPr>
          <w:p w:rsidR="002F1C4E" w:rsidRPr="00792DAF" w:rsidRDefault="002F1C4E" w:rsidP="002F1C4E">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6</w:t>
            </w:r>
          </w:p>
        </w:tc>
        <w:tc>
          <w:tcPr>
            <w:tcW w:w="2853" w:type="dxa"/>
          </w:tcPr>
          <w:p w:rsidR="002F1C4E" w:rsidRPr="00792DAF" w:rsidRDefault="002F1C4E" w:rsidP="002F1C4E">
            <w:pPr>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7</w:t>
            </w:r>
          </w:p>
        </w:tc>
      </w:tr>
      <w:tr w:rsidR="00792DAF" w:rsidRPr="00E81919" w:rsidTr="002F1C4E">
        <w:trPr>
          <w:trHeight w:val="1667"/>
        </w:trPr>
        <w:tc>
          <w:tcPr>
            <w:tcW w:w="625" w:type="dxa"/>
          </w:tcPr>
          <w:p w:rsidR="00792DAF" w:rsidRPr="008304A5" w:rsidRDefault="00792DAF" w:rsidP="00792DAF">
            <w:pPr>
              <w:spacing w:after="0"/>
              <w:jc w:val="center"/>
              <w:rPr>
                <w:rFonts w:ascii="Times New Roman" w:eastAsia="Calibri" w:hAnsi="Times New Roman" w:cs="Times New Roman"/>
                <w:sz w:val="26"/>
                <w:szCs w:val="26"/>
              </w:rPr>
            </w:pPr>
            <w:r w:rsidRPr="008304A5">
              <w:rPr>
                <w:rFonts w:ascii="Times New Roman" w:eastAsia="Calibri" w:hAnsi="Times New Roman" w:cs="Times New Roman"/>
                <w:sz w:val="26"/>
                <w:szCs w:val="26"/>
              </w:rPr>
              <w:t>4</w:t>
            </w:r>
          </w:p>
        </w:tc>
        <w:tc>
          <w:tcPr>
            <w:tcW w:w="2924" w:type="dxa"/>
          </w:tcPr>
          <w:p w:rsidR="00792DAF" w:rsidRPr="008304A5" w:rsidRDefault="00792DAF" w:rsidP="00792DAF">
            <w:pPr>
              <w:spacing w:after="0"/>
              <w:jc w:val="both"/>
              <w:rPr>
                <w:rFonts w:ascii="Times New Roman" w:eastAsia="Calibri" w:hAnsi="Times New Roman" w:cs="Times New Roman"/>
                <w:sz w:val="26"/>
                <w:szCs w:val="26"/>
              </w:rPr>
            </w:pPr>
            <w:r w:rsidRPr="008304A5">
              <w:rPr>
                <w:rFonts w:ascii="Times New Roman" w:eastAsia="Calibri" w:hAnsi="Times New Roman" w:cs="Times New Roman"/>
                <w:sz w:val="26"/>
                <w:szCs w:val="26"/>
              </w:rPr>
              <w:t>Развитие сельскохозяйственного производства.</w:t>
            </w:r>
          </w:p>
          <w:p w:rsidR="00792DAF" w:rsidRPr="008304A5" w:rsidRDefault="00792DAF" w:rsidP="00792DAF">
            <w:pPr>
              <w:spacing w:after="0"/>
              <w:jc w:val="both"/>
              <w:rPr>
                <w:rFonts w:ascii="Times New Roman" w:eastAsia="Calibri" w:hAnsi="Times New Roman" w:cs="Times New Roman"/>
                <w:sz w:val="26"/>
                <w:szCs w:val="26"/>
              </w:rPr>
            </w:pPr>
            <w:r w:rsidRPr="008304A5">
              <w:rPr>
                <w:rFonts w:ascii="Times New Roman" w:eastAsia="Calibri" w:hAnsi="Times New Roman" w:cs="Times New Roman"/>
                <w:sz w:val="26"/>
                <w:szCs w:val="26"/>
              </w:rPr>
              <w:t>Освоение невостребованных земель с целью обработки.</w:t>
            </w:r>
          </w:p>
          <w:p w:rsidR="00792DAF" w:rsidRPr="008304A5" w:rsidRDefault="00792DAF" w:rsidP="00792DAF">
            <w:pPr>
              <w:spacing w:after="0"/>
              <w:jc w:val="both"/>
              <w:rPr>
                <w:rFonts w:ascii="Times New Roman" w:eastAsia="Calibri" w:hAnsi="Times New Roman" w:cs="Times New Roman"/>
                <w:sz w:val="26"/>
                <w:szCs w:val="26"/>
              </w:rPr>
            </w:pPr>
            <w:r w:rsidRPr="008304A5">
              <w:rPr>
                <w:rFonts w:ascii="Times New Roman" w:eastAsia="Calibri" w:hAnsi="Times New Roman" w:cs="Times New Roman"/>
                <w:sz w:val="26"/>
                <w:szCs w:val="26"/>
              </w:rPr>
              <w:t>Увеличение объемов производства.</w:t>
            </w:r>
          </w:p>
          <w:p w:rsidR="00792DAF" w:rsidRPr="008304A5" w:rsidRDefault="00792DAF" w:rsidP="00792DAF">
            <w:pPr>
              <w:spacing w:after="0"/>
              <w:jc w:val="both"/>
              <w:rPr>
                <w:rFonts w:ascii="Times New Roman" w:eastAsia="Calibri" w:hAnsi="Times New Roman" w:cs="Times New Roman"/>
                <w:sz w:val="26"/>
                <w:szCs w:val="26"/>
              </w:rPr>
            </w:pPr>
            <w:r w:rsidRPr="008304A5">
              <w:rPr>
                <w:rFonts w:ascii="Times New Roman" w:eastAsia="Calibri" w:hAnsi="Times New Roman" w:cs="Times New Roman"/>
                <w:sz w:val="26"/>
                <w:szCs w:val="26"/>
              </w:rPr>
              <w:t>(ООО «Сибирское молоко»)</w:t>
            </w:r>
          </w:p>
        </w:tc>
        <w:tc>
          <w:tcPr>
            <w:tcW w:w="1565" w:type="dxa"/>
          </w:tcPr>
          <w:p w:rsidR="00792DAF" w:rsidRPr="008304A5" w:rsidRDefault="00792DAF" w:rsidP="00792DAF">
            <w:pPr>
              <w:spacing w:after="0"/>
              <w:jc w:val="center"/>
              <w:rPr>
                <w:rFonts w:ascii="Times New Roman" w:eastAsia="Calibri" w:hAnsi="Times New Roman" w:cs="Times New Roman"/>
                <w:sz w:val="26"/>
                <w:szCs w:val="26"/>
              </w:rPr>
            </w:pPr>
            <w:r w:rsidRPr="008304A5">
              <w:rPr>
                <w:rFonts w:ascii="Times New Roman" w:eastAsia="Calibri" w:hAnsi="Times New Roman" w:cs="Times New Roman"/>
                <w:sz w:val="26"/>
                <w:szCs w:val="26"/>
              </w:rPr>
              <w:t>2020-2030</w:t>
            </w:r>
          </w:p>
        </w:tc>
        <w:tc>
          <w:tcPr>
            <w:tcW w:w="2921" w:type="dxa"/>
          </w:tcPr>
          <w:p w:rsidR="00792DAF" w:rsidRPr="008304A5" w:rsidRDefault="00792DAF" w:rsidP="00792DAF">
            <w:pPr>
              <w:spacing w:after="0"/>
              <w:jc w:val="both"/>
              <w:rPr>
                <w:rFonts w:ascii="Times New Roman" w:eastAsia="Calibri" w:hAnsi="Times New Roman" w:cs="Times New Roman"/>
                <w:sz w:val="26"/>
                <w:szCs w:val="26"/>
              </w:rPr>
            </w:pPr>
            <w:r w:rsidRPr="008304A5">
              <w:rPr>
                <w:rFonts w:ascii="Times New Roman" w:eastAsia="Calibri" w:hAnsi="Times New Roman" w:cs="Times New Roman"/>
                <w:sz w:val="26"/>
                <w:szCs w:val="26"/>
              </w:rPr>
              <w:t>Оформление земель сельскохозяйственного назначения и передача их в ООО «Сибирское молоко»</w:t>
            </w:r>
          </w:p>
        </w:tc>
        <w:tc>
          <w:tcPr>
            <w:tcW w:w="1746" w:type="dxa"/>
          </w:tcPr>
          <w:p w:rsidR="00792DAF" w:rsidRPr="008304A5" w:rsidRDefault="00792DAF" w:rsidP="00792DAF">
            <w:pPr>
              <w:spacing w:after="0"/>
              <w:jc w:val="center"/>
              <w:rPr>
                <w:rFonts w:ascii="Times New Roman" w:eastAsia="Calibri" w:hAnsi="Times New Roman" w:cs="Times New Roman"/>
                <w:sz w:val="26"/>
                <w:szCs w:val="26"/>
              </w:rPr>
            </w:pPr>
            <w:r w:rsidRPr="008304A5">
              <w:rPr>
                <w:rFonts w:ascii="Times New Roman" w:eastAsia="Calibri" w:hAnsi="Times New Roman" w:cs="Times New Roman"/>
                <w:sz w:val="26"/>
                <w:szCs w:val="26"/>
              </w:rPr>
              <w:t>Местный бюджет</w:t>
            </w:r>
          </w:p>
        </w:tc>
        <w:tc>
          <w:tcPr>
            <w:tcW w:w="2126" w:type="dxa"/>
          </w:tcPr>
          <w:p w:rsidR="00792DAF" w:rsidRPr="008304A5" w:rsidRDefault="00792DAF" w:rsidP="00792DAF">
            <w:pPr>
              <w:spacing w:after="0"/>
              <w:jc w:val="center"/>
              <w:rPr>
                <w:rFonts w:ascii="Times New Roman" w:eastAsia="Calibri" w:hAnsi="Times New Roman" w:cs="Times New Roman"/>
                <w:sz w:val="26"/>
                <w:szCs w:val="26"/>
              </w:rPr>
            </w:pPr>
            <w:r w:rsidRPr="008304A5">
              <w:rPr>
                <w:rFonts w:ascii="Times New Roman" w:eastAsia="Calibri" w:hAnsi="Times New Roman" w:cs="Times New Roman"/>
                <w:sz w:val="26"/>
                <w:szCs w:val="26"/>
              </w:rPr>
              <w:t>Администрация сельского поселения</w:t>
            </w:r>
          </w:p>
          <w:p w:rsidR="00792DAF" w:rsidRPr="008304A5" w:rsidRDefault="00792DAF" w:rsidP="00792DAF">
            <w:pPr>
              <w:spacing w:after="0"/>
              <w:jc w:val="center"/>
              <w:rPr>
                <w:rFonts w:ascii="Times New Roman" w:eastAsia="Calibri" w:hAnsi="Times New Roman" w:cs="Times New Roman"/>
                <w:sz w:val="26"/>
                <w:szCs w:val="26"/>
              </w:rPr>
            </w:pPr>
          </w:p>
        </w:tc>
        <w:tc>
          <w:tcPr>
            <w:tcW w:w="2853" w:type="dxa"/>
          </w:tcPr>
          <w:p w:rsidR="00792DAF" w:rsidRPr="008304A5" w:rsidRDefault="00792DAF" w:rsidP="00792DAF">
            <w:pPr>
              <w:spacing w:after="0"/>
              <w:jc w:val="both"/>
              <w:rPr>
                <w:rFonts w:ascii="Times New Roman" w:eastAsia="Calibri" w:hAnsi="Times New Roman" w:cs="Times New Roman"/>
                <w:sz w:val="26"/>
                <w:szCs w:val="26"/>
              </w:rPr>
            </w:pPr>
            <w:r w:rsidRPr="008304A5">
              <w:rPr>
                <w:rFonts w:ascii="Times New Roman" w:eastAsia="Calibri" w:hAnsi="Times New Roman" w:cs="Times New Roman"/>
                <w:sz w:val="26"/>
                <w:szCs w:val="26"/>
              </w:rPr>
              <w:t>Увеличение объемов произведенной продукции, организация новых рабочих мест.</w:t>
            </w:r>
          </w:p>
        </w:tc>
      </w:tr>
    </w:tbl>
    <w:p w:rsidR="00780961" w:rsidRPr="00E81919" w:rsidRDefault="00780961">
      <w:pPr>
        <w:rPr>
          <w:rFonts w:ascii="Times New Roman" w:hAnsi="Times New Roman" w:cs="Times New Roman"/>
          <w:sz w:val="26"/>
          <w:szCs w:val="26"/>
        </w:rPr>
      </w:pPr>
    </w:p>
    <w:sectPr w:rsidR="00780961" w:rsidRPr="00E81919" w:rsidSect="002F1C4E">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747" w:rsidRDefault="00ED5747">
      <w:pPr>
        <w:spacing w:after="0" w:line="240" w:lineRule="auto"/>
      </w:pPr>
      <w:r>
        <w:separator/>
      </w:r>
    </w:p>
  </w:endnote>
  <w:endnote w:type="continuationSeparator" w:id="0">
    <w:p w:rsidR="00ED5747" w:rsidRDefault="00ED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747" w:rsidRDefault="00ED5747">
      <w:pPr>
        <w:spacing w:after="0" w:line="240" w:lineRule="auto"/>
      </w:pPr>
      <w:r>
        <w:separator/>
      </w:r>
    </w:p>
  </w:footnote>
  <w:footnote w:type="continuationSeparator" w:id="0">
    <w:p w:rsidR="00ED5747" w:rsidRDefault="00ED5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21" w:rsidRDefault="00C57021">
    <w:pPr>
      <w:pStyle w:val="ac"/>
      <w:jc w:val="center"/>
    </w:pPr>
  </w:p>
  <w:p w:rsidR="00C57021" w:rsidRDefault="00C5702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7467F"/>
    <w:multiLevelType w:val="hybridMultilevel"/>
    <w:tmpl w:val="5D225E16"/>
    <w:lvl w:ilvl="0" w:tplc="6004045C">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
    <w:nsid w:val="327A321A"/>
    <w:multiLevelType w:val="multilevel"/>
    <w:tmpl w:val="B21EA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5273C7F"/>
    <w:multiLevelType w:val="hybridMultilevel"/>
    <w:tmpl w:val="51CEA140"/>
    <w:lvl w:ilvl="0" w:tplc="5978CFD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35"/>
    <w:rsid w:val="000D6A9B"/>
    <w:rsid w:val="001141BC"/>
    <w:rsid w:val="001322B2"/>
    <w:rsid w:val="00187086"/>
    <w:rsid w:val="001C6632"/>
    <w:rsid w:val="002F1C4E"/>
    <w:rsid w:val="00374CCB"/>
    <w:rsid w:val="0051347B"/>
    <w:rsid w:val="00531AAB"/>
    <w:rsid w:val="00563DE4"/>
    <w:rsid w:val="005718BC"/>
    <w:rsid w:val="005733A2"/>
    <w:rsid w:val="005945D6"/>
    <w:rsid w:val="005C2690"/>
    <w:rsid w:val="0061003D"/>
    <w:rsid w:val="006F4E93"/>
    <w:rsid w:val="00711D0D"/>
    <w:rsid w:val="00780961"/>
    <w:rsid w:val="00792DAF"/>
    <w:rsid w:val="007C576B"/>
    <w:rsid w:val="007F0797"/>
    <w:rsid w:val="008304A5"/>
    <w:rsid w:val="00837C05"/>
    <w:rsid w:val="00845838"/>
    <w:rsid w:val="008F7838"/>
    <w:rsid w:val="00946B83"/>
    <w:rsid w:val="009C0996"/>
    <w:rsid w:val="00A925C6"/>
    <w:rsid w:val="00B55F89"/>
    <w:rsid w:val="00C57021"/>
    <w:rsid w:val="00C84E35"/>
    <w:rsid w:val="00CF0503"/>
    <w:rsid w:val="00E81919"/>
    <w:rsid w:val="00EC6D4C"/>
    <w:rsid w:val="00ED5747"/>
    <w:rsid w:val="00F062BC"/>
    <w:rsid w:val="00FB2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04E59-6234-4521-B890-6DE7143A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925C6"/>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paragraph" w:styleId="2">
    <w:name w:val="heading 2"/>
    <w:basedOn w:val="a"/>
    <w:next w:val="a"/>
    <w:link w:val="20"/>
    <w:qFormat/>
    <w:rsid w:val="00A925C6"/>
    <w:pPr>
      <w:keepNext/>
      <w:spacing w:before="240" w:after="60" w:line="240" w:lineRule="auto"/>
      <w:outlineLvl w:val="1"/>
    </w:pPr>
    <w:rPr>
      <w:rFonts w:ascii="Times New Roman" w:eastAsia="Times New Roman" w:hAnsi="Times New Roman" w:cs="Arial"/>
      <w:b/>
      <w:bCs/>
      <w:i/>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C6"/>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A925C6"/>
    <w:rPr>
      <w:rFonts w:ascii="Times New Roman" w:eastAsia="Times New Roman" w:hAnsi="Times New Roman" w:cs="Arial"/>
      <w:b/>
      <w:bCs/>
      <w:i/>
      <w:iCs/>
      <w:sz w:val="26"/>
      <w:szCs w:val="28"/>
      <w:lang w:eastAsia="ru-RU"/>
    </w:rPr>
  </w:style>
  <w:style w:type="numbering" w:customStyle="1" w:styleId="11">
    <w:name w:val="Нет списка1"/>
    <w:next w:val="a2"/>
    <w:uiPriority w:val="99"/>
    <w:semiHidden/>
    <w:unhideWhenUsed/>
    <w:rsid w:val="00A925C6"/>
  </w:style>
  <w:style w:type="character" w:styleId="a3">
    <w:name w:val="Hyperlink"/>
    <w:basedOn w:val="a0"/>
    <w:unhideWhenUsed/>
    <w:rsid w:val="00A925C6"/>
    <w:rPr>
      <w:color w:val="0000FF"/>
      <w:u w:val="single"/>
    </w:rPr>
  </w:style>
  <w:style w:type="paragraph" w:customStyle="1" w:styleId="ConsPlusNormal">
    <w:name w:val="ConsPlusNormal"/>
    <w:rsid w:val="00A92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2">
    <w:name w:val="Сетка таблицы1"/>
    <w:basedOn w:val="a1"/>
    <w:next w:val="a4"/>
    <w:uiPriority w:val="59"/>
    <w:rsid w:val="00A925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qFormat/>
    <w:rsid w:val="00A925C6"/>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semiHidden/>
    <w:unhideWhenUsed/>
    <w:rsid w:val="00A925C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A925C6"/>
    <w:rPr>
      <w:rFonts w:ascii="Tahoma" w:eastAsia="Times New Roman" w:hAnsi="Tahoma" w:cs="Tahoma"/>
      <w:sz w:val="16"/>
      <w:szCs w:val="16"/>
      <w:lang w:eastAsia="ru-RU"/>
    </w:rPr>
  </w:style>
  <w:style w:type="paragraph" w:styleId="a8">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A925C6"/>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A925C6"/>
  </w:style>
  <w:style w:type="numbering" w:customStyle="1" w:styleId="111">
    <w:name w:val="Нет списка111"/>
    <w:next w:val="a2"/>
    <w:uiPriority w:val="99"/>
    <w:semiHidden/>
    <w:rsid w:val="00A925C6"/>
  </w:style>
  <w:style w:type="paragraph" w:styleId="a9">
    <w:name w:val="Title"/>
    <w:basedOn w:val="a"/>
    <w:link w:val="aa"/>
    <w:qFormat/>
    <w:rsid w:val="00A925C6"/>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a">
    <w:name w:val="Название Знак"/>
    <w:basedOn w:val="a0"/>
    <w:link w:val="a9"/>
    <w:rsid w:val="00A925C6"/>
    <w:rPr>
      <w:rFonts w:ascii="Times New Roman" w:eastAsia="Times New Roman" w:hAnsi="Times New Roman" w:cs="Times New Roman"/>
      <w:b/>
      <w:bCs/>
      <w:sz w:val="28"/>
      <w:szCs w:val="24"/>
      <w:lang w:val="x-none" w:eastAsia="x-none"/>
    </w:rPr>
  </w:style>
  <w:style w:type="table" w:customStyle="1" w:styleId="112">
    <w:name w:val="Сетка таблицы11"/>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A925C6"/>
    <w:rPr>
      <w:color w:val="800080"/>
      <w:u w:val="single"/>
    </w:rPr>
  </w:style>
  <w:style w:type="paragraph" w:customStyle="1" w:styleId="xl65">
    <w:name w:val="xl65"/>
    <w:basedOn w:val="a"/>
    <w:rsid w:val="00A925C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A925C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A925C6"/>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A925C6"/>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A925C6"/>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A92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A925C6"/>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A925C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925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925C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A925C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A925C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A925C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A925C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A925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925C6"/>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A925C6"/>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A925C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A925C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A925C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A925C6"/>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A925C6"/>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A925C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A925C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A925C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A925C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A925C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A925C6"/>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A925C6"/>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A925C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A925C6"/>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A925C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A925C6"/>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A925C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A925C6"/>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c">
    <w:name w:val="header"/>
    <w:basedOn w:val="a"/>
    <w:link w:val="ad"/>
    <w:uiPriority w:val="99"/>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A925C6"/>
    <w:rPr>
      <w:rFonts w:ascii="Times New Roman" w:eastAsia="Times New Roman" w:hAnsi="Times New Roman" w:cs="Times New Roman"/>
      <w:sz w:val="24"/>
      <w:szCs w:val="24"/>
      <w:lang w:eastAsia="ru-RU"/>
    </w:rPr>
  </w:style>
  <w:style w:type="paragraph" w:styleId="ae">
    <w:name w:val="footer"/>
    <w:basedOn w:val="a"/>
    <w:link w:val="af"/>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A925C6"/>
    <w:rPr>
      <w:rFonts w:ascii="Times New Roman" w:eastAsia="Times New Roman" w:hAnsi="Times New Roman" w:cs="Times New Roman"/>
      <w:sz w:val="24"/>
      <w:szCs w:val="24"/>
      <w:lang w:eastAsia="ru-RU"/>
    </w:rPr>
  </w:style>
  <w:style w:type="numbering" w:customStyle="1" w:styleId="1111">
    <w:name w:val="Нет списка1111"/>
    <w:next w:val="a2"/>
    <w:semiHidden/>
    <w:rsid w:val="00A925C6"/>
  </w:style>
  <w:style w:type="paragraph" w:customStyle="1" w:styleId="CharCharCharChar">
    <w:name w:val="Char Char Char Char"/>
    <w:basedOn w:val="a"/>
    <w:next w:val="a"/>
    <w:semiHidden/>
    <w:rsid w:val="00A925C6"/>
    <w:pPr>
      <w:spacing w:line="240" w:lineRule="exact"/>
    </w:pPr>
    <w:rPr>
      <w:rFonts w:ascii="Arial" w:eastAsia="Times New Roman" w:hAnsi="Arial" w:cs="Arial"/>
      <w:sz w:val="20"/>
      <w:szCs w:val="20"/>
      <w:lang w:val="en-US"/>
    </w:rPr>
  </w:style>
  <w:style w:type="character" w:styleId="af0">
    <w:name w:val="annotation reference"/>
    <w:uiPriority w:val="99"/>
    <w:unhideWhenUsed/>
    <w:rsid w:val="00A925C6"/>
    <w:rPr>
      <w:sz w:val="16"/>
      <w:szCs w:val="16"/>
    </w:rPr>
  </w:style>
  <w:style w:type="paragraph" w:styleId="af1">
    <w:name w:val="annotation text"/>
    <w:basedOn w:val="a"/>
    <w:link w:val="af2"/>
    <w:uiPriority w:val="99"/>
    <w:unhideWhenUsed/>
    <w:rsid w:val="00A925C6"/>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A925C6"/>
    <w:rPr>
      <w:rFonts w:ascii="Calibri" w:eastAsia="Calibri" w:hAnsi="Calibri" w:cs="Times New Roman"/>
      <w:sz w:val="20"/>
      <w:szCs w:val="20"/>
    </w:rPr>
  </w:style>
  <w:style w:type="paragraph" w:styleId="af3">
    <w:name w:val="annotation subject"/>
    <w:basedOn w:val="af1"/>
    <w:next w:val="af1"/>
    <w:link w:val="af4"/>
    <w:uiPriority w:val="99"/>
    <w:unhideWhenUsed/>
    <w:rsid w:val="00A925C6"/>
    <w:rPr>
      <w:b/>
      <w:bCs/>
    </w:rPr>
  </w:style>
  <w:style w:type="character" w:customStyle="1" w:styleId="af4">
    <w:name w:val="Тема примечания Знак"/>
    <w:basedOn w:val="af2"/>
    <w:link w:val="af3"/>
    <w:uiPriority w:val="99"/>
    <w:rsid w:val="00A925C6"/>
    <w:rPr>
      <w:rFonts w:ascii="Calibri" w:eastAsia="Calibri" w:hAnsi="Calibri" w:cs="Times New Roman"/>
      <w:b/>
      <w:bCs/>
      <w:sz w:val="20"/>
      <w:szCs w:val="20"/>
    </w:rPr>
  </w:style>
  <w:style w:type="numbering" w:customStyle="1" w:styleId="21">
    <w:name w:val="Нет списка2"/>
    <w:next w:val="a2"/>
    <w:semiHidden/>
    <w:rsid w:val="00A925C6"/>
  </w:style>
  <w:style w:type="paragraph" w:styleId="af5">
    <w:name w:val="Body Text"/>
    <w:basedOn w:val="a"/>
    <w:link w:val="af6"/>
    <w:rsid w:val="00A925C6"/>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A925C6"/>
    <w:rPr>
      <w:rFonts w:ascii="Times New Roman" w:eastAsia="Times New Roman" w:hAnsi="Times New Roman" w:cs="Times New Roman"/>
      <w:sz w:val="24"/>
      <w:szCs w:val="20"/>
    </w:rPr>
  </w:style>
  <w:style w:type="character" w:customStyle="1" w:styleId="doccaption">
    <w:name w:val="doccaption"/>
    <w:basedOn w:val="a0"/>
    <w:rsid w:val="00A925C6"/>
  </w:style>
  <w:style w:type="character" w:customStyle="1" w:styleId="apple-converted-space">
    <w:name w:val="apple-converted-space"/>
    <w:basedOn w:val="a0"/>
    <w:rsid w:val="00A925C6"/>
  </w:style>
  <w:style w:type="paragraph" w:styleId="af7">
    <w:name w:val="Body Text Indent"/>
    <w:aliases w:val="Нумерованный список !!,Основной текст 1,Надин стиль,Основной текст без отступа,Iniiaiie oaeno 1,Ioia?iaaiiue nienie !!,Iaaei noeeu"/>
    <w:basedOn w:val="a"/>
    <w:link w:val="af8"/>
    <w:semiHidden/>
    <w:unhideWhenUsed/>
    <w:rsid w:val="00A925C6"/>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7"/>
    <w:semiHidden/>
    <w:rsid w:val="00A925C6"/>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A925C6"/>
  </w:style>
  <w:style w:type="numbering" w:customStyle="1" w:styleId="120">
    <w:name w:val="Нет списка12"/>
    <w:next w:val="a2"/>
    <w:semiHidden/>
    <w:rsid w:val="00A925C6"/>
  </w:style>
  <w:style w:type="table" w:customStyle="1" w:styleId="22">
    <w:name w:val="Сетка таблицы2"/>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A925C6"/>
  </w:style>
  <w:style w:type="paragraph" w:styleId="af9">
    <w:name w:val="caption"/>
    <w:aliases w:val="и) Рисунок 1"/>
    <w:basedOn w:val="a"/>
    <w:link w:val="afa"/>
    <w:qFormat/>
    <w:rsid w:val="00A925C6"/>
    <w:pPr>
      <w:spacing w:after="0" w:line="240" w:lineRule="auto"/>
      <w:jc w:val="center"/>
    </w:pPr>
    <w:rPr>
      <w:rFonts w:ascii="Times New Roman" w:eastAsia="Times New Roman" w:hAnsi="Times New Roman" w:cs="Times New Roman"/>
      <w:b/>
      <w:sz w:val="24"/>
      <w:szCs w:val="20"/>
      <w:lang w:eastAsia="ru-RU"/>
    </w:rPr>
  </w:style>
  <w:style w:type="paragraph" w:styleId="afb">
    <w:name w:val="No Spacing"/>
    <w:link w:val="afc"/>
    <w:qFormat/>
    <w:rsid w:val="00A925C6"/>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A925C6"/>
  </w:style>
  <w:style w:type="numbering" w:customStyle="1" w:styleId="13">
    <w:name w:val="Нет списка13"/>
    <w:next w:val="a2"/>
    <w:semiHidden/>
    <w:rsid w:val="00A925C6"/>
  </w:style>
  <w:style w:type="table" w:customStyle="1" w:styleId="30">
    <w:name w:val="Сетка таблицы3"/>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A925C6"/>
  </w:style>
  <w:style w:type="numbering" w:customStyle="1" w:styleId="5">
    <w:name w:val="Нет списка5"/>
    <w:next w:val="a2"/>
    <w:uiPriority w:val="99"/>
    <w:semiHidden/>
    <w:unhideWhenUsed/>
    <w:rsid w:val="00A925C6"/>
  </w:style>
  <w:style w:type="table" w:customStyle="1" w:styleId="40">
    <w:name w:val="Сетка таблицы4"/>
    <w:basedOn w:val="a1"/>
    <w:next w:val="a4"/>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25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9">
    <w:name w:val="Style29"/>
    <w:basedOn w:val="a"/>
    <w:rsid w:val="00A925C6"/>
    <w:pPr>
      <w:widowControl w:val="0"/>
      <w:autoSpaceDE w:val="0"/>
      <w:autoSpaceDN w:val="0"/>
      <w:adjustRightInd w:val="0"/>
      <w:spacing w:after="0" w:line="481" w:lineRule="exact"/>
      <w:ind w:firstLine="533"/>
      <w:jc w:val="both"/>
    </w:pPr>
    <w:rPr>
      <w:rFonts w:ascii="Times New Roman" w:eastAsia="Times New Roman" w:hAnsi="Times New Roman" w:cs="Times New Roman"/>
      <w:sz w:val="24"/>
      <w:szCs w:val="24"/>
      <w:lang w:eastAsia="ru-RU"/>
    </w:rPr>
  </w:style>
  <w:style w:type="paragraph" w:customStyle="1" w:styleId="consplusnormal0">
    <w:name w:val="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footnote text"/>
    <w:basedOn w:val="a"/>
    <w:link w:val="afe"/>
    <w:semiHidden/>
    <w:rsid w:val="00A925C6"/>
    <w:pPr>
      <w:spacing w:after="0" w:line="360" w:lineRule="atLeast"/>
      <w:jc w:val="both"/>
    </w:pPr>
    <w:rPr>
      <w:rFonts w:ascii="Times New Roman CYR" w:eastAsia="Times New Roman" w:hAnsi="Times New Roman CYR" w:cs="Times New Roman"/>
      <w:sz w:val="20"/>
      <w:szCs w:val="20"/>
      <w:lang w:eastAsia="ru-RU"/>
    </w:rPr>
  </w:style>
  <w:style w:type="character" w:customStyle="1" w:styleId="afe">
    <w:name w:val="Текст сноски Знак"/>
    <w:basedOn w:val="a0"/>
    <w:link w:val="afd"/>
    <w:semiHidden/>
    <w:rsid w:val="00A925C6"/>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40668530000000306consplusnormal">
    <w:name w:val="style_13340668530000000306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qFormat/>
    <w:rsid w:val="00A925C6"/>
    <w:rPr>
      <w:i/>
      <w:iCs/>
    </w:rPr>
  </w:style>
  <w:style w:type="paragraph" w:customStyle="1" w:styleId="style13340647220000000523consplusnormal">
    <w:name w:val="style_13340647220000000523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a0"/>
    <w:rsid w:val="00A925C6"/>
  </w:style>
  <w:style w:type="paragraph" w:customStyle="1" w:styleId="msolistparagraph0">
    <w:name w:val="msolistparagraph"/>
    <w:basedOn w:val="a"/>
    <w:rsid w:val="00A925C6"/>
    <w:pPr>
      <w:spacing w:after="0" w:line="240" w:lineRule="auto"/>
      <w:ind w:left="720"/>
    </w:pPr>
    <w:rPr>
      <w:rFonts w:ascii="Calibri" w:eastAsia="Times New Roman" w:hAnsi="Calibri" w:cs="Times New Roman"/>
    </w:rPr>
  </w:style>
  <w:style w:type="character" w:styleId="aff0">
    <w:name w:val="page number"/>
    <w:basedOn w:val="a0"/>
    <w:rsid w:val="00A925C6"/>
  </w:style>
  <w:style w:type="paragraph" w:customStyle="1" w:styleId="Default">
    <w:name w:val="Default"/>
    <w:rsid w:val="00A92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A925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link w:val="ListParagraphChar1"/>
    <w:rsid w:val="00A925C6"/>
    <w:pPr>
      <w:spacing w:before="120" w:after="120" w:line="360" w:lineRule="auto"/>
      <w:ind w:left="720" w:firstLine="567"/>
      <w:contextualSpacing/>
      <w:jc w:val="both"/>
    </w:pPr>
    <w:rPr>
      <w:rFonts w:ascii="Times New Roman" w:eastAsia="Times New Roman" w:hAnsi="Times New Roman" w:cs="Times New Roman"/>
      <w:sz w:val="24"/>
      <w:szCs w:val="24"/>
      <w:lang w:eastAsia="ru-RU"/>
    </w:rPr>
  </w:style>
  <w:style w:type="character" w:customStyle="1" w:styleId="ListParagraphChar1">
    <w:name w:val="List Paragraph Char1"/>
    <w:link w:val="14"/>
    <w:locked/>
    <w:rsid w:val="00A925C6"/>
    <w:rPr>
      <w:rFonts w:ascii="Times New Roman" w:eastAsia="Times New Roman" w:hAnsi="Times New Roman" w:cs="Times New Roman"/>
      <w:sz w:val="24"/>
      <w:szCs w:val="24"/>
      <w:lang w:eastAsia="ru-RU"/>
    </w:rPr>
  </w:style>
  <w:style w:type="character" w:customStyle="1" w:styleId="afa">
    <w:name w:val="Название объекта Знак"/>
    <w:aliases w:val="и) Рисунок 1 Знак"/>
    <w:link w:val="af9"/>
    <w:locked/>
    <w:rsid w:val="00A925C6"/>
    <w:rPr>
      <w:rFonts w:ascii="Times New Roman" w:eastAsia="Times New Roman" w:hAnsi="Times New Roman" w:cs="Times New Roman"/>
      <w:b/>
      <w:sz w:val="24"/>
      <w:szCs w:val="20"/>
      <w:lang w:eastAsia="ru-RU"/>
    </w:rPr>
  </w:style>
  <w:style w:type="paragraph" w:customStyle="1" w:styleId="15">
    <w:name w:val="Знак1 Знак Знак Знак"/>
    <w:basedOn w:val="a"/>
    <w:rsid w:val="00A925C6"/>
    <w:pPr>
      <w:spacing w:after="0" w:line="240" w:lineRule="auto"/>
    </w:pPr>
    <w:rPr>
      <w:rFonts w:ascii="Verdana" w:eastAsia="Times New Roman" w:hAnsi="Verdana" w:cs="Verdana"/>
      <w:sz w:val="20"/>
      <w:szCs w:val="20"/>
      <w:lang w:val="en-US"/>
    </w:rPr>
  </w:style>
  <w:style w:type="paragraph" w:styleId="23">
    <w:name w:val="Body Text 2"/>
    <w:basedOn w:val="a"/>
    <w:link w:val="24"/>
    <w:rsid w:val="00A925C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925C6"/>
    <w:rPr>
      <w:rFonts w:ascii="Times New Roman" w:eastAsia="Times New Roman" w:hAnsi="Times New Roman" w:cs="Times New Roman"/>
      <w:sz w:val="24"/>
      <w:szCs w:val="24"/>
      <w:lang w:eastAsia="ru-RU"/>
    </w:rPr>
  </w:style>
  <w:style w:type="character" w:styleId="aff1">
    <w:name w:val="Strong"/>
    <w:qFormat/>
    <w:rsid w:val="00A925C6"/>
    <w:rPr>
      <w:b/>
      <w:bCs/>
    </w:rPr>
  </w:style>
  <w:style w:type="paragraph" w:styleId="31">
    <w:name w:val="Body Text Indent 3"/>
    <w:basedOn w:val="a"/>
    <w:link w:val="32"/>
    <w:rsid w:val="00A925C6"/>
    <w:pPr>
      <w:spacing w:after="120" w:line="240"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rsid w:val="00A925C6"/>
    <w:rPr>
      <w:rFonts w:ascii="Calibri" w:eastAsia="Times New Roman" w:hAnsi="Calibri" w:cs="Times New Roman"/>
      <w:sz w:val="16"/>
      <w:szCs w:val="16"/>
      <w:lang w:eastAsia="ru-RU"/>
    </w:rPr>
  </w:style>
  <w:style w:type="paragraph" w:customStyle="1" w:styleId="16">
    <w:name w:val="Знак1"/>
    <w:basedOn w:val="a"/>
    <w:rsid w:val="00A925C6"/>
    <w:pPr>
      <w:spacing w:line="240" w:lineRule="exact"/>
    </w:pPr>
    <w:rPr>
      <w:rFonts w:ascii="Verdana" w:eastAsia="Times New Roman" w:hAnsi="Verdana" w:cs="Times New Roman"/>
      <w:sz w:val="24"/>
      <w:szCs w:val="24"/>
      <w:lang w:val="en-US"/>
    </w:rPr>
  </w:style>
  <w:style w:type="character" w:customStyle="1" w:styleId="FontStyle23">
    <w:name w:val="Font Style23"/>
    <w:rsid w:val="00A925C6"/>
    <w:rPr>
      <w:rFonts w:ascii="Times New Roman" w:hAnsi="Times New Roman" w:cs="Times New Roman"/>
      <w:sz w:val="24"/>
      <w:szCs w:val="24"/>
    </w:rPr>
  </w:style>
  <w:style w:type="paragraph" w:customStyle="1" w:styleId="Style4">
    <w:name w:val="Style4"/>
    <w:basedOn w:val="a"/>
    <w:rsid w:val="00A925C6"/>
    <w:pPr>
      <w:widowControl w:val="0"/>
      <w:autoSpaceDE w:val="0"/>
      <w:autoSpaceDN w:val="0"/>
      <w:adjustRightInd w:val="0"/>
      <w:spacing w:after="0" w:line="318" w:lineRule="exact"/>
      <w:ind w:firstLine="509"/>
      <w:jc w:val="both"/>
    </w:pPr>
    <w:rPr>
      <w:rFonts w:ascii="Times New Roman" w:eastAsia="Times New Roman" w:hAnsi="Times New Roman" w:cs="Times New Roman"/>
      <w:sz w:val="24"/>
      <w:szCs w:val="24"/>
      <w:lang w:eastAsia="ru-RU"/>
    </w:rPr>
  </w:style>
  <w:style w:type="paragraph" w:customStyle="1" w:styleId="Style16">
    <w:name w:val="Style16"/>
    <w:basedOn w:val="a"/>
    <w:rsid w:val="00A925C6"/>
    <w:pPr>
      <w:widowControl w:val="0"/>
      <w:autoSpaceDE w:val="0"/>
      <w:autoSpaceDN w:val="0"/>
      <w:adjustRightInd w:val="0"/>
      <w:spacing w:after="0" w:line="317" w:lineRule="exact"/>
      <w:ind w:firstLine="667"/>
    </w:pPr>
    <w:rPr>
      <w:rFonts w:ascii="Times New Roman" w:eastAsia="Times New Roman" w:hAnsi="Times New Roman" w:cs="Times New Roman"/>
      <w:sz w:val="24"/>
      <w:szCs w:val="24"/>
      <w:lang w:eastAsia="ru-RU"/>
    </w:rPr>
  </w:style>
  <w:style w:type="paragraph" w:customStyle="1" w:styleId="Style6">
    <w:name w:val="Style6"/>
    <w:basedOn w:val="a"/>
    <w:rsid w:val="00A925C6"/>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A925C6"/>
    <w:pPr>
      <w:widowControl w:val="0"/>
      <w:autoSpaceDE w:val="0"/>
      <w:autoSpaceDN w:val="0"/>
      <w:adjustRightInd w:val="0"/>
      <w:spacing w:after="0" w:line="318" w:lineRule="exact"/>
      <w:ind w:firstLine="566"/>
    </w:pPr>
    <w:rPr>
      <w:rFonts w:ascii="Times New Roman" w:eastAsia="Times New Roman" w:hAnsi="Times New Roman" w:cs="Times New Roman"/>
      <w:sz w:val="24"/>
      <w:szCs w:val="24"/>
      <w:lang w:eastAsia="ru-RU"/>
    </w:rPr>
  </w:style>
  <w:style w:type="paragraph" w:customStyle="1" w:styleId="Style3">
    <w:name w:val="Style3"/>
    <w:basedOn w:val="a"/>
    <w:rsid w:val="00A925C6"/>
    <w:pPr>
      <w:widowControl w:val="0"/>
      <w:autoSpaceDE w:val="0"/>
      <w:autoSpaceDN w:val="0"/>
      <w:adjustRightInd w:val="0"/>
      <w:spacing w:after="0" w:line="317" w:lineRule="exact"/>
      <w:ind w:firstLine="730"/>
      <w:jc w:val="both"/>
    </w:pPr>
    <w:rPr>
      <w:rFonts w:ascii="Times New Roman" w:eastAsia="Times New Roman" w:hAnsi="Times New Roman" w:cs="Times New Roman"/>
      <w:sz w:val="24"/>
      <w:szCs w:val="24"/>
      <w:lang w:eastAsia="ru-RU"/>
    </w:rPr>
  </w:style>
  <w:style w:type="paragraph" w:customStyle="1" w:styleId="ConsPlusCell">
    <w:name w:val="ConsPlusCell"/>
    <w:rsid w:val="00A925C6"/>
    <w:pPr>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Indent 2"/>
    <w:basedOn w:val="a"/>
    <w:link w:val="26"/>
    <w:rsid w:val="00A925C6"/>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A925C6"/>
    <w:rPr>
      <w:rFonts w:ascii="Times New Roman" w:eastAsia="Times New Roman" w:hAnsi="Times New Roman" w:cs="Times New Roman"/>
      <w:sz w:val="24"/>
      <w:szCs w:val="24"/>
      <w:lang w:eastAsia="ru-RU"/>
    </w:rPr>
  </w:style>
  <w:style w:type="paragraph" w:customStyle="1" w:styleId="17">
    <w:name w:val="Обычный1"/>
    <w:basedOn w:val="a"/>
    <w:autoRedefine/>
    <w:rsid w:val="00A925C6"/>
    <w:pPr>
      <w:spacing w:after="0" w:line="240" w:lineRule="auto"/>
      <w:ind w:left="5797"/>
      <w:jc w:val="both"/>
    </w:pPr>
    <w:rPr>
      <w:rFonts w:ascii="Times New Roman" w:eastAsia="Times New Roman" w:hAnsi="Times New Roman" w:cs="Times New Roman"/>
      <w:sz w:val="26"/>
      <w:szCs w:val="20"/>
      <w:lang w:eastAsia="ru-RU"/>
    </w:rPr>
  </w:style>
  <w:style w:type="paragraph" w:customStyle="1" w:styleId="aff2">
    <w:name w:val="Подпись документа"/>
    <w:basedOn w:val="a"/>
    <w:rsid w:val="00A925C6"/>
    <w:pPr>
      <w:spacing w:after="0" w:line="240" w:lineRule="auto"/>
    </w:pPr>
    <w:rPr>
      <w:rFonts w:ascii="Times New Roman" w:eastAsia="Times New Roman" w:hAnsi="Times New Roman" w:cs="Times New Roman"/>
      <w:sz w:val="26"/>
      <w:szCs w:val="24"/>
      <w:lang w:eastAsia="ru-RU"/>
    </w:rPr>
  </w:style>
  <w:style w:type="paragraph" w:customStyle="1" w:styleId="Report">
    <w:name w:val="Report"/>
    <w:basedOn w:val="a"/>
    <w:rsid w:val="00A925C6"/>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fc">
    <w:name w:val="Без интервала Знак"/>
    <w:link w:val="afb"/>
    <w:rsid w:val="00A925C6"/>
    <w:rPr>
      <w:rFonts w:ascii="Times New Roman" w:eastAsia="Times New Roman" w:hAnsi="Times New Roman" w:cs="Times New Roman"/>
      <w:sz w:val="24"/>
      <w:szCs w:val="24"/>
      <w:lang w:eastAsia="ru-RU"/>
    </w:rPr>
  </w:style>
  <w:style w:type="paragraph" w:customStyle="1" w:styleId="aff3">
    <w:name w:val="a"/>
    <w:basedOn w:val="a"/>
    <w:rsid w:val="00A925C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8">
    <w:name w:val="Без интервала1"/>
    <w:link w:val="NoSpacingChar"/>
    <w:rsid w:val="00A925C6"/>
    <w:pPr>
      <w:spacing w:after="0" w:line="240" w:lineRule="auto"/>
    </w:pPr>
    <w:rPr>
      <w:rFonts w:ascii="Calibri" w:eastAsia="Calibri" w:hAnsi="Calibri" w:cs="Times New Roman"/>
      <w:lang w:eastAsia="ru-RU"/>
    </w:rPr>
  </w:style>
  <w:style w:type="character" w:customStyle="1" w:styleId="NoSpacingChar">
    <w:name w:val="No Spacing Char"/>
    <w:link w:val="18"/>
    <w:locked/>
    <w:rsid w:val="00A925C6"/>
    <w:rPr>
      <w:rFonts w:ascii="Calibri" w:eastAsia="Calibri" w:hAnsi="Calibri" w:cs="Times New Roman"/>
      <w:lang w:eastAsia="ru-RU"/>
    </w:rPr>
  </w:style>
  <w:style w:type="paragraph" w:customStyle="1" w:styleId="ConsNormal">
    <w:name w:val="ConsNormal"/>
    <w:rsid w:val="00A925C6"/>
    <w:pPr>
      <w:widowControl w:val="0"/>
      <w:autoSpaceDE w:val="0"/>
      <w:autoSpaceDN w:val="0"/>
      <w:spacing w:after="0" w:line="240" w:lineRule="auto"/>
      <w:ind w:firstLine="720"/>
    </w:pPr>
    <w:rPr>
      <w:rFonts w:ascii="Arial" w:eastAsia="Times New Roman" w:hAnsi="Arial" w:cs="Times New Roman"/>
      <w:sz w:val="20"/>
      <w:szCs w:val="20"/>
      <w:lang w:eastAsia="ru-RU"/>
    </w:rPr>
  </w:style>
  <w:style w:type="table" w:customStyle="1" w:styleId="50">
    <w:name w:val="Сетка таблицы5"/>
    <w:basedOn w:val="a1"/>
    <w:next w:val="a4"/>
    <w:uiPriority w:val="5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47A4-AA9F-420B-B96A-BA6CC9E4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21</Pages>
  <Words>6932</Words>
  <Characters>39513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vera</cp:lastModifiedBy>
  <cp:revision>12</cp:revision>
  <cp:lastPrinted>2020-11-27T08:56:00Z</cp:lastPrinted>
  <dcterms:created xsi:type="dcterms:W3CDTF">2019-07-10T05:50:00Z</dcterms:created>
  <dcterms:modified xsi:type="dcterms:W3CDTF">2020-12-18T04:34:00Z</dcterms:modified>
</cp:coreProperties>
</file>