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8" w:rsidRPr="008E37BB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640AB0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89">
        <w:rPr>
          <w:rFonts w:ascii="Times New Roman" w:hAnsi="Times New Roman" w:cs="Times New Roman"/>
          <w:sz w:val="24"/>
          <w:szCs w:val="24"/>
        </w:rPr>
        <w:t>12.05</w:t>
      </w:r>
      <w:r w:rsidR="007D6AD9">
        <w:rPr>
          <w:rFonts w:ascii="Times New Roman" w:hAnsi="Times New Roman" w:cs="Times New Roman"/>
          <w:sz w:val="24"/>
          <w:szCs w:val="24"/>
        </w:rPr>
        <w:t>.</w:t>
      </w:r>
      <w:r w:rsidR="002B6EFE">
        <w:rPr>
          <w:rFonts w:ascii="Times New Roman" w:hAnsi="Times New Roman" w:cs="Times New Roman"/>
          <w:sz w:val="24"/>
          <w:szCs w:val="24"/>
        </w:rPr>
        <w:t>2016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6C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89">
        <w:rPr>
          <w:rFonts w:ascii="Times New Roman" w:hAnsi="Times New Roman" w:cs="Times New Roman"/>
          <w:sz w:val="24"/>
          <w:szCs w:val="24"/>
        </w:rPr>
        <w:t>64</w:t>
      </w:r>
    </w:p>
    <w:p w:rsidR="00783138" w:rsidRPr="008E37BB" w:rsidRDefault="00043A1C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7BB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5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</w:t>
      </w:r>
      <w:r w:rsidR="002B6EFE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 муниципальных услуг», </w:t>
      </w: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83138" w:rsidRPr="00E5050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8E37BB" w:rsidRPr="00DD4E98" w:rsidRDefault="008E37BB" w:rsidP="008E37BB">
      <w:pPr>
        <w:pStyle w:val="a6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2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.  Постановление главы Ягодного сельского поселения от </w:t>
      </w:r>
      <w:r w:rsidR="00505FD2">
        <w:rPr>
          <w:rFonts w:ascii="Times New Roman" w:hAnsi="Times New Roman" w:cs="Times New Roman"/>
          <w:kern w:val="2"/>
          <w:sz w:val="24"/>
          <w:szCs w:val="24"/>
        </w:rPr>
        <w:t>12.04.2016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 w:rsidR="00505FD2">
        <w:rPr>
          <w:rFonts w:ascii="Times New Roman" w:hAnsi="Times New Roman" w:cs="Times New Roman"/>
          <w:kern w:val="2"/>
          <w:sz w:val="24"/>
          <w:szCs w:val="24"/>
        </w:rPr>
        <w:t>92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D4DC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E37BB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8E37BB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E37BB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F5AC3">
        <w:rPr>
          <w:rFonts w:ascii="Times New Roman" w:hAnsi="Times New Roman" w:cs="Times New Roman"/>
          <w:kern w:val="2"/>
          <w:sz w:val="24"/>
          <w:szCs w:val="24"/>
        </w:rPr>
        <w:t>признать утратившим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силу.</w:t>
      </w:r>
    </w:p>
    <w:p w:rsidR="008E37BB" w:rsidRPr="00141CE6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3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</w:t>
      </w:r>
      <w:r w:rsidR="002B6EF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D169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6921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D169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D16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6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DD4DCE">
        <w:rPr>
          <w:rFonts w:ascii="Times New Roman" w:hAnsi="Times New Roman" w:cs="Times New Roman"/>
          <w:sz w:val="24"/>
          <w:szCs w:val="24"/>
        </w:rPr>
        <w:t>.</w:t>
      </w:r>
    </w:p>
    <w:p w:rsidR="008E37BB" w:rsidRDefault="00DD4DCE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10608">
        <w:rPr>
          <w:rFonts w:ascii="Times New Roman" w:hAnsi="Times New Roman" w:cs="Times New Roman"/>
          <w:sz w:val="24"/>
          <w:szCs w:val="24"/>
        </w:rPr>
        <w:t xml:space="preserve">. 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 xml:space="preserve">Контроль исполнения настоящего постановления возложить на управляющего делами </w:t>
      </w:r>
      <w:r w:rsidR="007E4DF2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="008E37BB">
        <w:rPr>
          <w:rFonts w:ascii="Times New Roman" w:hAnsi="Times New Roman" w:cs="Times New Roman"/>
          <w:kern w:val="1"/>
          <w:sz w:val="24"/>
          <w:szCs w:val="24"/>
        </w:rPr>
        <w:t xml:space="preserve"> Ягодного сельского поселения</w:t>
      </w:r>
      <w:r w:rsidR="0041060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6EFE" w:rsidRDefault="002B6EF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783138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(Глава администрации)                                                                                                        Г.И. Баранов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89" w:rsidRDefault="00371789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89" w:rsidRDefault="00371789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Pr="001E2AB7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Pr="001E2AB7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1375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783138" w:rsidRDefault="00371789" w:rsidP="003717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043A1C" w:rsidRPr="001E2AB7">
        <w:rPr>
          <w:rFonts w:ascii="Times New Roman" w:hAnsi="Times New Roman" w:cs="Times New Roman"/>
          <w:color w:val="000000"/>
        </w:rPr>
        <w:t>А</w:t>
      </w:r>
      <w:r w:rsidR="00783138" w:rsidRPr="001E2AB7">
        <w:rPr>
          <w:rFonts w:ascii="Times New Roman" w:hAnsi="Times New Roman" w:cs="Times New Roman"/>
          <w:color w:val="000000"/>
        </w:rPr>
        <w:t>дминистрации</w:t>
      </w:r>
      <w:r w:rsidR="00043A1C">
        <w:rPr>
          <w:rFonts w:ascii="Times New Roman" w:hAnsi="Times New Roman" w:cs="Times New Roman"/>
          <w:color w:val="000000"/>
        </w:rPr>
        <w:t xml:space="preserve"> Ягодного</w:t>
      </w:r>
    </w:p>
    <w:p w:rsidR="00783138" w:rsidRDefault="00371789" w:rsidP="003717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783138" w:rsidRPr="001E2AB7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783138" w:rsidRPr="00611866" w:rsidRDefault="00371789" w:rsidP="003717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58103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783138" w:rsidRPr="001E2AB7">
        <w:rPr>
          <w:rFonts w:ascii="Times New Roman" w:hAnsi="Times New Roman" w:cs="Times New Roman"/>
          <w:color w:val="000000"/>
        </w:rPr>
        <w:t xml:space="preserve">от </w:t>
      </w:r>
      <w:r w:rsidR="006857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12.05.2017 № 64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A24CAE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1.Общие положения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3A1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CAE">
        <w:rPr>
          <w:rFonts w:ascii="Times New Roman" w:hAnsi="Times New Roman" w:cs="Times New Roman"/>
          <w:sz w:val="24"/>
          <w:szCs w:val="24"/>
        </w:rPr>
        <w:t>1.2. Для получения муниципальной услуги (в том числе информации о ходе исполнения услуги) заявители могут обратиться: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</w:t>
      </w:r>
      <w:r w:rsidRPr="00A24CAE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</w:t>
      </w:r>
      <w:r w:rsidR="00B25E23">
        <w:rPr>
          <w:rFonts w:ascii="Times New Roman" w:hAnsi="Times New Roman" w:cs="Times New Roman"/>
          <w:sz w:val="24"/>
          <w:szCs w:val="24"/>
        </w:rPr>
        <w:t>у лицу – землеустроителю Админи</w:t>
      </w:r>
      <w:r w:rsidRPr="00A24CAE">
        <w:rPr>
          <w:rFonts w:ascii="Times New Roman" w:hAnsi="Times New Roman" w:cs="Times New Roman"/>
          <w:sz w:val="24"/>
          <w:szCs w:val="24"/>
        </w:rPr>
        <w:t>с</w:t>
      </w:r>
      <w:r w:rsidR="00B25E23">
        <w:rPr>
          <w:rFonts w:ascii="Times New Roman" w:hAnsi="Times New Roman" w:cs="Times New Roman"/>
          <w:sz w:val="24"/>
          <w:szCs w:val="24"/>
        </w:rPr>
        <w:t>т</w:t>
      </w:r>
      <w:r w:rsidRPr="00A24CAE">
        <w:rPr>
          <w:rFonts w:ascii="Times New Roman" w:hAnsi="Times New Roman" w:cs="Times New Roman"/>
          <w:sz w:val="24"/>
          <w:szCs w:val="24"/>
        </w:rPr>
        <w:t>рации Ягодного сельского поселения;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</w:t>
      </w:r>
      <w:r w:rsidRPr="00A24CAE">
        <w:rPr>
          <w:rFonts w:ascii="Times New Roman" w:hAnsi="Times New Roman" w:cs="Times New Roman"/>
          <w:sz w:val="24"/>
          <w:szCs w:val="24"/>
        </w:rPr>
        <w:tab/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 в информационно-телекоммуникационной сети «Интернет»: </w:t>
      </w:r>
      <w:hyperlink r:id="rId8" w:history="1">
        <w:r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Pr="00A24CAE">
        <w:rPr>
          <w:rFonts w:ascii="Times New Roman" w:hAnsi="Times New Roman" w:cs="Times New Roman"/>
          <w:sz w:val="24"/>
          <w:szCs w:val="24"/>
        </w:rPr>
        <w:t>.           Администрация Ягодного сельского поселения: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4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4CAE">
        <w:rPr>
          <w:rFonts w:ascii="Times New Roman" w:hAnsi="Times New Roman" w:cs="Times New Roman"/>
          <w:sz w:val="24"/>
          <w:szCs w:val="24"/>
        </w:rPr>
        <w:t xml:space="preserve">. № 7. </w:t>
      </w:r>
      <w:proofErr w:type="gramEnd"/>
    </w:p>
    <w:p w:rsidR="00A24CAE" w:rsidRPr="00A24CAE" w:rsidRDefault="00A24CAE" w:rsidP="00A24CAE">
      <w:pPr>
        <w:pStyle w:val="a6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A24CAE" w:rsidRPr="00A24CAE" w:rsidRDefault="00A24CAE" w:rsidP="00A24CA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 w:val="24"/>
        </w:rPr>
      </w:pPr>
      <w:r w:rsidRPr="00A24CAE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A24CAE" w:rsidRPr="00A24CAE" w:rsidRDefault="001B54A8" w:rsidP="00A24CAE">
      <w:pPr>
        <w:pStyle w:val="a9"/>
        <w:spacing w:after="0"/>
        <w:ind w:left="0"/>
        <w:jc w:val="both"/>
      </w:pPr>
      <w:r>
        <w:t xml:space="preserve">Понедельник               </w:t>
      </w:r>
      <w:r w:rsidR="00371789">
        <w:t>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Среда                          </w:t>
      </w:r>
      <w:r w:rsidR="001B54A8">
        <w:t xml:space="preserve"> </w:t>
      </w:r>
      <w:r w:rsidR="00371789">
        <w:t>9</w:t>
      </w:r>
      <w:r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A24CAE" w:rsidRPr="00A24CAE" w:rsidRDefault="00371789" w:rsidP="00A24CAE">
      <w:pPr>
        <w:pStyle w:val="a9"/>
        <w:spacing w:after="0"/>
        <w:ind w:left="0"/>
        <w:jc w:val="both"/>
      </w:pPr>
      <w:r>
        <w:t>Пятница                       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Суббота, воскресенье – выходной день</w:t>
      </w:r>
    </w:p>
    <w:p w:rsidR="00A24CAE" w:rsidRPr="00A24CAE" w:rsidRDefault="00A24CAE" w:rsidP="00A24CA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r w:rsidRPr="00A24CAE">
        <w:rPr>
          <w:rFonts w:ascii="Times New Roman" w:hAnsi="Times New Roman" w:cs="Times New Roman"/>
          <w:b/>
          <w:sz w:val="24"/>
          <w:szCs w:val="24"/>
        </w:rPr>
        <w:t>jaselp@findep.tomsk.ru</w:t>
      </w:r>
      <w:r w:rsidRPr="00A24CAE">
        <w:rPr>
          <w:rFonts w:ascii="Times New Roman" w:hAnsi="Times New Roman" w:cs="Times New Roman"/>
          <w:sz w:val="24"/>
          <w:szCs w:val="24"/>
        </w:rPr>
        <w:t>;</w:t>
      </w:r>
    </w:p>
    <w:p w:rsidR="00A24CAE" w:rsidRDefault="00A24CAE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783138" w:rsidRDefault="002856D0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Наименования муниципальной услуги:</w:t>
      </w:r>
    </w:p>
    <w:p w:rsidR="002856D0" w:rsidRPr="002856D0" w:rsidRDefault="002856D0" w:rsidP="002856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856D0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</w:p>
    <w:p w:rsidR="00783138" w:rsidRPr="007C4EF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043A1C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заключение договоров социального найма с заявителями (далее – договор найма).</w:t>
      </w: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83138"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        2.5. Сроки предоставления муниципальной услуги: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       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4CAE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2.5.2.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A24CAE">
        <w:rPr>
          <w:rFonts w:ascii="Times New Roman" w:hAnsi="Times New Roman" w:cs="Times New Roman"/>
          <w:bCs/>
          <w:color w:val="000000"/>
          <w:sz w:val="24"/>
          <w:szCs w:val="24"/>
        </w:rPr>
        <w:t>обмену муниципальных жилых помещений, предоставленных по договору социального найма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специалист 2 категории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E37BB" w:rsidRPr="00371789" w:rsidRDefault="00371789" w:rsidP="00A24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A24CAE" w:rsidRPr="00371789">
        <w:rPr>
          <w:rFonts w:ascii="Times New Roman" w:hAnsi="Times New Roman" w:cs="Times New Roman"/>
          <w:sz w:val="24"/>
          <w:szCs w:val="24"/>
        </w:rPr>
        <w:t>2.6</w:t>
      </w:r>
      <w:r w:rsidR="00440C32" w:rsidRPr="00371789">
        <w:rPr>
          <w:rFonts w:ascii="Times New Roman" w:hAnsi="Times New Roman" w:cs="Times New Roman"/>
          <w:sz w:val="24"/>
          <w:szCs w:val="24"/>
        </w:rPr>
        <w:t>.</w:t>
      </w:r>
      <w:r w:rsidRPr="00371789">
        <w:rPr>
          <w:rFonts w:ascii="Times New Roman" w:hAnsi="Times New Roman" w:cs="Times New Roman"/>
          <w:sz w:val="24"/>
          <w:szCs w:val="24"/>
        </w:rPr>
        <w:t xml:space="preserve"> </w:t>
      </w:r>
      <w:r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равовые основания для предоставления муниципальной услуги</w:t>
      </w:r>
      <w:r w:rsidR="008E37BB" w:rsidRPr="00371789">
        <w:rPr>
          <w:rFonts w:ascii="Times New Roman" w:hAnsi="Times New Roman" w:cs="Times New Roman"/>
          <w:sz w:val="24"/>
          <w:szCs w:val="24"/>
        </w:rPr>
        <w:t>: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</w:t>
      </w:r>
      <w:r w:rsidR="00581033">
        <w:rPr>
          <w:rFonts w:ascii="Times New Roman CYR" w:hAnsi="Times New Roman CYR" w:cs="Times New Roman CYR"/>
          <w:sz w:val="24"/>
          <w:szCs w:val="24"/>
        </w:rPr>
        <w:t>0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 w:rsidR="00581033">
        <w:rPr>
          <w:rFonts w:ascii="Times New Roman CYR" w:hAnsi="Times New Roman CYR" w:cs="Times New Roman CYR"/>
          <w:sz w:val="24"/>
          <w:szCs w:val="24"/>
        </w:rPr>
        <w:t>.10.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 w:rsidR="00581033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</w:t>
      </w:r>
      <w:r w:rsidR="00581033">
        <w:rPr>
          <w:rFonts w:ascii="Times New Roman CYR" w:hAnsi="Times New Roman CYR" w:cs="Times New Roman CYR"/>
          <w:sz w:val="24"/>
          <w:szCs w:val="24"/>
        </w:rPr>
        <w:t>ства Российской Федерации от 16.06.2006 г</w:t>
      </w:r>
      <w:r>
        <w:rPr>
          <w:rFonts w:ascii="Times New Roman CYR" w:hAnsi="Times New Roman CYR" w:cs="Times New Roman CYR"/>
          <w:sz w:val="24"/>
          <w:szCs w:val="24"/>
        </w:rPr>
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</w:t>
      </w:r>
      <w:r w:rsidR="00581033">
        <w:rPr>
          <w:rFonts w:ascii="Times New Roman CYR" w:hAnsi="Times New Roman CYR" w:cs="Times New Roman CYR"/>
          <w:sz w:val="24"/>
          <w:szCs w:val="24"/>
        </w:rPr>
        <w:t>.05.</w:t>
      </w:r>
      <w:r>
        <w:rPr>
          <w:rFonts w:ascii="Times New Roman CYR" w:hAnsi="Times New Roman CYR" w:cs="Times New Roman CYR"/>
          <w:sz w:val="24"/>
          <w:szCs w:val="24"/>
        </w:rPr>
        <w:t>2005 г № 315 «Об утверждении типового договора социального найма жилого помещения».</w:t>
      </w:r>
    </w:p>
    <w:p w:rsidR="00783138" w:rsidRDefault="00A24CAE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83138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783138" w:rsidRPr="008E37BB" w:rsidRDefault="00783138" w:rsidP="008E37B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</w:t>
      </w:r>
      <w:r w:rsidR="005E482C">
        <w:rPr>
          <w:rFonts w:ascii="Times New Roman" w:hAnsi="Times New Roman" w:cs="Times New Roman"/>
          <w:sz w:val="24"/>
          <w:szCs w:val="24"/>
        </w:rPr>
        <w:t xml:space="preserve"> </w:t>
      </w:r>
      <w:r w:rsidRPr="008E37BB">
        <w:rPr>
          <w:rFonts w:ascii="Times New Roman" w:hAnsi="Times New Roman" w:cs="Times New Roman"/>
          <w:sz w:val="24"/>
          <w:szCs w:val="24"/>
        </w:rPr>
        <w:t>1,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</w:t>
      </w:r>
      <w:r w:rsidR="00783138">
        <w:rPr>
          <w:rFonts w:ascii="Times New Roman CYR" w:hAnsi="Times New Roman CYR" w:cs="Times New Roman CYR"/>
          <w:sz w:val="24"/>
          <w:szCs w:val="24"/>
        </w:rPr>
        <w:t>. Требования к письменному обращению заявителя, необходимые для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</w:t>
      </w:r>
      <w:r w:rsidR="00783138">
        <w:rPr>
          <w:rFonts w:ascii="Times New Roman CYR" w:hAnsi="Times New Roman CYR" w:cs="Times New Roman CYR"/>
          <w:sz w:val="24"/>
          <w:szCs w:val="24"/>
        </w:rPr>
        <w:t>. Для заключения договора найма заявитель представляет следующие документы: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</w:t>
      </w:r>
      <w:r w:rsidR="00A24CAE">
        <w:rPr>
          <w:rFonts w:ascii="Times New Roman CYR" w:hAnsi="Times New Roman CYR" w:cs="Times New Roman CYR"/>
          <w:sz w:val="24"/>
          <w:szCs w:val="24"/>
        </w:rPr>
        <w:t>е с учетом требований пункта 2.8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иные документы, необходимые для принятия решения о возможности дачи согласия на обмен.</w:t>
      </w:r>
      <w:r w:rsidRPr="0023652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783138" w:rsidRPr="00371789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</w:t>
      </w:r>
      <w:r w:rsidR="00783138">
        <w:rPr>
          <w:rFonts w:ascii="Times New Roman CYR" w:hAnsi="Times New Roman CYR" w:cs="Times New Roman CYR"/>
          <w:sz w:val="24"/>
          <w:szCs w:val="24"/>
        </w:rPr>
        <w:t>. С целью сокращения сроков предоставления муниципальной услуги заявитель вправе представить до</w:t>
      </w:r>
      <w:r w:rsidR="002856D0">
        <w:rPr>
          <w:rFonts w:ascii="Times New Roman CYR" w:hAnsi="Times New Roman CYR" w:cs="Times New Roman CYR"/>
          <w:sz w:val="24"/>
          <w:szCs w:val="24"/>
        </w:rPr>
        <w:t>кументы, указанные в пункте 2.10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 по собственной инициативе.</w:t>
      </w:r>
    </w:p>
    <w:p w:rsidR="00783138" w:rsidRPr="00371789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371789" w:rsidRPr="003717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783138" w:rsidRPr="00371789">
        <w:rPr>
          <w:rFonts w:ascii="Times New Roman" w:hAnsi="Times New Roman" w:cs="Times New Roman"/>
          <w:sz w:val="24"/>
          <w:szCs w:val="24"/>
        </w:rPr>
        <w:t>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83138" w:rsidRPr="00371789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счерпывающий перечень оснований для отказа в предоставлении муниципальной </w:t>
      </w:r>
      <w:r w:rsidR="00371789" w:rsidRPr="0037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в результате обмена жильцы вынуждены проживать в одной квартире с гражданином,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2.14</w:t>
      </w:r>
      <w:r w:rsidR="00783138">
        <w:rPr>
          <w:rFonts w:ascii="Times New Roman CYR" w:hAnsi="Times New Roman CYR" w:cs="Times New Roman CYR"/>
          <w:sz w:val="24"/>
          <w:szCs w:val="24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24CAE">
        <w:rPr>
          <w:rFonts w:ascii="Times New Roman CYR" w:hAnsi="Times New Roman CYR" w:cs="Times New Roman CYR"/>
          <w:sz w:val="24"/>
          <w:szCs w:val="24"/>
        </w:rPr>
        <w:t>2.15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>
        <w:rPr>
          <w:rFonts w:ascii="Times New Roman" w:hAnsi="Times New Roman" w:cs="Times New Roman"/>
          <w:sz w:val="24"/>
          <w:szCs w:val="24"/>
        </w:rPr>
        <w:t xml:space="preserve"> </w:t>
      </w:r>
      <w:r w:rsidRPr="00E352F6">
        <w:rPr>
          <w:rFonts w:ascii="Times New Roman" w:hAnsi="Times New Roman" w:cs="Times New Roman"/>
          <w:kern w:val="36"/>
        </w:rPr>
        <w:t>Требования к помещен</w:t>
      </w:r>
      <w:r w:rsidR="00505FD2">
        <w:rPr>
          <w:rFonts w:ascii="Times New Roman" w:hAnsi="Times New Roman" w:cs="Times New Roman"/>
          <w:kern w:val="36"/>
        </w:rPr>
        <w:t>иям, в которых предоставляются муниципальны</w:t>
      </w:r>
      <w:r w:rsidRPr="00E352F6">
        <w:rPr>
          <w:rFonts w:ascii="Times New Roman" w:hAnsi="Times New Roman" w:cs="Times New Roman"/>
          <w:kern w:val="36"/>
        </w:rPr>
        <w:t xml:space="preserve">е услуги, к залу ожидания, местам для заполнения запросов о предоставлении </w:t>
      </w:r>
      <w:r w:rsidR="00505FD2">
        <w:rPr>
          <w:rFonts w:ascii="Times New Roman" w:hAnsi="Times New Roman" w:cs="Times New Roman"/>
          <w:kern w:val="36"/>
        </w:rPr>
        <w:t>муниципальной</w:t>
      </w:r>
      <w:r w:rsidRPr="00E352F6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05FD2">
        <w:rPr>
          <w:rFonts w:ascii="Times New Roman" w:hAnsi="Times New Roman" w:cs="Times New Roman"/>
          <w:kern w:val="36"/>
        </w:rPr>
        <w:t>муниципальной</w:t>
      </w:r>
      <w:r w:rsidRPr="00E352F6">
        <w:rPr>
          <w:rFonts w:ascii="Times New Roman" w:hAnsi="Times New Roman" w:cs="Times New Roman"/>
          <w:kern w:val="36"/>
        </w:rPr>
        <w:t xml:space="preserve"> услуги</w:t>
      </w:r>
      <w:r>
        <w:rPr>
          <w:rFonts w:ascii="Times New Roman" w:hAnsi="Times New Roman" w:cs="Times New Roman"/>
          <w:kern w:val="36"/>
        </w:rPr>
        <w:t>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9) Д</w:t>
      </w:r>
      <w:r w:rsidRPr="00E352F6">
        <w:rPr>
          <w:rFonts w:ascii="Times New Roman" w:hAnsi="Times New Roman" w:cs="Times New Roman"/>
        </w:rPr>
        <w:t xml:space="preserve">оступ к основным нормативным правовым актам, регламентирующим полномочия и сферу компетенции </w:t>
      </w:r>
      <w:r w:rsidR="00505FD2">
        <w:rPr>
          <w:rFonts w:ascii="Times New Roman" w:hAnsi="Times New Roman" w:cs="Times New Roman"/>
        </w:rPr>
        <w:t>Администрации Ягодного сельского поселения</w:t>
      </w:r>
      <w:r w:rsidRPr="00E352F6">
        <w:rPr>
          <w:rFonts w:ascii="Times New Roman" w:hAnsi="Times New Roman" w:cs="Times New Roman"/>
        </w:rPr>
        <w:t>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E352F6">
        <w:rPr>
          <w:rFonts w:ascii="Times New Roman" w:hAnsi="Times New Roman" w:cs="Times New Roman"/>
        </w:rPr>
        <w:t>банкетками</w:t>
      </w:r>
      <w:proofErr w:type="spellEnd"/>
      <w:r w:rsidRPr="00E352F6">
        <w:rPr>
          <w:rFonts w:ascii="Times New Roman" w:hAnsi="Times New Roman" w:cs="Times New Roman"/>
        </w:rPr>
        <w:t>).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238FD" w:rsidRPr="000A0F23" w:rsidRDefault="00032E13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2.16</w:t>
      </w:r>
      <w:r w:rsidR="00783138" w:rsidRPr="001B54A8">
        <w:rPr>
          <w:rFonts w:ascii="Times New Roman" w:hAnsi="Times New Roman" w:cs="Times New Roman"/>
          <w:sz w:val="24"/>
          <w:szCs w:val="24"/>
        </w:rPr>
        <w:t xml:space="preserve">. </w:t>
      </w:r>
      <w:r w:rsidR="001B54A8" w:rsidRPr="001B54A8">
        <w:rPr>
          <w:rFonts w:ascii="Times New Roman" w:hAnsi="Times New Roman" w:cs="Times New Roman"/>
        </w:rPr>
        <w:t xml:space="preserve"> </w:t>
      </w:r>
      <w:r w:rsidR="009238FD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 xml:space="preserve">Администрация </w:t>
      </w:r>
      <w:r w:rsidR="00505FD2"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              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9238FD" w:rsidRPr="00BB1F60" w:rsidRDefault="009238FD" w:rsidP="0092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E3D2C" w:rsidRDefault="005E3D2C" w:rsidP="009238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BB" w:rsidRPr="00505FD2" w:rsidRDefault="008E37BB" w:rsidP="008E37BB">
      <w:pPr>
        <w:jc w:val="center"/>
        <w:rPr>
          <w:rFonts w:ascii="Times New Roman" w:hAnsi="Times New Roman" w:cs="Times New Roman"/>
          <w:b/>
        </w:rPr>
      </w:pPr>
      <w:r w:rsidRPr="00505FD2">
        <w:rPr>
          <w:rFonts w:ascii="Times New Roman" w:hAnsi="Times New Roman" w:cs="Times New Roman"/>
          <w:b/>
        </w:rPr>
        <w:t>2.1.Особенности предоставления муниципальной услуги в многофункциональных центрах и в электронной форме</w:t>
      </w:r>
    </w:p>
    <w:p w:rsidR="008E37BB" w:rsidRPr="00505FD2" w:rsidRDefault="002B6EFE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t xml:space="preserve">         </w:t>
      </w:r>
      <w:r w:rsidR="008E37BB" w:rsidRPr="00505FD2">
        <w:rPr>
          <w:rFonts w:ascii="Times New Roman" w:hAnsi="Times New Roman" w:cs="Times New Roman"/>
        </w:rPr>
        <w:t xml:space="preserve">2.1.1.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</w:t>
      </w:r>
      <w:r w:rsidRPr="00505FD2">
        <w:rPr>
          <w:rFonts w:ascii="Times New Roman" w:hAnsi="Times New Roman" w:cs="Times New Roman"/>
        </w:rPr>
        <w:t xml:space="preserve">                                    </w:t>
      </w:r>
      <w:r w:rsidR="008E37BB" w:rsidRPr="00505FD2">
        <w:rPr>
          <w:rFonts w:ascii="Times New Roman" w:hAnsi="Times New Roman" w:cs="Times New Roman"/>
        </w:rPr>
        <w:t>и муниципальных услуг (далее – МФЦ) в случае заключения с МФЦ в установленном порядке соглашения о взаимодействии.</w:t>
      </w:r>
    </w:p>
    <w:p w:rsidR="008E37BB" w:rsidRPr="00505FD2" w:rsidRDefault="002B6EFE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         </w:t>
      </w:r>
      <w:r w:rsidR="008E37BB" w:rsidRPr="00505FD2">
        <w:rPr>
          <w:rFonts w:ascii="Times New Roman" w:hAnsi="Times New Roman" w:cs="Times New Roman"/>
        </w:rPr>
        <w:t>2.1.2. В МФЦ осуществляется прием и выдача документов только при личном обращении заявителя (его представителя).</w:t>
      </w:r>
    </w:p>
    <w:p w:rsidR="008E37BB" w:rsidRPr="00505FD2" w:rsidRDefault="002B6EFE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         </w:t>
      </w:r>
      <w:r w:rsidR="008E37BB" w:rsidRPr="00505FD2">
        <w:rPr>
          <w:rFonts w:ascii="Times New Roman" w:hAnsi="Times New Roman" w:cs="Times New Roman"/>
        </w:rPr>
        <w:t>2.1.3. Прием заявителей специалистами МФЦ осуществляется в соответствии с графиком (режимом) работы МФЦ.</w:t>
      </w:r>
    </w:p>
    <w:p w:rsidR="008E37BB" w:rsidRPr="00505FD2" w:rsidRDefault="002B6EFE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         </w:t>
      </w:r>
      <w:r w:rsidR="008E37BB" w:rsidRPr="00505FD2">
        <w:rPr>
          <w:rFonts w:ascii="Times New Roman" w:hAnsi="Times New Roman" w:cs="Times New Roman"/>
        </w:rPr>
        <w:t xml:space="preserve">2.1.4.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</w:t>
      </w:r>
      <w:r w:rsidRPr="00505FD2">
        <w:rPr>
          <w:rFonts w:ascii="Times New Roman" w:hAnsi="Times New Roman" w:cs="Times New Roman"/>
        </w:rPr>
        <w:t xml:space="preserve">                            </w:t>
      </w:r>
      <w:r w:rsidR="008E37BB" w:rsidRPr="00505FD2">
        <w:rPr>
          <w:rFonts w:ascii="Times New Roman" w:hAnsi="Times New Roman" w:cs="Times New Roman"/>
        </w:rPr>
        <w:t>в администрацию поселения.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lastRenderedPageBreak/>
        <w:tab/>
        <w:t xml:space="preserve">2.1.5.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</w:t>
      </w:r>
      <w:r w:rsidR="002B6EFE" w:rsidRPr="00505FD2">
        <w:rPr>
          <w:rFonts w:ascii="Times New Roman" w:hAnsi="Times New Roman" w:cs="Times New Roman"/>
        </w:rPr>
        <w:t xml:space="preserve">                           </w:t>
      </w:r>
      <w:r w:rsidRPr="00505FD2">
        <w:rPr>
          <w:rFonts w:ascii="Times New Roman" w:hAnsi="Times New Roman" w:cs="Times New Roman"/>
        </w:rPr>
        <w:t>в электронной форме посредством Единого портала государственных и муниципальных услуг (функций).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 xml:space="preserve">2.1.6. </w:t>
      </w:r>
      <w:proofErr w:type="gramStart"/>
      <w:r w:rsidRPr="00505FD2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2B6EFE" w:rsidRPr="00505FD2">
        <w:rPr>
          <w:rFonts w:ascii="Times New Roman" w:hAnsi="Times New Roman" w:cs="Times New Roman"/>
        </w:rPr>
        <w:t xml:space="preserve">                             </w:t>
      </w:r>
      <w:r w:rsidRPr="00505FD2">
        <w:rPr>
          <w:rFonts w:ascii="Times New Roman" w:hAnsi="Times New Roman" w:cs="Times New Roman"/>
        </w:rPr>
        <w:t>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05FD2">
        <w:rPr>
          <w:rFonts w:ascii="Times New Roman" w:eastAsia="Calibri" w:hAnsi="Times New Roman" w:cs="Times New Roman"/>
          <w:lang w:eastAsia="en-US"/>
        </w:rPr>
        <w:t xml:space="preserve"> </w:t>
      </w:r>
      <w:r w:rsidRPr="00505FD2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tab/>
        <w:t>2.1.7.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2B6EFE" w:rsidRPr="00505FD2">
        <w:rPr>
          <w:rFonts w:ascii="Times New Roman" w:hAnsi="Times New Roman" w:cs="Times New Roman"/>
        </w:rPr>
        <w:t xml:space="preserve">                         </w:t>
      </w:r>
      <w:r w:rsidRPr="00505FD2">
        <w:rPr>
          <w:rFonts w:ascii="Times New Roman" w:hAnsi="Times New Roman" w:cs="Times New Roman"/>
        </w:rPr>
        <w:t>и муниципальных услуг (функций), Портал государственных и муниципальных услуг Томской области.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tab/>
        <w:t xml:space="preserve">2.1.8. При предоставлении муниципальной услуги в электронной форме </w:t>
      </w:r>
      <w:r w:rsidR="002B6EFE" w:rsidRPr="00505FD2">
        <w:rPr>
          <w:rFonts w:ascii="Times New Roman" w:hAnsi="Times New Roman" w:cs="Times New Roman"/>
        </w:rPr>
        <w:t xml:space="preserve">                                          </w:t>
      </w:r>
      <w:r w:rsidRPr="00505FD2">
        <w:rPr>
          <w:rFonts w:ascii="Times New Roman" w:hAnsi="Times New Roman" w:cs="Times New Roman"/>
        </w:rPr>
        <w:t>с использованием Единого портала государственных и муниципальных услуг (функций) заявителю предоставляется возможность: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8E37BB" w:rsidRPr="00505FD2" w:rsidRDefault="002B6EFE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         </w:t>
      </w:r>
      <w:r w:rsidR="008E37BB" w:rsidRPr="00505FD2">
        <w:rPr>
          <w:rFonts w:ascii="Times New Roman" w:hAnsi="Times New Roman" w:cs="Times New Roman"/>
        </w:rPr>
        <w:t xml:space="preserve">2.1.9. </w:t>
      </w:r>
      <w:r w:rsidR="008E37BB" w:rsidRPr="00505FD2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8E37BB" w:rsidRPr="00505FD2">
        <w:rPr>
          <w:rFonts w:ascii="Times New Roman" w:hAnsi="Times New Roman" w:cs="Times New Roman"/>
        </w:rPr>
        <w:t>администрацию поселения.</w:t>
      </w:r>
    </w:p>
    <w:p w:rsidR="008E37BB" w:rsidRPr="00505FD2" w:rsidRDefault="008E37BB" w:rsidP="002B6EFE">
      <w:pPr>
        <w:pStyle w:val="a6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</w:t>
      </w:r>
      <w:r w:rsidR="002B6EFE" w:rsidRPr="00505FD2">
        <w:rPr>
          <w:rFonts w:ascii="Times New Roman" w:hAnsi="Times New Roman" w:cs="Times New Roman"/>
        </w:rPr>
        <w:t xml:space="preserve">                                </w:t>
      </w:r>
      <w:r w:rsidRPr="00505FD2">
        <w:rPr>
          <w:rFonts w:ascii="Times New Roman" w:hAnsi="Times New Roman" w:cs="Times New Roman"/>
        </w:rPr>
        <w:t>о регистрации заявления.</w:t>
      </w:r>
    </w:p>
    <w:p w:rsidR="008E37BB" w:rsidRPr="002B6EFE" w:rsidRDefault="008E37BB" w:rsidP="002B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D2">
        <w:rPr>
          <w:rFonts w:ascii="Times New Roman" w:hAnsi="Times New Roman" w:cs="Times New Roman"/>
          <w:sz w:val="22"/>
          <w:szCs w:val="22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</w:t>
      </w:r>
      <w:r w:rsidR="002B6EFE" w:rsidRPr="00505FD2">
        <w:rPr>
          <w:rFonts w:ascii="Times New Roman" w:hAnsi="Times New Roman" w:cs="Times New Roman"/>
          <w:sz w:val="22"/>
          <w:szCs w:val="22"/>
        </w:rPr>
        <w:t xml:space="preserve">  </w:t>
      </w:r>
      <w:r w:rsidRPr="00505FD2">
        <w:rPr>
          <w:rFonts w:ascii="Times New Roman" w:hAnsi="Times New Roman" w:cs="Times New Roman"/>
          <w:sz w:val="22"/>
          <w:szCs w:val="22"/>
        </w:rPr>
        <w:t>с</w:t>
      </w:r>
      <w:r w:rsidR="002B6EFE" w:rsidRPr="00505FD2">
        <w:rPr>
          <w:rFonts w:ascii="Times New Roman" w:hAnsi="Times New Roman" w:cs="Times New Roman"/>
          <w:sz w:val="22"/>
          <w:szCs w:val="22"/>
        </w:rPr>
        <w:t xml:space="preserve"> </w:t>
      </w:r>
      <w:r w:rsidRPr="00505FD2">
        <w:rPr>
          <w:rFonts w:ascii="Times New Roman" w:hAnsi="Times New Roman" w:cs="Times New Roman"/>
          <w:sz w:val="22"/>
          <w:szCs w:val="22"/>
        </w:rPr>
        <w:t xml:space="preserve"> использованием электронной подписи, направляется заявителю через личный кабинет</w:t>
      </w:r>
      <w:r w:rsidRPr="002B6EFE">
        <w:rPr>
          <w:rFonts w:ascii="Times New Roman" w:hAnsi="Times New Roman" w:cs="Times New Roman"/>
          <w:sz w:val="24"/>
          <w:szCs w:val="24"/>
        </w:rPr>
        <w:t>».</w:t>
      </w:r>
    </w:p>
    <w:p w:rsidR="002B6EFE" w:rsidRPr="002B6EFE" w:rsidRDefault="002B6EFE" w:rsidP="002B6EF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D9" w:rsidRPr="00AF5AC3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</w:rPr>
        <w:t>3.</w:t>
      </w:r>
      <w:r w:rsidRPr="00E0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C3" w:rsidRPr="00AF5AC3">
        <w:rPr>
          <w:rFonts w:ascii="Times New Roman" w:hAnsi="Times New Roman" w:cs="Times New Roman"/>
          <w:b/>
          <w:color w:val="000000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1) прием и регистрация документов от заявителя;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783138" w:rsidRPr="00B9352D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A10322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административную процедуру, является ведущий специалист.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порядковый номер,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заявителя,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1.7. Уполномоченное должностное лицо – ведущий специалист: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1.8. Максимальный срок выполнения действий административной процедуры – 3 рабочих дня.</w:t>
      </w:r>
    </w:p>
    <w:p w:rsidR="00783138" w:rsidRDefault="00783138" w:rsidP="003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83138" w:rsidRPr="00362C3E" w:rsidRDefault="00783138" w:rsidP="003F576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362C3E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783138" w:rsidRDefault="00783138" w:rsidP="003F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Основанием для начала административной процедуры является зарегистрированное заявление с комплектом документов.</w:t>
      </w:r>
    </w:p>
    <w:p w:rsidR="00783138" w:rsidRDefault="00783138" w:rsidP="003F57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ведущий специалист. Отдельные административные процедуры выполняют: глава поселения, </w:t>
      </w:r>
      <w:r w:rsidR="00043A1C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3F576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Ведущий специалист выполняет следующие административные действия:</w:t>
      </w:r>
    </w:p>
    <w:p w:rsidR="00783138" w:rsidRDefault="00783138" w:rsidP="003F576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783138" w:rsidRDefault="00783138" w:rsidP="003F576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783138" w:rsidRDefault="00783138" w:rsidP="003F576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Максимальный срок выполнения действий – 2 рабочих дня.  </w:t>
      </w:r>
    </w:p>
    <w:p w:rsidR="00783138" w:rsidRDefault="00783138" w:rsidP="003F57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По результатам административной процедуры ведущий специалист: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готовит уведомление о наличии препятствий для предоставления муниципальной услуги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направляет уведомление на подпись главе поселения.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3) при отсутствии препятствий для предоставления муниципальной услуги:</w:t>
      </w:r>
    </w:p>
    <w:p w:rsidR="00783138" w:rsidRDefault="003F576D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 2.5. </w:t>
      </w:r>
      <w:r w:rsidR="003969C5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</w:t>
      </w:r>
      <w:r w:rsidR="00656D71">
        <w:rPr>
          <w:rFonts w:ascii="Times New Roman CYR" w:hAnsi="Times New Roman CYR" w:cs="Times New Roman CYR"/>
          <w:sz w:val="24"/>
          <w:szCs w:val="24"/>
        </w:rPr>
        <w:t>ный срок выполнения действия – 3 рабочих дня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 2.6. Максимальный срок выполнения действия – 3 рабочих дня.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57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2.7. Фиксацией результата административной процедуры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783138" w:rsidRPr="00362C3E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3.1. Основанием для начала административной процедуры является сформированное дело заявителя.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576D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3.2. Ответственным уполномоченным должностным лицом, выполняющим административную процедуру, является ведущий специалист.</w:t>
      </w:r>
      <w:r w:rsidRPr="002635D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Отдельные административные действия выполняют: глава поселения,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3.3. Ведущий специалист выполняет следующие административные действия: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направляет подписанное постановление об обмене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управляющему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для регистрации;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4) направляет договоры найма на рассмотрение и подпись главе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6) подписанные договоры скрепляет печатью администрации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нанимателя,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получении экземпляра договора найма;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8) вносит запись о реквизитах договора найма в журнал регистрации заявлений,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3.4. Второй экземпляр договора хранится в администрации поселения в соответствии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номенклатурой дел.</w:t>
      </w:r>
    </w:p>
    <w:p w:rsidR="00783138" w:rsidRDefault="00783138" w:rsidP="007831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не более 4 рабочих дней.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505FD2" w:rsidRDefault="00505FD2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Default="00783138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форме,</w:t>
      </w:r>
    </w:p>
    <w:p w:rsid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   </w:t>
      </w: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3.4.1. </w:t>
      </w:r>
      <w:proofErr w:type="gramStart"/>
      <w:r w:rsidRPr="002B6EFE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   и иных законодательных актов Российской Федерации.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End"/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        3.4.4.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муниципальных услуг (функций), осуществляется не позднее рабочего дня, следующего за днем ее поступления в </w:t>
      </w:r>
      <w:r w:rsidRPr="002B6EF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FE">
        <w:rPr>
          <w:rFonts w:ascii="Times New Roman" w:hAnsi="Times New Roman" w:cs="Times New Roman"/>
          <w:sz w:val="24"/>
          <w:szCs w:val="24"/>
        </w:rPr>
        <w:t>и регистрацию документов, информирует заявителя через личный кабинет о регистрации заявления.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       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9" w:history="1">
        <w:r w:rsidRPr="002B6EFE">
          <w:rPr>
            <w:rStyle w:val="a5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2B6EFE">
        <w:rPr>
          <w:rFonts w:ascii="Times New Roman" w:hAnsi="Times New Roman" w:cs="Times New Roman"/>
          <w:sz w:val="24"/>
          <w:szCs w:val="24"/>
        </w:rPr>
        <w:t>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                          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3"/>
      <w:r w:rsidRPr="002B6EFE">
        <w:rPr>
          <w:rFonts w:ascii="Times New Roman" w:hAnsi="Times New Roman" w:cs="Times New Roman"/>
          <w:sz w:val="24"/>
          <w:szCs w:val="24"/>
        </w:rPr>
        <w:t xml:space="preserve">       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рабочего (рабочих) дня (дней) со дня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услуги;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</w:t>
      </w:r>
      <w:r w:rsidR="003F576D">
        <w:rPr>
          <w:rFonts w:ascii="Times New Roman" w:hAnsi="Times New Roman" w:cs="Times New Roman"/>
          <w:sz w:val="24"/>
          <w:szCs w:val="24"/>
        </w:rPr>
        <w:t>казе</w:t>
      </w:r>
      <w:r w:rsidRPr="002B6EFE">
        <w:rPr>
          <w:rFonts w:ascii="Times New Roman" w:hAnsi="Times New Roman" w:cs="Times New Roman"/>
          <w:sz w:val="24"/>
          <w:szCs w:val="24"/>
        </w:rPr>
        <w:t xml:space="preserve"> в предоставлении) заявителю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lastRenderedPageBreak/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</w:t>
      </w:r>
      <w:r w:rsidR="003F576D">
        <w:rPr>
          <w:rFonts w:ascii="Times New Roman" w:hAnsi="Times New Roman" w:cs="Times New Roman"/>
          <w:sz w:val="24"/>
          <w:szCs w:val="24"/>
        </w:rPr>
        <w:t>ости получения документов в МФЦ</w:t>
      </w:r>
      <w:r w:rsidRPr="002B6EFE">
        <w:rPr>
          <w:rFonts w:ascii="Times New Roman" w:hAnsi="Times New Roman" w:cs="Times New Roman"/>
          <w:sz w:val="24"/>
          <w:szCs w:val="24"/>
        </w:rPr>
        <w:t>».</w:t>
      </w:r>
    </w:p>
    <w:p w:rsidR="00505FD2" w:rsidRDefault="00505FD2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Default="002B6EFE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3138">
        <w:rPr>
          <w:rFonts w:ascii="Times New Roman" w:hAnsi="Times New Roman" w:cs="Times New Roman"/>
          <w:b/>
          <w:sz w:val="24"/>
          <w:szCs w:val="24"/>
        </w:rPr>
        <w:t>. Формы контроля исполнения административного регламента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656D71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9276D" w:rsidRDefault="0039276D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76D" w:rsidRPr="00E0028A">
        <w:rPr>
          <w:rFonts w:ascii="Times New Roman" w:hAnsi="Times New Roman" w:cs="Times New Roman"/>
          <w:b/>
          <w:bCs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39276D" w:rsidRPr="00E0028A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hyperlink r:id="rId10" w:anchor="block_2002" w:history="1">
        <w:r w:rsidR="0039276D" w:rsidRPr="00E0028A">
          <w:rPr>
            <w:rStyle w:val="a5"/>
            <w:rFonts w:ascii="Times New Roman" w:hAnsi="Times New Roman"/>
            <w:b/>
            <w:bCs/>
          </w:rPr>
          <w:t>муниципальную услугу</w:t>
        </w:r>
      </w:hyperlink>
      <w:r w:rsidR="0039276D" w:rsidRPr="00E0028A">
        <w:rPr>
          <w:rFonts w:ascii="Times New Roman" w:hAnsi="Times New Roman" w:cs="Times New Roman"/>
          <w:b/>
          <w:bCs/>
          <w:shd w:val="clear" w:color="auto" w:fill="FFFFFF"/>
        </w:rPr>
        <w:t>, а также должностных лиц, муниципальных служащих</w:t>
      </w:r>
      <w:r w:rsidR="0039276D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39276D" w:rsidRPr="00AF5AC3" w:rsidRDefault="0039276D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3969C5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69C5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783138" w:rsidRDefault="00783138" w:rsidP="00783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969C5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3969C5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138" w:rsidRDefault="003969C5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783138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783138">
        <w:rPr>
          <w:rFonts w:ascii="Times New Roman" w:hAnsi="Times New Roman" w:cs="Times New Roman"/>
          <w:sz w:val="24"/>
          <w:szCs w:val="24"/>
        </w:rPr>
        <w:t>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1535A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1535A" w:rsidRPr="008C61CD" w:rsidRDefault="0001535A" w:rsidP="002B6EFE">
      <w:pPr>
        <w:tabs>
          <w:tab w:val="left" w:pos="0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F92970" w:rsidRDefault="00F92970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F92970" w:rsidRDefault="00F92970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F92970" w:rsidRDefault="00F92970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A7A61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предоставления  муниципальной услуги </w:t>
      </w:r>
      <w:r w:rsidRPr="009A7A61">
        <w:rPr>
          <w:rFonts w:ascii="Times New Roman" w:hAnsi="Times New Roman" w:cs="Times New Roman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A7A61">
        <w:rPr>
          <w:rFonts w:ascii="Times New Roman" w:hAnsi="Times New Roman" w:cs="Times New Roman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Главе </w:t>
      </w:r>
      <w:r w:rsidR="00656D71">
        <w:rPr>
          <w:rFonts w:ascii="Times New Roman CYR" w:hAnsi="Times New Roman CYR" w:cs="Times New Roman CYR"/>
          <w:bCs/>
          <w:sz w:val="24"/>
          <w:szCs w:val="24"/>
        </w:rPr>
        <w:t xml:space="preserve">Ягодного </w:t>
      </w: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>от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 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серия:__________________ № 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783138" w:rsidRPr="00BD3EA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783138" w:rsidRDefault="00783138" w:rsidP="001A1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15"/>
        <w:gridCol w:w="1276"/>
        <w:gridCol w:w="1701"/>
        <w:gridCol w:w="1984"/>
      </w:tblGrid>
      <w:tr w:rsidR="00783138" w:rsidTr="00EC5E9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_________________________________________________даю согласие на обработку </w:t>
      </w:r>
      <w:proofErr w:type="gramStart"/>
      <w:r w:rsidRPr="001A1879">
        <w:rPr>
          <w:rFonts w:ascii="Times New Roman CYR" w:hAnsi="Times New Roman CYR" w:cs="Times New Roman CYR"/>
          <w:sz w:val="24"/>
          <w:szCs w:val="24"/>
        </w:rPr>
        <w:t>моих</w:t>
      </w:r>
      <w:proofErr w:type="gramEnd"/>
      <w:r w:rsidRPr="001A18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1879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1A1879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83138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>персональных данных.</w:t>
      </w:r>
    </w:p>
    <w:p w:rsidR="001A1879" w:rsidRPr="001A1879" w:rsidRDefault="001A1879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«____»____________________г.                     </w:t>
      </w:r>
      <w:r w:rsidR="00F929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A24CAE" w:rsidRDefault="00783138" w:rsidP="00A24CAE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9297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дата                                                            </w:t>
      </w:r>
      <w:r w:rsidR="001A1879">
        <w:rPr>
          <w:rFonts w:ascii="Times New Roman" w:hAnsi="Times New Roman" w:cs="Times New Roman"/>
          <w:sz w:val="20"/>
          <w:szCs w:val="20"/>
        </w:rPr>
        <w:t xml:space="preserve">   </w:t>
      </w:r>
      <w:r w:rsidR="00A24CA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297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9" w:name="_GoBack"/>
      <w:bookmarkEnd w:id="9"/>
      <w:r w:rsidR="00A24CAE">
        <w:rPr>
          <w:rFonts w:ascii="Times New Roman" w:hAnsi="Times New Roman" w:cs="Times New Roman"/>
          <w:sz w:val="20"/>
          <w:szCs w:val="20"/>
        </w:rPr>
        <w:t xml:space="preserve"> подпись </w:t>
      </w:r>
    </w:p>
    <w:p w:rsidR="00F92970" w:rsidRDefault="00F92970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8E37BB" w:rsidRPr="00F92970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929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</w:t>
      </w:r>
      <w:proofErr w:type="gramStart"/>
      <w:r w:rsidRPr="00F92970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 w:rsidRPr="00F9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BB" w:rsidRPr="00F92970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92970">
        <w:rPr>
          <w:rFonts w:ascii="Times New Roman" w:hAnsi="Times New Roman" w:cs="Times New Roman"/>
          <w:sz w:val="24"/>
          <w:szCs w:val="24"/>
        </w:rPr>
        <w:t>регламенту по предоставлению муниципальной услуги «</w:t>
      </w:r>
      <w:r w:rsidRPr="00F92970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F9297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Pr="008E37BB" w:rsidRDefault="008E37BB" w:rsidP="008E3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7BB">
        <w:rPr>
          <w:rFonts w:ascii="Times New Roman" w:hAnsi="Times New Roman"/>
          <w:b/>
          <w:sz w:val="24"/>
          <w:szCs w:val="24"/>
        </w:rPr>
        <w:t>Блок-схема</w:t>
      </w:r>
    </w:p>
    <w:p w:rsidR="008E37BB" w:rsidRPr="00516333" w:rsidRDefault="00F92970" w:rsidP="008E37BB">
      <w:pPr>
        <w:pStyle w:val="1"/>
        <w:jc w:val="center"/>
        <w:rPr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16.3pt;width:282.6pt;height:53.4pt;z-index:251660288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F92970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23.95pt,20.9pt" to="223.95pt,47.9pt">
            <v:stroke endarrow="block"/>
          </v:line>
        </w:pict>
      </w:r>
    </w:p>
    <w:p w:rsidR="008E37BB" w:rsidRPr="00516333" w:rsidRDefault="00F92970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8.15pt;margin-top:16.3pt;width:283.2pt;height:84pt;z-index:251662336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8E37BB" w:rsidRPr="001E065C" w:rsidRDefault="008E37BB" w:rsidP="008E37BB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F92970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223.95pt,4.9pt" to="223.95pt,31.9pt">
            <v:stroke endarrow="block"/>
          </v:line>
        </w:pict>
      </w:r>
    </w:p>
    <w:p w:rsidR="008E37BB" w:rsidRPr="00516333" w:rsidRDefault="00F92970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3.55pt;margin-top:6.35pt;width:277.8pt;height:68.25pt;z-index:251664384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9A7A61">
                    <w:rPr>
                      <w:rFonts w:ascii="Times New Roman" w:hAnsi="Times New Roman" w:cs="Times New Roman"/>
                      <w:bCs/>
                      <w:color w:val="000000"/>
                    </w:rPr>
                    <w:t>документов по обмену муниципальных жилых помещений, предоставленных по договору социального найма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Pr="00516333" w:rsidRDefault="008E37BB" w:rsidP="008E37BB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Default="008E37BB" w:rsidP="008E37BB"/>
    <w:p w:rsidR="008E37BB" w:rsidRDefault="008E37BB" w:rsidP="001A1879">
      <w:pPr>
        <w:spacing w:after="0"/>
        <w:ind w:firstLine="426"/>
        <w:jc w:val="both"/>
      </w:pPr>
    </w:p>
    <w:sectPr w:rsidR="008E37BB" w:rsidSect="005D0D6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38"/>
    <w:rsid w:val="0001535A"/>
    <w:rsid w:val="00032E13"/>
    <w:rsid w:val="00043A1C"/>
    <w:rsid w:val="00044A24"/>
    <w:rsid w:val="00044E0E"/>
    <w:rsid w:val="000A73D1"/>
    <w:rsid w:val="000C47BF"/>
    <w:rsid w:val="0013750C"/>
    <w:rsid w:val="001908C2"/>
    <w:rsid w:val="0019234B"/>
    <w:rsid w:val="00196744"/>
    <w:rsid w:val="001A1879"/>
    <w:rsid w:val="001B2850"/>
    <w:rsid w:val="001B54A8"/>
    <w:rsid w:val="001C2ADE"/>
    <w:rsid w:val="00203098"/>
    <w:rsid w:val="002274EF"/>
    <w:rsid w:val="002649DA"/>
    <w:rsid w:val="002856D0"/>
    <w:rsid w:val="002B6EFE"/>
    <w:rsid w:val="002D6C5A"/>
    <w:rsid w:val="00343C6F"/>
    <w:rsid w:val="00353BDA"/>
    <w:rsid w:val="00366C94"/>
    <w:rsid w:val="00371789"/>
    <w:rsid w:val="0039276D"/>
    <w:rsid w:val="003969C5"/>
    <w:rsid w:val="003C7373"/>
    <w:rsid w:val="003E0E12"/>
    <w:rsid w:val="003F576D"/>
    <w:rsid w:val="00410608"/>
    <w:rsid w:val="00440C32"/>
    <w:rsid w:val="00465E96"/>
    <w:rsid w:val="00485619"/>
    <w:rsid w:val="004C6906"/>
    <w:rsid w:val="00505FD2"/>
    <w:rsid w:val="005225E1"/>
    <w:rsid w:val="00581033"/>
    <w:rsid w:val="00593FFA"/>
    <w:rsid w:val="005A3A41"/>
    <w:rsid w:val="005C0A04"/>
    <w:rsid w:val="005E3D2C"/>
    <w:rsid w:val="005E482C"/>
    <w:rsid w:val="00640AB0"/>
    <w:rsid w:val="00656D71"/>
    <w:rsid w:val="006857E8"/>
    <w:rsid w:val="00781846"/>
    <w:rsid w:val="00783138"/>
    <w:rsid w:val="007D6AD9"/>
    <w:rsid w:val="007E4DF2"/>
    <w:rsid w:val="00812FE9"/>
    <w:rsid w:val="0087163D"/>
    <w:rsid w:val="008E37BB"/>
    <w:rsid w:val="009238FD"/>
    <w:rsid w:val="009A2813"/>
    <w:rsid w:val="00A01CE6"/>
    <w:rsid w:val="00A22CFE"/>
    <w:rsid w:val="00A24CAE"/>
    <w:rsid w:val="00A37835"/>
    <w:rsid w:val="00A93896"/>
    <w:rsid w:val="00AF5AC3"/>
    <w:rsid w:val="00B25E23"/>
    <w:rsid w:val="00B26163"/>
    <w:rsid w:val="00B82A2A"/>
    <w:rsid w:val="00B94A3D"/>
    <w:rsid w:val="00BF24AE"/>
    <w:rsid w:val="00C70A05"/>
    <w:rsid w:val="00CB16E2"/>
    <w:rsid w:val="00CF1B84"/>
    <w:rsid w:val="00DD4155"/>
    <w:rsid w:val="00DD4DCE"/>
    <w:rsid w:val="00DE4B26"/>
    <w:rsid w:val="00E75382"/>
    <w:rsid w:val="00EB0DAF"/>
    <w:rsid w:val="00EC07C7"/>
    <w:rsid w:val="00F036D8"/>
    <w:rsid w:val="00F2135E"/>
    <w:rsid w:val="00F2592F"/>
    <w:rsid w:val="00F71C02"/>
    <w:rsid w:val="00F92970"/>
    <w:rsid w:val="00FC7E92"/>
    <w:rsid w:val="00FD087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paragraph" w:styleId="1">
    <w:name w:val="heading 1"/>
    <w:basedOn w:val="a0"/>
    <w:link w:val="10"/>
    <w:qFormat/>
    <w:rsid w:val="008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8E37BB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8E37B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E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37BB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uiPriority w:val="99"/>
    <w:rsid w:val="00A24C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A24CAE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A24CAE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A24C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A24CAE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1"/>
    <w:rsid w:val="0039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7515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95D3-BADC-423C-87BB-69071B27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35</cp:revision>
  <cp:lastPrinted>2015-09-04T02:43:00Z</cp:lastPrinted>
  <dcterms:created xsi:type="dcterms:W3CDTF">2012-06-09T02:55:00Z</dcterms:created>
  <dcterms:modified xsi:type="dcterms:W3CDTF">2017-05-12T09:18:00Z</dcterms:modified>
</cp:coreProperties>
</file>