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80" w:rsidRPr="006B1BA9" w:rsidRDefault="00FA2B80" w:rsidP="00FA2B80">
      <w:pPr>
        <w:tabs>
          <w:tab w:val="left" w:pos="2340"/>
        </w:tabs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BA9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FA2B80" w:rsidRPr="006B1BA9" w:rsidRDefault="00FA2B80" w:rsidP="00FA2B80">
      <w:pPr>
        <w:tabs>
          <w:tab w:val="left" w:pos="2340"/>
        </w:tabs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B80" w:rsidRPr="006B1BA9" w:rsidRDefault="00FA2B80" w:rsidP="00FA2B80">
      <w:pPr>
        <w:tabs>
          <w:tab w:val="left" w:pos="2340"/>
        </w:tabs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B80" w:rsidRPr="006B1BA9" w:rsidRDefault="00FA2B80" w:rsidP="00FA2B80">
      <w:pPr>
        <w:tabs>
          <w:tab w:val="left" w:pos="2340"/>
        </w:tabs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B80" w:rsidRPr="006B1BA9" w:rsidRDefault="00FA2B80" w:rsidP="00FA2B80">
      <w:pPr>
        <w:tabs>
          <w:tab w:val="left" w:pos="2340"/>
        </w:tabs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B80" w:rsidRPr="006B1BA9" w:rsidRDefault="00FA2B80" w:rsidP="00FA2B80">
      <w:pPr>
        <w:tabs>
          <w:tab w:val="left" w:pos="2340"/>
        </w:tabs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B80" w:rsidRPr="006B1BA9" w:rsidRDefault="00FA2B80" w:rsidP="00FA2B80">
      <w:pPr>
        <w:tabs>
          <w:tab w:val="left" w:pos="2340"/>
        </w:tabs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B80" w:rsidRPr="006B1BA9" w:rsidRDefault="00FA2B80" w:rsidP="00FA2B80">
      <w:pPr>
        <w:tabs>
          <w:tab w:val="left" w:pos="2340"/>
        </w:tabs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B80" w:rsidRPr="006B1BA9" w:rsidRDefault="00FA2B80" w:rsidP="00FA2B80">
      <w:pPr>
        <w:tabs>
          <w:tab w:val="left" w:pos="2340"/>
        </w:tabs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B80" w:rsidRPr="006B1BA9" w:rsidRDefault="00FA2B80" w:rsidP="00FA2B80">
      <w:pPr>
        <w:tabs>
          <w:tab w:val="left" w:pos="2340"/>
        </w:tabs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B80" w:rsidRPr="006B1BA9" w:rsidRDefault="00FA2B80" w:rsidP="00FA2B80">
      <w:pPr>
        <w:tabs>
          <w:tab w:val="left" w:pos="2340"/>
        </w:tabs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B80" w:rsidRPr="006B1BA9" w:rsidRDefault="00FA2B80" w:rsidP="00FA2B80">
      <w:pPr>
        <w:tabs>
          <w:tab w:val="left" w:pos="2340"/>
        </w:tabs>
        <w:spacing w:line="23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1BA9">
        <w:rPr>
          <w:rFonts w:ascii="Times New Roman" w:hAnsi="Times New Roman" w:cs="Times New Roman"/>
          <w:b/>
          <w:color w:val="000000"/>
          <w:sz w:val="24"/>
          <w:szCs w:val="24"/>
        </w:rPr>
        <w:t>Актуальная редакция</w:t>
      </w:r>
    </w:p>
    <w:p w:rsidR="00FA2B80" w:rsidRPr="006B1BA9" w:rsidRDefault="00FA2B80" w:rsidP="00FA2B80">
      <w:pPr>
        <w:tabs>
          <w:tab w:val="left" w:pos="2340"/>
        </w:tabs>
        <w:spacing w:line="23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1BA9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постановления главы Ягодного сельского поселения</w:t>
      </w:r>
    </w:p>
    <w:p w:rsidR="00FA2B80" w:rsidRPr="006B1BA9" w:rsidRDefault="00FA2B80" w:rsidP="00FA2B80">
      <w:pPr>
        <w:tabs>
          <w:tab w:val="left" w:pos="2340"/>
        </w:tabs>
        <w:spacing w:line="23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1B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11.08.2010 года № 110</w:t>
      </w:r>
    </w:p>
    <w:p w:rsidR="00FA2B80" w:rsidRPr="006B1BA9" w:rsidRDefault="00FA2B80" w:rsidP="00FA2B80">
      <w:pPr>
        <w:spacing w:after="0" w:line="2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1BA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17127">
        <w:rPr>
          <w:rFonts w:ascii="Times New Roman" w:eastAsia="Times New Roman" w:hAnsi="Times New Roman" w:cs="Times New Roman"/>
          <w:sz w:val="24"/>
          <w:szCs w:val="24"/>
        </w:rPr>
        <w:t>Об утверждении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127">
        <w:rPr>
          <w:rFonts w:ascii="Times New Roman" w:eastAsia="Times New Roman" w:hAnsi="Times New Roman" w:cs="Times New Roman"/>
          <w:sz w:val="24"/>
          <w:szCs w:val="24"/>
        </w:rPr>
        <w:t xml:space="preserve">по приватизации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17127">
        <w:rPr>
          <w:rFonts w:ascii="Times New Roman" w:eastAsia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127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6B1BA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A2B80" w:rsidRPr="006B1BA9" w:rsidRDefault="00FA2B80" w:rsidP="00FA2B80">
      <w:pPr>
        <w:tabs>
          <w:tab w:val="left" w:pos="2340"/>
        </w:tabs>
        <w:spacing w:line="23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A2B80" w:rsidRPr="006B1BA9" w:rsidRDefault="00FA2B80" w:rsidP="00FA2B80">
      <w:pPr>
        <w:tabs>
          <w:tab w:val="left" w:pos="2340"/>
        </w:tabs>
        <w:spacing w:line="23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A2B80" w:rsidRPr="006B1BA9" w:rsidRDefault="00FA2B80" w:rsidP="00FA2B80">
      <w:pPr>
        <w:tabs>
          <w:tab w:val="left" w:pos="2340"/>
        </w:tabs>
        <w:spacing w:line="23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A2B80" w:rsidRPr="006B1BA9" w:rsidRDefault="00FA2B80" w:rsidP="00FA2B80">
      <w:pPr>
        <w:tabs>
          <w:tab w:val="left" w:pos="2340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FA2B80" w:rsidRPr="006B1BA9" w:rsidRDefault="00FA2B80" w:rsidP="00FA2B80">
      <w:pPr>
        <w:tabs>
          <w:tab w:val="left" w:pos="2340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FA2B80" w:rsidRPr="006B1BA9" w:rsidRDefault="00FA2B80" w:rsidP="00FA2B80">
      <w:pPr>
        <w:tabs>
          <w:tab w:val="left" w:pos="2340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FA2B80" w:rsidRPr="006B1BA9" w:rsidRDefault="00FA2B80" w:rsidP="00FA2B80">
      <w:pPr>
        <w:tabs>
          <w:tab w:val="left" w:pos="2340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FA2B80" w:rsidRPr="006B1BA9" w:rsidRDefault="00FA2B80" w:rsidP="00FA2B80">
      <w:pPr>
        <w:tabs>
          <w:tab w:val="left" w:pos="2340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FA2B80" w:rsidRPr="006B1BA9" w:rsidRDefault="00FA2B80" w:rsidP="00FA2B80">
      <w:pPr>
        <w:tabs>
          <w:tab w:val="left" w:pos="2340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FA2B80" w:rsidRPr="006B1BA9" w:rsidRDefault="00FA2B80" w:rsidP="00FA2B80">
      <w:pPr>
        <w:tabs>
          <w:tab w:val="left" w:pos="2340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FA2B80" w:rsidRPr="006B1BA9" w:rsidRDefault="00FA2B80" w:rsidP="00FA2B80">
      <w:pPr>
        <w:tabs>
          <w:tab w:val="left" w:pos="2340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FA2B80" w:rsidRPr="006B1BA9" w:rsidRDefault="00FA2B80" w:rsidP="00FA2B80">
      <w:pPr>
        <w:tabs>
          <w:tab w:val="left" w:pos="2340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FA2B80" w:rsidRPr="006B1BA9" w:rsidRDefault="00FA2B80" w:rsidP="00FA2B80">
      <w:pPr>
        <w:tabs>
          <w:tab w:val="left" w:pos="2340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FA2B80" w:rsidRPr="006B1BA9" w:rsidRDefault="00FA2B80" w:rsidP="00FA2B80">
      <w:pPr>
        <w:tabs>
          <w:tab w:val="left" w:pos="2340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FA2B80" w:rsidRPr="006B1BA9" w:rsidRDefault="00FA2B80" w:rsidP="00FA2B80">
      <w:pPr>
        <w:tabs>
          <w:tab w:val="left" w:pos="2340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FA2B80" w:rsidRPr="006B1BA9" w:rsidRDefault="00FA2B80" w:rsidP="00FA2B80">
      <w:pPr>
        <w:tabs>
          <w:tab w:val="left" w:pos="2340"/>
        </w:tabs>
        <w:spacing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B1BA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A2B80" w:rsidRPr="00AC55D3" w:rsidRDefault="00FA2B80" w:rsidP="00FA2B80">
      <w:pPr>
        <w:tabs>
          <w:tab w:val="left" w:pos="2340"/>
        </w:tabs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C55D3">
        <w:rPr>
          <w:rFonts w:ascii="Times New Roman" w:hAnsi="Times New Roman" w:cs="Times New Roman"/>
          <w:sz w:val="24"/>
          <w:szCs w:val="24"/>
        </w:rPr>
        <w:lastRenderedPageBreak/>
        <w:t xml:space="preserve">        Принято постановлением главы</w:t>
      </w:r>
    </w:p>
    <w:p w:rsidR="00FA2B80" w:rsidRPr="00AC55D3" w:rsidRDefault="00FA2B80" w:rsidP="00FA2B80">
      <w:pPr>
        <w:tabs>
          <w:tab w:val="left" w:pos="2340"/>
        </w:tabs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C55D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AC55D3">
        <w:rPr>
          <w:rFonts w:ascii="Times New Roman" w:hAnsi="Times New Roman" w:cs="Times New Roman"/>
          <w:sz w:val="24"/>
          <w:szCs w:val="24"/>
        </w:rPr>
        <w:t>Ягодного</w:t>
      </w:r>
      <w:proofErr w:type="gramEnd"/>
    </w:p>
    <w:p w:rsidR="00FA2B80" w:rsidRPr="00AC55D3" w:rsidRDefault="00FA2B80" w:rsidP="00FA2B80">
      <w:pPr>
        <w:tabs>
          <w:tab w:val="left" w:pos="2340"/>
        </w:tabs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C55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сельского поселения </w:t>
      </w:r>
    </w:p>
    <w:p w:rsidR="00FA2B80" w:rsidRPr="00AC55D3" w:rsidRDefault="00FA2B80" w:rsidP="00FA2B80">
      <w:pPr>
        <w:tabs>
          <w:tab w:val="left" w:pos="2340"/>
        </w:tabs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C55D3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11.08.2010 года  № 110</w:t>
      </w:r>
    </w:p>
    <w:p w:rsidR="00FA2B80" w:rsidRPr="00AC55D3" w:rsidRDefault="00FA2B80" w:rsidP="00FA2B80">
      <w:pPr>
        <w:tabs>
          <w:tab w:val="left" w:pos="2340"/>
        </w:tabs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C55D3">
        <w:rPr>
          <w:rFonts w:ascii="Times New Roman" w:hAnsi="Times New Roman" w:cs="Times New Roman"/>
          <w:sz w:val="24"/>
          <w:szCs w:val="24"/>
        </w:rPr>
        <w:t>в редакции постановления главы</w:t>
      </w:r>
    </w:p>
    <w:p w:rsidR="00FA2B80" w:rsidRPr="00AC55D3" w:rsidRDefault="00FA2B80" w:rsidP="00FA2B80">
      <w:pPr>
        <w:tabs>
          <w:tab w:val="left" w:pos="2340"/>
        </w:tabs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C55D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AC55D3">
        <w:rPr>
          <w:rFonts w:ascii="Times New Roman" w:hAnsi="Times New Roman" w:cs="Times New Roman"/>
          <w:sz w:val="24"/>
          <w:szCs w:val="24"/>
        </w:rPr>
        <w:t>Ягодного</w:t>
      </w:r>
      <w:proofErr w:type="gramEnd"/>
    </w:p>
    <w:p w:rsidR="00FA2B80" w:rsidRPr="00AC55D3" w:rsidRDefault="00FA2B80" w:rsidP="00FA2B80">
      <w:pPr>
        <w:tabs>
          <w:tab w:val="left" w:pos="2340"/>
        </w:tabs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C55D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A2B80" w:rsidRDefault="00FA2B80" w:rsidP="00FA2B80">
      <w:pPr>
        <w:tabs>
          <w:tab w:val="left" w:pos="2340"/>
        </w:tabs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31.10.2012  года  № 193</w:t>
      </w:r>
    </w:p>
    <w:p w:rsidR="00FA2B80" w:rsidRDefault="00FA2B80" w:rsidP="00FA2B80">
      <w:pPr>
        <w:tabs>
          <w:tab w:val="left" w:pos="2340"/>
        </w:tabs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A2B80" w:rsidRPr="006B1BA9" w:rsidRDefault="00FA2B80" w:rsidP="00FA2B80">
      <w:pPr>
        <w:spacing w:after="0" w:line="2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1BA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17127">
        <w:rPr>
          <w:rFonts w:ascii="Times New Roman" w:eastAsia="Times New Roman" w:hAnsi="Times New Roman" w:cs="Times New Roman"/>
          <w:sz w:val="24"/>
          <w:szCs w:val="24"/>
        </w:rPr>
        <w:t>Об утверждении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127">
        <w:rPr>
          <w:rFonts w:ascii="Times New Roman" w:eastAsia="Times New Roman" w:hAnsi="Times New Roman" w:cs="Times New Roman"/>
          <w:sz w:val="24"/>
          <w:szCs w:val="24"/>
        </w:rPr>
        <w:t xml:space="preserve">по приватизации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17127">
        <w:rPr>
          <w:rFonts w:ascii="Times New Roman" w:eastAsia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127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6B1BA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A2B80" w:rsidRPr="004F67D6" w:rsidRDefault="00FA2B80" w:rsidP="00FA2B80">
      <w:pPr>
        <w:tabs>
          <w:tab w:val="left" w:pos="2340"/>
        </w:tabs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    На основании Федерального закона Российской  Федерации «О приватизации государственного и муниципального имущества  № 178-ФЗ и положения «О порядке распоряжения и управления имуществом, находящимся в собственности муниципального образования «Ягодное сельское поселение»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  1. Утвердить  положение о комиссии по приватизации муниципального имущества.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>Приложение № 1.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  2. Утвердить состав комиссии по приватизации муниципального имущества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>Приложение № 2.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0F7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4E">
        <w:rPr>
          <w:rFonts w:ascii="Times New Roman" w:hAnsi="Times New Roman" w:cs="Times New Roman"/>
          <w:sz w:val="24"/>
          <w:szCs w:val="24"/>
        </w:rPr>
        <w:t>Главы Ягодного сельского поселения                                                 М.А. Овчинникова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F754E" w:rsidRPr="000F754E" w:rsidRDefault="000F754E" w:rsidP="000F754E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4E" w:rsidRDefault="000F754E" w:rsidP="000F754E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4E" w:rsidRDefault="000F754E" w:rsidP="000F754E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4E" w:rsidRDefault="000F754E" w:rsidP="000F754E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4E" w:rsidRDefault="000F754E" w:rsidP="000F754E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4E" w:rsidRDefault="000F754E" w:rsidP="000F754E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1</w:t>
      </w:r>
    </w:p>
    <w:p w:rsidR="000F754E" w:rsidRPr="000F754E" w:rsidRDefault="000F754E" w:rsidP="000F754E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постановлению Главы </w:t>
      </w:r>
    </w:p>
    <w:p w:rsidR="000F754E" w:rsidRPr="000F754E" w:rsidRDefault="000F754E" w:rsidP="000F754E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Ягодного сельского поселения                                    </w:t>
      </w:r>
    </w:p>
    <w:p w:rsidR="000F754E" w:rsidRPr="000F754E" w:rsidRDefault="000F754E" w:rsidP="000F754E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11.08.2010  года  №  110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>ПОЛОЖЕНИЕ</w:t>
      </w:r>
    </w:p>
    <w:p w:rsidR="000F754E" w:rsidRPr="000F754E" w:rsidRDefault="000F754E" w:rsidP="000F754E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>о комиссии по приватизации муниципального имущества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 1.1. Настоящее положение разработано в соответствии с Федеральным  законом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F754E">
        <w:rPr>
          <w:rFonts w:ascii="Times New Roman" w:hAnsi="Times New Roman" w:cs="Times New Roman"/>
          <w:sz w:val="24"/>
          <w:szCs w:val="24"/>
        </w:rPr>
        <w:t>Российской Федерации «О приватизации государственного и муниципального имущества» № 178-ФЗ, постановлением  Правительства РФ от 12.08.2002  №  584 «Об утверждении положения о проведении конкурса по продаже государственного и муниципального имущества», постановлением  Правительства РФ от 12.08.2002 № 505 «Об утверждении положения об организации продажи государственного или муниципального имущества на аукционе и положением об организации продажи находящихся в государственной или муниципальной собственности акций открытых акционерных обществ</w:t>
      </w:r>
      <w:proofErr w:type="gramEnd"/>
      <w:r w:rsidRPr="000F754E">
        <w:rPr>
          <w:rFonts w:ascii="Times New Roman" w:hAnsi="Times New Roman" w:cs="Times New Roman"/>
          <w:sz w:val="24"/>
          <w:szCs w:val="24"/>
        </w:rPr>
        <w:t xml:space="preserve"> на специализированном аукционе»,  постановлением Правительства РФ от 22.07.2002 № 549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цены».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F754E" w:rsidRPr="000F754E" w:rsidRDefault="000F754E" w:rsidP="000F754E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>2. Порядок образования и состав комиссии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 2.1. Комиссия образуется постановлением  главы Ягодного сельского поселения.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 2.2. Численный состав комиссии - пять человек.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 В состав комиссии входят  работники администрации Ягодного сельского поселения.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>Также в состав комиссии могут быть включены представители от муниципальных предприятий, подлежащих приватизации.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 2.3.  Председателем комиссии является глава администрации Ягодного сельского поселения, </w:t>
      </w:r>
      <w:proofErr w:type="gramStart"/>
      <w:r w:rsidRPr="000F754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F754E">
        <w:rPr>
          <w:rFonts w:ascii="Times New Roman" w:hAnsi="Times New Roman" w:cs="Times New Roman"/>
          <w:sz w:val="24"/>
          <w:szCs w:val="24"/>
        </w:rPr>
        <w:t xml:space="preserve"> и организует работу комиссии.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>3. Функции и полномочия комиссии.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 3.1. Комиссия наделяется следующими полномочиями: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 -  выбирает условия приватизации конкретного муниципального имущества;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 - готовит план приватизации, в котором оговаривает характеристики имущества, позволяющие его индивидуализировать, способы приватизации. Формы платежа, сроки;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 - готовит информационное сообщение в СМИ о характеристиках объекта и условиях приватизации,  требованиях к участникам торгов;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 - анализирует заявки, допускает претендентов до аукциона;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 - проводит аукционы, продажи;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 -  оформляет протоколы аукциона, продаж.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>4. Регламент работы комиссии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 4.1 Заседания комиссии проходят в соответствии с планом приватизации муниципального имущества Ягодного сельского поселения. Заседание считается правомочным, если на нём присутствует более половины членов комиссии.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4.2. Ход заседания комиссии, решения комиссии заносятся в протокол.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4.3. Протокол ведёт секретарь комиссии, избранный из состава комиссии.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4.4. Протокол подписывается всеми членами комиссии.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>Управляющая делами                                                                                      М.А. Овчинникова</w:t>
      </w:r>
    </w:p>
    <w:p w:rsidR="000F754E" w:rsidRPr="000F754E" w:rsidRDefault="000F754E" w:rsidP="000F754E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F754E" w:rsidRPr="000F754E" w:rsidRDefault="000F754E" w:rsidP="000F754E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постановлению Главы </w:t>
      </w:r>
    </w:p>
    <w:p w:rsidR="000F754E" w:rsidRPr="000F754E" w:rsidRDefault="000F754E" w:rsidP="000F754E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Ягодного сельского поселения                                    </w:t>
      </w:r>
    </w:p>
    <w:p w:rsidR="000F754E" w:rsidRPr="000F754E" w:rsidRDefault="000F754E" w:rsidP="000F754E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11.08.2010 года  №  110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Состав</w:t>
      </w:r>
    </w:p>
    <w:p w:rsidR="000F754E" w:rsidRPr="000F754E" w:rsidRDefault="000F754E" w:rsidP="000F754E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>комиссии по приватизации муниципального имущества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  Председатель комиссии – Баранов Геннадий Иванович, глава администрации Ягодного сельского поселения.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  Заместитель председателя - Елагина Тамара Петровна, ведущий специалист по экономике и финансам администрации Ягодного сельского поселения.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  Члены комиссии: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   Королёва С.Г., специалист 1 категории по благоустройству и жизнеобеспечению.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F2144C">
        <w:rPr>
          <w:rFonts w:ascii="Times New Roman" w:hAnsi="Times New Roman" w:cs="Times New Roman"/>
          <w:sz w:val="24"/>
          <w:szCs w:val="24"/>
        </w:rPr>
        <w:t>Жаднова</w:t>
      </w:r>
      <w:proofErr w:type="spellEnd"/>
      <w:r w:rsidR="00F2144C">
        <w:rPr>
          <w:rFonts w:ascii="Times New Roman" w:hAnsi="Times New Roman" w:cs="Times New Roman"/>
          <w:sz w:val="24"/>
          <w:szCs w:val="24"/>
        </w:rPr>
        <w:t xml:space="preserve"> Т.В.</w:t>
      </w:r>
      <w:r w:rsidRPr="000F754E">
        <w:rPr>
          <w:rFonts w:ascii="Times New Roman" w:hAnsi="Times New Roman" w:cs="Times New Roman"/>
          <w:sz w:val="24"/>
          <w:szCs w:val="24"/>
        </w:rPr>
        <w:t>, бухгалтер  администрации Ягодного сельского поселения.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  Шуменьков Валерий Васильевич, землеустроитель, депутат Совета Ягодного сельского поселения.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>Управляющая делами                                                                                      М.А. Овчинникова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754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F754E" w:rsidRPr="000F754E" w:rsidRDefault="000F754E" w:rsidP="000F75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FA2B80" w:rsidRPr="000F754E" w:rsidRDefault="00FA2B80" w:rsidP="000F754E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A2B80" w:rsidRPr="000F754E" w:rsidSect="0047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B80"/>
    <w:rsid w:val="000F754E"/>
    <w:rsid w:val="00F2144C"/>
    <w:rsid w:val="00FA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8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OMA</cp:lastModifiedBy>
  <cp:revision>2</cp:revision>
  <cp:lastPrinted>2012-11-02T05:05:00Z</cp:lastPrinted>
  <dcterms:created xsi:type="dcterms:W3CDTF">2012-11-02T04:06:00Z</dcterms:created>
  <dcterms:modified xsi:type="dcterms:W3CDTF">2012-11-02T05:05:00Z</dcterms:modified>
</cp:coreProperties>
</file>